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EC" w:rsidRDefault="00032388" w:rsidP="00C012F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12948F">
            <wp:extent cx="495300" cy="6191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2FA" w:rsidRPr="00917543" w:rsidRDefault="00C012FA" w:rsidP="00C012FA">
      <w:pPr>
        <w:jc w:val="center"/>
        <w:rPr>
          <w:b/>
          <w:bCs/>
          <w:sz w:val="32"/>
          <w:szCs w:val="32"/>
        </w:rPr>
      </w:pPr>
      <w:r w:rsidRPr="00917543">
        <w:rPr>
          <w:b/>
          <w:bCs/>
          <w:sz w:val="32"/>
          <w:szCs w:val="32"/>
        </w:rPr>
        <w:t>ПОСТАНОВЛЕНИЕ</w:t>
      </w:r>
    </w:p>
    <w:p w:rsidR="00C012FA" w:rsidRPr="00917543" w:rsidRDefault="00C012FA" w:rsidP="00C012FA">
      <w:pPr>
        <w:jc w:val="center"/>
        <w:rPr>
          <w:b/>
          <w:sz w:val="28"/>
          <w:szCs w:val="28"/>
        </w:rPr>
      </w:pPr>
    </w:p>
    <w:p w:rsidR="00C012FA" w:rsidRDefault="00C012FA" w:rsidP="00C012FA">
      <w:pPr>
        <w:jc w:val="center"/>
        <w:rPr>
          <w:b/>
          <w:sz w:val="28"/>
          <w:szCs w:val="28"/>
        </w:rPr>
      </w:pPr>
      <w:r w:rsidRPr="00917543">
        <w:rPr>
          <w:b/>
          <w:sz w:val="28"/>
          <w:szCs w:val="28"/>
        </w:rPr>
        <w:t xml:space="preserve">АДМИНИСТРАЦИИ </w:t>
      </w:r>
      <w:r w:rsidR="00032388">
        <w:rPr>
          <w:b/>
          <w:sz w:val="28"/>
          <w:szCs w:val="28"/>
        </w:rPr>
        <w:t>ЦЕНТРАЛЬНОГО</w:t>
      </w:r>
      <w:r w:rsidRPr="00917543">
        <w:rPr>
          <w:b/>
          <w:sz w:val="28"/>
          <w:szCs w:val="28"/>
        </w:rPr>
        <w:t xml:space="preserve"> СЕЛЬСКОГО ПОСЕЛЕНИЯ </w:t>
      </w:r>
    </w:p>
    <w:p w:rsidR="00C012FA" w:rsidRPr="00917543" w:rsidRDefault="00C012FA" w:rsidP="00C012FA">
      <w:pPr>
        <w:jc w:val="center"/>
        <w:rPr>
          <w:sz w:val="48"/>
          <w:szCs w:val="48"/>
        </w:rPr>
      </w:pPr>
      <w:r w:rsidRPr="00917543">
        <w:rPr>
          <w:b/>
          <w:sz w:val="28"/>
          <w:szCs w:val="28"/>
        </w:rPr>
        <w:t>БЕЛОГЛИНСКОГО РАЙОНА</w:t>
      </w:r>
    </w:p>
    <w:p w:rsidR="008104C7" w:rsidRDefault="008104C7" w:rsidP="00C012FA">
      <w:pPr>
        <w:ind w:right="81"/>
        <w:rPr>
          <w:sz w:val="28"/>
        </w:rPr>
      </w:pPr>
    </w:p>
    <w:p w:rsidR="00C012FA" w:rsidRPr="00917543" w:rsidRDefault="00032388" w:rsidP="00C012FA">
      <w:pPr>
        <w:ind w:right="81"/>
        <w:rPr>
          <w:color w:val="FF0000"/>
          <w:sz w:val="28"/>
        </w:rPr>
      </w:pPr>
      <w:r>
        <w:rPr>
          <w:sz w:val="28"/>
        </w:rPr>
        <w:t>от 21</w:t>
      </w:r>
      <w:r w:rsidR="005638EC">
        <w:rPr>
          <w:sz w:val="28"/>
        </w:rPr>
        <w:t>.08.</w:t>
      </w:r>
      <w:r w:rsidR="008104C7">
        <w:rPr>
          <w:sz w:val="28"/>
        </w:rPr>
        <w:t>20</w:t>
      </w:r>
      <w:r w:rsidR="005638EC">
        <w:rPr>
          <w:sz w:val="28"/>
        </w:rPr>
        <w:t>17</w:t>
      </w:r>
      <w:r w:rsidR="00C012FA">
        <w:rPr>
          <w:sz w:val="28"/>
        </w:rPr>
        <w:t xml:space="preserve">                                                                                                </w:t>
      </w:r>
      <w:r w:rsidR="008104C7">
        <w:rPr>
          <w:sz w:val="28"/>
        </w:rPr>
        <w:t xml:space="preserve">     </w:t>
      </w:r>
      <w:r w:rsidR="00C012FA" w:rsidRPr="00917543">
        <w:rPr>
          <w:sz w:val="28"/>
        </w:rPr>
        <w:t xml:space="preserve">№ </w:t>
      </w:r>
      <w:r>
        <w:rPr>
          <w:sz w:val="28"/>
        </w:rPr>
        <w:t>62</w:t>
      </w:r>
    </w:p>
    <w:p w:rsidR="00C012FA" w:rsidRPr="00375ABC" w:rsidRDefault="00032388" w:rsidP="00C012FA">
      <w:pPr>
        <w:ind w:right="81"/>
        <w:jc w:val="center"/>
        <w:rPr>
          <w:sz w:val="28"/>
          <w:szCs w:val="28"/>
        </w:rPr>
      </w:pPr>
      <w:r>
        <w:rPr>
          <w:sz w:val="28"/>
        </w:rPr>
        <w:t>пос. Центральный</w:t>
      </w:r>
    </w:p>
    <w:p w:rsidR="008257A8" w:rsidRDefault="008257A8" w:rsidP="00ED648C">
      <w:pPr>
        <w:pStyle w:val="20"/>
        <w:keepNext w:val="0"/>
        <w:adjustRightInd w:val="0"/>
        <w:outlineLvl w:val="9"/>
        <w:rPr>
          <w:lang w:val="ru-RU"/>
        </w:rPr>
      </w:pPr>
    </w:p>
    <w:p w:rsidR="004024FF" w:rsidRPr="00B81665" w:rsidRDefault="004024FF" w:rsidP="004024FF">
      <w:pPr>
        <w:rPr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628"/>
      </w:tblGrid>
      <w:tr w:rsidR="004024FF" w:rsidRPr="00B81665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8628" w:type="dxa"/>
          </w:tcPr>
          <w:p w:rsidR="00882C79" w:rsidRDefault="00882C79" w:rsidP="00384D87">
            <w:pPr>
              <w:jc w:val="center"/>
              <w:rPr>
                <w:b/>
                <w:sz w:val="28"/>
                <w:szCs w:val="28"/>
              </w:rPr>
            </w:pPr>
            <w:r w:rsidRPr="00882C79">
              <w:rPr>
                <w:b/>
                <w:sz w:val="28"/>
                <w:szCs w:val="28"/>
              </w:rPr>
              <w:t xml:space="preserve">Об утверждении Порядка составления, утверждения и </w:t>
            </w:r>
          </w:p>
          <w:p w:rsidR="00882C79" w:rsidRDefault="00882C79" w:rsidP="00384D87">
            <w:pPr>
              <w:jc w:val="center"/>
              <w:rPr>
                <w:b/>
                <w:sz w:val="28"/>
                <w:szCs w:val="28"/>
              </w:rPr>
            </w:pPr>
            <w:r w:rsidRPr="00882C79">
              <w:rPr>
                <w:b/>
                <w:sz w:val="28"/>
                <w:szCs w:val="28"/>
              </w:rPr>
              <w:t xml:space="preserve">установления показателей планов финансово-хозяйственной </w:t>
            </w:r>
          </w:p>
          <w:p w:rsidR="00882C79" w:rsidRDefault="00882C79" w:rsidP="00384D87">
            <w:pPr>
              <w:jc w:val="center"/>
              <w:rPr>
                <w:b/>
                <w:sz w:val="28"/>
                <w:szCs w:val="28"/>
              </w:rPr>
            </w:pPr>
            <w:r w:rsidRPr="00882C79">
              <w:rPr>
                <w:b/>
                <w:sz w:val="28"/>
                <w:szCs w:val="28"/>
              </w:rPr>
              <w:t xml:space="preserve">деятельности муниципальных унитарных предприятий </w:t>
            </w:r>
          </w:p>
          <w:p w:rsidR="00333B0F" w:rsidRPr="00882C79" w:rsidRDefault="00032388" w:rsidP="00C012FA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sz w:val="28"/>
                <w:szCs w:val="28"/>
              </w:rPr>
              <w:t>Центрального</w:t>
            </w:r>
            <w:r w:rsidR="00C012FA">
              <w:rPr>
                <w:b/>
                <w:sz w:val="28"/>
                <w:szCs w:val="28"/>
              </w:rPr>
              <w:t xml:space="preserve"> сельского поселения</w:t>
            </w:r>
            <w:r w:rsidR="00882C79">
              <w:rPr>
                <w:b/>
                <w:sz w:val="28"/>
                <w:szCs w:val="28"/>
              </w:rPr>
              <w:t xml:space="preserve"> Белоглинск</w:t>
            </w:r>
            <w:r w:rsidR="00C012FA">
              <w:rPr>
                <w:b/>
                <w:sz w:val="28"/>
                <w:szCs w:val="28"/>
              </w:rPr>
              <w:t>ого</w:t>
            </w:r>
            <w:r w:rsidR="00882C79">
              <w:rPr>
                <w:b/>
                <w:sz w:val="28"/>
                <w:szCs w:val="28"/>
              </w:rPr>
              <w:t xml:space="preserve"> район</w:t>
            </w:r>
            <w:r w:rsidR="00C012FA">
              <w:rPr>
                <w:b/>
                <w:sz w:val="28"/>
                <w:szCs w:val="28"/>
              </w:rPr>
              <w:t>а</w:t>
            </w:r>
          </w:p>
        </w:tc>
      </w:tr>
    </w:tbl>
    <w:p w:rsidR="004024FF" w:rsidRDefault="004024FF" w:rsidP="004024FF">
      <w:pPr>
        <w:ind w:firstLine="709"/>
        <w:jc w:val="both"/>
        <w:rPr>
          <w:sz w:val="28"/>
          <w:szCs w:val="28"/>
        </w:rPr>
      </w:pPr>
      <w:r w:rsidRPr="00A50162">
        <w:t xml:space="preserve"> </w:t>
      </w:r>
    </w:p>
    <w:p w:rsidR="004024FF" w:rsidRPr="00A2477E" w:rsidRDefault="004024FF" w:rsidP="004024FF">
      <w:pPr>
        <w:ind w:firstLine="709"/>
        <w:jc w:val="both"/>
        <w:rPr>
          <w:sz w:val="28"/>
          <w:szCs w:val="28"/>
        </w:rPr>
      </w:pPr>
    </w:p>
    <w:p w:rsidR="00D75B85" w:rsidRPr="00D75B85" w:rsidRDefault="00D75B85" w:rsidP="00D75B85">
      <w:pPr>
        <w:pStyle w:val="a3"/>
        <w:tabs>
          <w:tab w:val="left" w:pos="0"/>
        </w:tabs>
        <w:rPr>
          <w:lang w:val="ru-RU"/>
        </w:rPr>
      </w:pPr>
      <w:bookmarkStart w:id="0" w:name="_Toc534476089"/>
      <w:r w:rsidRPr="00C012FA">
        <w:rPr>
          <w:lang w:val="ru-RU"/>
        </w:rPr>
        <w:tab/>
      </w:r>
      <w:r w:rsidRPr="00D75B85">
        <w:rPr>
          <w:lang w:val="ru-RU"/>
        </w:rPr>
        <w:t xml:space="preserve">В соответствии с Федеральным </w:t>
      </w:r>
      <w:hyperlink r:id="rId8" w:history="1">
        <w:r w:rsidRPr="00D75B85">
          <w:rPr>
            <w:color w:val="auto"/>
            <w:lang w:val="ru-RU"/>
          </w:rPr>
          <w:t>законом</w:t>
        </w:r>
      </w:hyperlink>
      <w:r w:rsidRPr="00D75B85">
        <w:rPr>
          <w:lang w:val="ru-RU"/>
        </w:rPr>
        <w:t xml:space="preserve"> от 14 ноября 2002 года № 161-ФЗ </w:t>
      </w:r>
      <w:r w:rsidR="00685CFC">
        <w:rPr>
          <w:lang w:val="ru-RU"/>
        </w:rPr>
        <w:t>«</w:t>
      </w:r>
      <w:r w:rsidRPr="00D75B85">
        <w:rPr>
          <w:lang w:val="ru-RU"/>
        </w:rPr>
        <w:t>О государственных и муниципальных унитарных предприятиях</w:t>
      </w:r>
      <w:r w:rsidR="00685CFC">
        <w:rPr>
          <w:lang w:val="ru-RU"/>
        </w:rPr>
        <w:t>»</w:t>
      </w:r>
      <w:r w:rsidRPr="00D75B85">
        <w:rPr>
          <w:lang w:val="ru-RU"/>
        </w:rPr>
        <w:t xml:space="preserve">,  </w:t>
      </w:r>
      <w:hyperlink r:id="rId9" w:history="1">
        <w:r w:rsidRPr="00D75B85">
          <w:rPr>
            <w:color w:val="auto"/>
            <w:lang w:val="ru-RU"/>
          </w:rPr>
          <w:t>Уставом</w:t>
        </w:r>
      </w:hyperlink>
      <w:r w:rsidRPr="00D75B85">
        <w:rPr>
          <w:lang w:val="ru-RU"/>
        </w:rPr>
        <w:t xml:space="preserve"> </w:t>
      </w:r>
      <w:r w:rsidR="00032388">
        <w:rPr>
          <w:lang w:val="ru-RU"/>
        </w:rPr>
        <w:t>Центрального</w:t>
      </w:r>
      <w:r w:rsidR="00C012FA">
        <w:rPr>
          <w:lang w:val="ru-RU"/>
        </w:rPr>
        <w:t xml:space="preserve"> сельского поселения</w:t>
      </w:r>
      <w:r>
        <w:rPr>
          <w:lang w:val="ru-RU"/>
        </w:rPr>
        <w:t xml:space="preserve"> Белоглинск</w:t>
      </w:r>
      <w:r w:rsidR="00C012FA">
        <w:rPr>
          <w:lang w:val="ru-RU"/>
        </w:rPr>
        <w:t>ого</w:t>
      </w:r>
      <w:r>
        <w:rPr>
          <w:lang w:val="ru-RU"/>
        </w:rPr>
        <w:t xml:space="preserve"> район</w:t>
      </w:r>
      <w:r w:rsidR="00C012FA">
        <w:rPr>
          <w:lang w:val="ru-RU"/>
        </w:rPr>
        <w:t>а</w:t>
      </w:r>
      <w:r w:rsidRPr="00D75B85">
        <w:rPr>
          <w:lang w:val="ru-RU"/>
        </w:rPr>
        <w:t xml:space="preserve">, </w:t>
      </w:r>
      <w:r>
        <w:rPr>
          <w:lang w:val="ru-RU"/>
        </w:rPr>
        <w:t xml:space="preserve">п о с т </w:t>
      </w:r>
      <w:r w:rsidRPr="00D75B85">
        <w:rPr>
          <w:lang w:val="ru-RU"/>
        </w:rPr>
        <w:t>а</w:t>
      </w:r>
      <w:r>
        <w:rPr>
          <w:lang w:val="ru-RU"/>
        </w:rPr>
        <w:t xml:space="preserve"> </w:t>
      </w:r>
      <w:r w:rsidRPr="00D75B85">
        <w:rPr>
          <w:lang w:val="ru-RU"/>
        </w:rPr>
        <w:t>н</w:t>
      </w:r>
      <w:r>
        <w:rPr>
          <w:lang w:val="ru-RU"/>
        </w:rPr>
        <w:t xml:space="preserve"> </w:t>
      </w:r>
      <w:r w:rsidRPr="00D75B85">
        <w:rPr>
          <w:lang w:val="ru-RU"/>
        </w:rPr>
        <w:t>о</w:t>
      </w:r>
      <w:r>
        <w:rPr>
          <w:lang w:val="ru-RU"/>
        </w:rPr>
        <w:t xml:space="preserve"> </w:t>
      </w:r>
      <w:r w:rsidRPr="00D75B85">
        <w:rPr>
          <w:lang w:val="ru-RU"/>
        </w:rPr>
        <w:t>в</w:t>
      </w:r>
      <w:r>
        <w:rPr>
          <w:lang w:val="ru-RU"/>
        </w:rPr>
        <w:t xml:space="preserve"> </w:t>
      </w:r>
      <w:r w:rsidRPr="00D75B85">
        <w:rPr>
          <w:lang w:val="ru-RU"/>
        </w:rPr>
        <w:t>л</w:t>
      </w:r>
      <w:r>
        <w:rPr>
          <w:lang w:val="ru-RU"/>
        </w:rPr>
        <w:t xml:space="preserve"> </w:t>
      </w:r>
      <w:r w:rsidRPr="00D75B85">
        <w:rPr>
          <w:lang w:val="ru-RU"/>
        </w:rPr>
        <w:t>я</w:t>
      </w:r>
      <w:r>
        <w:rPr>
          <w:lang w:val="ru-RU"/>
        </w:rPr>
        <w:t xml:space="preserve"> </w:t>
      </w:r>
      <w:r w:rsidRPr="00D75B85">
        <w:rPr>
          <w:lang w:val="ru-RU"/>
        </w:rPr>
        <w:t>ю:</w:t>
      </w:r>
    </w:p>
    <w:p w:rsidR="00882C79" w:rsidRPr="001F10E8" w:rsidRDefault="00882C79" w:rsidP="00882C79">
      <w:pPr>
        <w:ind w:firstLine="709"/>
        <w:jc w:val="both"/>
        <w:rPr>
          <w:sz w:val="28"/>
          <w:szCs w:val="28"/>
        </w:rPr>
      </w:pPr>
      <w:r w:rsidRPr="001F10E8">
        <w:rPr>
          <w:sz w:val="28"/>
          <w:szCs w:val="28"/>
        </w:rPr>
        <w:t>1. Утвердить Порядок составления, утверждения и установления показ</w:t>
      </w:r>
      <w:r w:rsidRPr="001F10E8">
        <w:rPr>
          <w:sz w:val="28"/>
          <w:szCs w:val="28"/>
        </w:rPr>
        <w:t>а</w:t>
      </w:r>
      <w:r w:rsidRPr="001F10E8">
        <w:rPr>
          <w:sz w:val="28"/>
          <w:szCs w:val="28"/>
        </w:rPr>
        <w:t>телей планов финансово-хозяйственной деятельности муниципальных унита</w:t>
      </w:r>
      <w:r w:rsidRPr="001F10E8">
        <w:rPr>
          <w:sz w:val="28"/>
          <w:szCs w:val="28"/>
        </w:rPr>
        <w:t>р</w:t>
      </w:r>
      <w:r w:rsidRPr="001F10E8">
        <w:rPr>
          <w:sz w:val="28"/>
          <w:szCs w:val="28"/>
        </w:rPr>
        <w:t xml:space="preserve">ных предприятий </w:t>
      </w:r>
      <w:r w:rsidR="00032388">
        <w:rPr>
          <w:sz w:val="28"/>
          <w:szCs w:val="28"/>
        </w:rPr>
        <w:t>Центрального</w:t>
      </w:r>
      <w:r w:rsidR="00C012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Белоглинск</w:t>
      </w:r>
      <w:r w:rsidR="00C012FA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1F10E8">
        <w:rPr>
          <w:sz w:val="28"/>
          <w:szCs w:val="28"/>
        </w:rPr>
        <w:t>район</w:t>
      </w:r>
      <w:r w:rsidR="00C012FA">
        <w:rPr>
          <w:sz w:val="28"/>
          <w:szCs w:val="28"/>
        </w:rPr>
        <w:t>а</w:t>
      </w:r>
      <w:r w:rsidRPr="001F10E8">
        <w:rPr>
          <w:sz w:val="28"/>
          <w:szCs w:val="28"/>
        </w:rPr>
        <w:t xml:space="preserve"> с</w:t>
      </w:r>
      <w:r w:rsidRPr="001F10E8">
        <w:rPr>
          <w:sz w:val="28"/>
          <w:szCs w:val="28"/>
        </w:rPr>
        <w:t>о</w:t>
      </w:r>
      <w:r w:rsidRPr="001F10E8">
        <w:rPr>
          <w:sz w:val="28"/>
          <w:szCs w:val="28"/>
        </w:rPr>
        <w:t>гласно приложению.</w:t>
      </w:r>
    </w:p>
    <w:p w:rsidR="00C012FA" w:rsidRPr="00CE668F" w:rsidRDefault="000E7184" w:rsidP="00C012FA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t>2</w:t>
      </w:r>
      <w:r w:rsidRPr="005D647B">
        <w:t xml:space="preserve">. </w:t>
      </w:r>
      <w:r w:rsidR="00C012FA" w:rsidRPr="00917543">
        <w:rPr>
          <w:sz w:val="28"/>
          <w:szCs w:val="28"/>
          <w:lang w:eastAsia="ar-SA"/>
        </w:rPr>
        <w:t xml:space="preserve">Контроль за выполнением настоящего </w:t>
      </w:r>
      <w:r w:rsidR="00C012FA">
        <w:rPr>
          <w:sz w:val="28"/>
          <w:szCs w:val="28"/>
          <w:lang w:eastAsia="ar-SA"/>
        </w:rPr>
        <w:t>постановления</w:t>
      </w:r>
      <w:r w:rsidR="00C012FA" w:rsidRPr="00917543">
        <w:rPr>
          <w:sz w:val="28"/>
          <w:szCs w:val="28"/>
          <w:lang w:eastAsia="ar-SA"/>
        </w:rPr>
        <w:t xml:space="preserve"> оставляю за с</w:t>
      </w:r>
      <w:r w:rsidR="00C012FA" w:rsidRPr="00917543">
        <w:rPr>
          <w:sz w:val="28"/>
          <w:szCs w:val="28"/>
          <w:lang w:eastAsia="ar-SA"/>
        </w:rPr>
        <w:t>о</w:t>
      </w:r>
      <w:r w:rsidR="00C012FA" w:rsidRPr="00917543">
        <w:rPr>
          <w:sz w:val="28"/>
          <w:szCs w:val="28"/>
          <w:lang w:eastAsia="ar-SA"/>
        </w:rPr>
        <w:t>бой.</w:t>
      </w:r>
    </w:p>
    <w:p w:rsidR="000E7184" w:rsidRPr="001E5BF4" w:rsidRDefault="000E7184" w:rsidP="000E7184">
      <w:pPr>
        <w:pStyle w:val="a3"/>
        <w:ind w:firstLine="709"/>
        <w:rPr>
          <w:spacing w:val="0"/>
          <w:szCs w:val="28"/>
          <w:lang w:val="ru-RU"/>
        </w:rPr>
      </w:pPr>
      <w:r>
        <w:rPr>
          <w:spacing w:val="0"/>
          <w:szCs w:val="28"/>
          <w:lang w:val="ru-RU"/>
        </w:rPr>
        <w:t>3</w:t>
      </w:r>
      <w:r w:rsidRPr="001E5BF4">
        <w:rPr>
          <w:spacing w:val="0"/>
          <w:szCs w:val="28"/>
          <w:lang w:val="ru-RU"/>
        </w:rPr>
        <w:t>. Постановление вступает в силу со дня его подписания.</w:t>
      </w:r>
    </w:p>
    <w:p w:rsidR="000E7184" w:rsidRPr="001E5BF4" w:rsidRDefault="000E7184" w:rsidP="000E7184">
      <w:pPr>
        <w:pStyle w:val="a3"/>
        <w:ind w:firstLine="709"/>
        <w:rPr>
          <w:spacing w:val="0"/>
          <w:szCs w:val="28"/>
          <w:lang w:val="ru-RU"/>
        </w:rPr>
      </w:pPr>
    </w:p>
    <w:p w:rsidR="000E7184" w:rsidRPr="002375DC" w:rsidRDefault="000E7184" w:rsidP="000E7184">
      <w:pPr>
        <w:pStyle w:val="a3"/>
        <w:rPr>
          <w:spacing w:val="0"/>
          <w:lang w:val="ru-RU"/>
        </w:rPr>
      </w:pPr>
    </w:p>
    <w:p w:rsidR="000E7184" w:rsidRPr="002375DC" w:rsidRDefault="000E7184" w:rsidP="000E7184">
      <w:pPr>
        <w:pStyle w:val="a3"/>
        <w:rPr>
          <w:spacing w:val="0"/>
          <w:lang w:val="ru-RU"/>
        </w:rPr>
      </w:pPr>
    </w:p>
    <w:p w:rsidR="00C012FA" w:rsidRDefault="00C012FA" w:rsidP="00C012FA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32388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</w:p>
    <w:p w:rsidR="00C012FA" w:rsidRDefault="00C012FA" w:rsidP="00C012FA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 w:rsidR="0003238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proofErr w:type="spellStart"/>
      <w:r w:rsidR="00032388">
        <w:rPr>
          <w:sz w:val="28"/>
          <w:szCs w:val="28"/>
        </w:rPr>
        <w:t>Е.Н.Михалев</w:t>
      </w:r>
      <w:proofErr w:type="spellEnd"/>
    </w:p>
    <w:p w:rsidR="00C012FA" w:rsidRDefault="00C012FA" w:rsidP="00C012FA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C012FA" w:rsidRDefault="00C012FA" w:rsidP="00C012FA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C012FA" w:rsidRDefault="00C012FA" w:rsidP="00C012FA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C012FA" w:rsidRDefault="00C012FA" w:rsidP="00C012FA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C012FA" w:rsidRDefault="00C012FA" w:rsidP="00C012FA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C012FA" w:rsidRDefault="00C012FA" w:rsidP="00C012FA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C012FA" w:rsidRDefault="00032388" w:rsidP="00C012FA">
      <w:pPr>
        <w:ind w:left="5634" w:hanging="6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</w:p>
    <w:p w:rsidR="00032388" w:rsidRDefault="00032388" w:rsidP="00C012FA">
      <w:pPr>
        <w:ind w:left="5634" w:hanging="6"/>
        <w:jc w:val="center"/>
        <w:rPr>
          <w:noProof/>
          <w:sz w:val="28"/>
          <w:szCs w:val="28"/>
        </w:rPr>
      </w:pPr>
    </w:p>
    <w:p w:rsidR="00032388" w:rsidRDefault="00032388" w:rsidP="00C012FA">
      <w:pPr>
        <w:ind w:left="5634" w:hanging="6"/>
        <w:jc w:val="center"/>
        <w:rPr>
          <w:noProof/>
          <w:sz w:val="28"/>
          <w:szCs w:val="28"/>
        </w:rPr>
      </w:pPr>
    </w:p>
    <w:p w:rsidR="00C012FA" w:rsidRDefault="00C012FA" w:rsidP="00C012FA">
      <w:pPr>
        <w:ind w:left="5634" w:hanging="6"/>
        <w:jc w:val="center"/>
        <w:rPr>
          <w:noProof/>
          <w:sz w:val="28"/>
          <w:szCs w:val="28"/>
        </w:rPr>
      </w:pPr>
    </w:p>
    <w:p w:rsidR="005638EC" w:rsidRDefault="005638EC" w:rsidP="00D674E3">
      <w:pPr>
        <w:ind w:left="5112" w:hanging="12"/>
        <w:jc w:val="center"/>
        <w:rPr>
          <w:sz w:val="28"/>
          <w:szCs w:val="28"/>
        </w:rPr>
      </w:pPr>
    </w:p>
    <w:p w:rsidR="00D00A26" w:rsidRDefault="00D00A26" w:rsidP="00D674E3">
      <w:pPr>
        <w:ind w:left="5112" w:hanging="12"/>
        <w:jc w:val="center"/>
        <w:rPr>
          <w:sz w:val="28"/>
          <w:szCs w:val="28"/>
        </w:rPr>
      </w:pPr>
    </w:p>
    <w:p w:rsidR="00D00A26" w:rsidRDefault="00D00A26" w:rsidP="00D674E3">
      <w:pPr>
        <w:ind w:left="5112" w:hanging="12"/>
        <w:jc w:val="center"/>
        <w:rPr>
          <w:sz w:val="28"/>
          <w:szCs w:val="28"/>
        </w:rPr>
      </w:pPr>
    </w:p>
    <w:p w:rsidR="005638EC" w:rsidRDefault="005638EC" w:rsidP="00D674E3">
      <w:pPr>
        <w:ind w:left="5112" w:hanging="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638EC" w:rsidRDefault="005638EC" w:rsidP="00D674E3">
      <w:pPr>
        <w:ind w:left="5112" w:hanging="12"/>
        <w:jc w:val="center"/>
        <w:rPr>
          <w:sz w:val="28"/>
          <w:szCs w:val="28"/>
        </w:rPr>
      </w:pPr>
    </w:p>
    <w:p w:rsidR="00D674E3" w:rsidRDefault="005638EC" w:rsidP="00D674E3">
      <w:pPr>
        <w:ind w:left="5112" w:hanging="1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D674E3" w:rsidRPr="00D674E3">
        <w:rPr>
          <w:sz w:val="28"/>
          <w:szCs w:val="28"/>
        </w:rPr>
        <w:t xml:space="preserve"> </w:t>
      </w:r>
    </w:p>
    <w:p w:rsidR="00D674E3" w:rsidRDefault="00F53752" w:rsidP="00D674E3">
      <w:pPr>
        <w:ind w:left="5112" w:hanging="12"/>
        <w:jc w:val="center"/>
        <w:rPr>
          <w:sz w:val="28"/>
          <w:szCs w:val="28"/>
        </w:rPr>
      </w:pPr>
      <w:r w:rsidRPr="00D674E3">
        <w:rPr>
          <w:sz w:val="28"/>
          <w:szCs w:val="28"/>
        </w:rPr>
        <w:t xml:space="preserve"> </w:t>
      </w:r>
      <w:r w:rsidR="00D674E3">
        <w:rPr>
          <w:sz w:val="28"/>
          <w:szCs w:val="28"/>
        </w:rPr>
        <w:t>постановлени</w:t>
      </w:r>
      <w:r w:rsidR="005638EC">
        <w:rPr>
          <w:sz w:val="28"/>
          <w:szCs w:val="28"/>
        </w:rPr>
        <w:t>ем</w:t>
      </w:r>
      <w:r w:rsidR="00D674E3">
        <w:rPr>
          <w:sz w:val="28"/>
          <w:szCs w:val="28"/>
        </w:rPr>
        <w:t xml:space="preserve"> администрации </w:t>
      </w:r>
      <w:r w:rsidR="00032388">
        <w:rPr>
          <w:sz w:val="28"/>
          <w:szCs w:val="28"/>
        </w:rPr>
        <w:t>Центрального</w:t>
      </w:r>
      <w:r w:rsidR="00C012FA">
        <w:rPr>
          <w:sz w:val="28"/>
          <w:szCs w:val="28"/>
        </w:rPr>
        <w:t xml:space="preserve"> сельского поселения</w:t>
      </w:r>
      <w:r w:rsidR="00D674E3">
        <w:rPr>
          <w:sz w:val="28"/>
          <w:szCs w:val="28"/>
        </w:rPr>
        <w:t xml:space="preserve"> </w:t>
      </w:r>
    </w:p>
    <w:p w:rsidR="00F53752" w:rsidRDefault="00D674E3" w:rsidP="003E2E38">
      <w:pPr>
        <w:ind w:left="5112" w:hanging="12"/>
        <w:jc w:val="center"/>
        <w:rPr>
          <w:sz w:val="28"/>
          <w:szCs w:val="28"/>
        </w:rPr>
      </w:pPr>
      <w:r>
        <w:rPr>
          <w:sz w:val="28"/>
          <w:szCs w:val="28"/>
        </w:rPr>
        <w:t>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</w:t>
      </w:r>
      <w:r w:rsidR="00C012FA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C012F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294CCD" w:rsidRPr="00D674E3" w:rsidRDefault="005638EC" w:rsidP="00D674E3">
      <w:pPr>
        <w:ind w:left="5112" w:hanging="1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94CCD">
        <w:rPr>
          <w:sz w:val="28"/>
          <w:szCs w:val="28"/>
        </w:rPr>
        <w:t>т</w:t>
      </w:r>
      <w:r w:rsidR="00032388">
        <w:rPr>
          <w:sz w:val="28"/>
          <w:szCs w:val="28"/>
        </w:rPr>
        <w:t xml:space="preserve"> 21</w:t>
      </w:r>
      <w:r>
        <w:rPr>
          <w:sz w:val="28"/>
          <w:szCs w:val="28"/>
        </w:rPr>
        <w:t>.08.</w:t>
      </w:r>
      <w:r w:rsidR="00294CCD">
        <w:rPr>
          <w:sz w:val="28"/>
          <w:szCs w:val="28"/>
        </w:rPr>
        <w:t>201</w:t>
      </w:r>
      <w:r w:rsidR="00C012FA">
        <w:rPr>
          <w:sz w:val="28"/>
          <w:szCs w:val="28"/>
        </w:rPr>
        <w:t>7</w:t>
      </w:r>
      <w:r w:rsidR="00294CCD">
        <w:rPr>
          <w:sz w:val="28"/>
          <w:szCs w:val="28"/>
        </w:rPr>
        <w:t xml:space="preserve"> № </w:t>
      </w:r>
      <w:r w:rsidR="00032388">
        <w:rPr>
          <w:sz w:val="28"/>
          <w:szCs w:val="28"/>
        </w:rPr>
        <w:t>62</w:t>
      </w:r>
    </w:p>
    <w:p w:rsidR="00882C79" w:rsidRDefault="00882C79" w:rsidP="00F53752">
      <w:pPr>
        <w:ind w:left="5076" w:hanging="5076"/>
        <w:jc w:val="center"/>
        <w:rPr>
          <w:sz w:val="28"/>
          <w:szCs w:val="28"/>
        </w:rPr>
      </w:pPr>
    </w:p>
    <w:p w:rsidR="005638EC" w:rsidRDefault="005638EC" w:rsidP="00882C79">
      <w:pPr>
        <w:jc w:val="center"/>
        <w:rPr>
          <w:sz w:val="28"/>
          <w:szCs w:val="28"/>
        </w:rPr>
      </w:pPr>
    </w:p>
    <w:p w:rsidR="00882C79" w:rsidRPr="001F10E8" w:rsidRDefault="005638EC" w:rsidP="00882C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674E3" w:rsidRDefault="00882C79" w:rsidP="00882C79">
      <w:pPr>
        <w:jc w:val="center"/>
        <w:rPr>
          <w:sz w:val="28"/>
          <w:szCs w:val="28"/>
        </w:rPr>
      </w:pPr>
      <w:r w:rsidRPr="001F10E8">
        <w:rPr>
          <w:sz w:val="28"/>
          <w:szCs w:val="28"/>
        </w:rPr>
        <w:t xml:space="preserve">составления, утверждения и установления показателей планов </w:t>
      </w:r>
    </w:p>
    <w:p w:rsidR="00D674E3" w:rsidRDefault="00882C79" w:rsidP="00882C79">
      <w:pPr>
        <w:jc w:val="center"/>
        <w:rPr>
          <w:sz w:val="28"/>
          <w:szCs w:val="28"/>
        </w:rPr>
      </w:pPr>
      <w:r w:rsidRPr="001F10E8">
        <w:rPr>
          <w:sz w:val="28"/>
          <w:szCs w:val="28"/>
        </w:rPr>
        <w:t>финансово-хозяйственной деятельности</w:t>
      </w:r>
      <w:r>
        <w:rPr>
          <w:sz w:val="28"/>
          <w:szCs w:val="28"/>
        </w:rPr>
        <w:t xml:space="preserve"> </w:t>
      </w:r>
      <w:r w:rsidRPr="001F10E8">
        <w:rPr>
          <w:sz w:val="28"/>
          <w:szCs w:val="28"/>
        </w:rPr>
        <w:t xml:space="preserve">муниципальных унитарных </w:t>
      </w:r>
    </w:p>
    <w:p w:rsidR="00882C79" w:rsidRPr="001F10E8" w:rsidRDefault="00882C79" w:rsidP="00882C79">
      <w:pPr>
        <w:jc w:val="center"/>
        <w:rPr>
          <w:sz w:val="28"/>
          <w:szCs w:val="28"/>
        </w:rPr>
      </w:pPr>
      <w:r w:rsidRPr="001F10E8">
        <w:rPr>
          <w:sz w:val="28"/>
          <w:szCs w:val="28"/>
        </w:rPr>
        <w:t>предпр</w:t>
      </w:r>
      <w:r w:rsidRPr="001F10E8">
        <w:rPr>
          <w:sz w:val="28"/>
          <w:szCs w:val="28"/>
        </w:rPr>
        <w:t>и</w:t>
      </w:r>
      <w:r w:rsidRPr="001F10E8">
        <w:rPr>
          <w:sz w:val="28"/>
          <w:szCs w:val="28"/>
        </w:rPr>
        <w:t>ятий</w:t>
      </w:r>
      <w:r w:rsidR="00D674E3">
        <w:rPr>
          <w:sz w:val="28"/>
          <w:szCs w:val="28"/>
        </w:rPr>
        <w:t xml:space="preserve"> </w:t>
      </w:r>
      <w:r w:rsidR="00032388">
        <w:rPr>
          <w:sz w:val="28"/>
          <w:szCs w:val="28"/>
        </w:rPr>
        <w:t>Центрального</w:t>
      </w:r>
      <w:r w:rsidR="00C012FA">
        <w:rPr>
          <w:sz w:val="28"/>
          <w:szCs w:val="28"/>
        </w:rPr>
        <w:t xml:space="preserve"> сельского поселения</w:t>
      </w:r>
      <w:r w:rsidR="000E7184">
        <w:rPr>
          <w:sz w:val="28"/>
          <w:szCs w:val="28"/>
        </w:rPr>
        <w:t xml:space="preserve"> </w:t>
      </w:r>
      <w:r w:rsidR="00D674E3">
        <w:rPr>
          <w:sz w:val="28"/>
          <w:szCs w:val="28"/>
        </w:rPr>
        <w:t>Белоглинск</w:t>
      </w:r>
      <w:r w:rsidR="00C012FA">
        <w:rPr>
          <w:sz w:val="28"/>
          <w:szCs w:val="28"/>
        </w:rPr>
        <w:t>ого</w:t>
      </w:r>
      <w:r w:rsidR="000E7184">
        <w:rPr>
          <w:sz w:val="28"/>
          <w:szCs w:val="28"/>
        </w:rPr>
        <w:t xml:space="preserve"> район</w:t>
      </w:r>
      <w:r w:rsidR="00C012FA">
        <w:rPr>
          <w:sz w:val="28"/>
          <w:szCs w:val="28"/>
        </w:rPr>
        <w:t>а</w:t>
      </w:r>
    </w:p>
    <w:p w:rsidR="00882C79" w:rsidRPr="001F10E8" w:rsidRDefault="00882C79" w:rsidP="00882C79">
      <w:pPr>
        <w:jc w:val="both"/>
        <w:rPr>
          <w:sz w:val="28"/>
          <w:szCs w:val="28"/>
        </w:rPr>
      </w:pPr>
    </w:p>
    <w:p w:rsidR="00882C79" w:rsidRPr="00E7662B" w:rsidRDefault="00882C79" w:rsidP="00882C79">
      <w:pPr>
        <w:ind w:firstLine="709"/>
        <w:jc w:val="both"/>
        <w:rPr>
          <w:sz w:val="28"/>
          <w:szCs w:val="28"/>
        </w:rPr>
      </w:pPr>
      <w:r w:rsidRPr="00E7662B">
        <w:rPr>
          <w:sz w:val="28"/>
          <w:szCs w:val="28"/>
        </w:rPr>
        <w:t>1. Порядок составления, утверждения и установления показателей планов финансово-хозяйственной деятельности муниципальных унитарных предпр</w:t>
      </w:r>
      <w:r w:rsidRPr="00E7662B">
        <w:rPr>
          <w:sz w:val="28"/>
          <w:szCs w:val="28"/>
        </w:rPr>
        <w:t>и</w:t>
      </w:r>
      <w:r w:rsidRPr="00E7662B">
        <w:rPr>
          <w:sz w:val="28"/>
          <w:szCs w:val="28"/>
        </w:rPr>
        <w:t xml:space="preserve">ятий </w:t>
      </w:r>
      <w:r w:rsidR="00032388">
        <w:rPr>
          <w:sz w:val="28"/>
          <w:szCs w:val="28"/>
        </w:rPr>
        <w:t>Центрального</w:t>
      </w:r>
      <w:r w:rsidR="00C012FA">
        <w:rPr>
          <w:sz w:val="28"/>
          <w:szCs w:val="28"/>
        </w:rPr>
        <w:t xml:space="preserve"> сельского поселения</w:t>
      </w:r>
      <w:r w:rsidR="000E7184">
        <w:rPr>
          <w:sz w:val="28"/>
          <w:szCs w:val="28"/>
        </w:rPr>
        <w:t xml:space="preserve"> Белоглинск</w:t>
      </w:r>
      <w:r w:rsidR="00C012FA">
        <w:rPr>
          <w:sz w:val="28"/>
          <w:szCs w:val="28"/>
        </w:rPr>
        <w:t>ого</w:t>
      </w:r>
      <w:r w:rsidR="000E7184">
        <w:rPr>
          <w:sz w:val="28"/>
          <w:szCs w:val="28"/>
        </w:rPr>
        <w:t xml:space="preserve"> район</w:t>
      </w:r>
      <w:r w:rsidR="00C012FA">
        <w:rPr>
          <w:sz w:val="28"/>
          <w:szCs w:val="28"/>
        </w:rPr>
        <w:t>а</w:t>
      </w:r>
      <w:r w:rsidRPr="00E7662B">
        <w:rPr>
          <w:sz w:val="28"/>
          <w:szCs w:val="28"/>
        </w:rPr>
        <w:t xml:space="preserve"> (далее Порядок) разработан в целях обеспечения единого подхода к составлению, рассмотр</w:t>
      </w:r>
      <w:r w:rsidRPr="00E7662B">
        <w:rPr>
          <w:sz w:val="28"/>
          <w:szCs w:val="28"/>
        </w:rPr>
        <w:t>е</w:t>
      </w:r>
      <w:r w:rsidRPr="00E7662B">
        <w:rPr>
          <w:sz w:val="28"/>
          <w:szCs w:val="28"/>
        </w:rPr>
        <w:t xml:space="preserve">нию, согласованию и утверждению показателей планов финансово-хозяйственной деятельности муниципальных унитарных предприятий </w:t>
      </w:r>
      <w:r w:rsidR="00032388">
        <w:rPr>
          <w:sz w:val="28"/>
          <w:szCs w:val="28"/>
        </w:rPr>
        <w:t>Центрального</w:t>
      </w:r>
      <w:r w:rsidR="00C012FA">
        <w:rPr>
          <w:sz w:val="28"/>
          <w:szCs w:val="28"/>
        </w:rPr>
        <w:t xml:space="preserve"> сельского поселения</w:t>
      </w:r>
      <w:r w:rsidR="000E7184">
        <w:rPr>
          <w:sz w:val="28"/>
          <w:szCs w:val="28"/>
        </w:rPr>
        <w:t xml:space="preserve"> </w:t>
      </w:r>
      <w:r w:rsidR="00D674E3">
        <w:rPr>
          <w:sz w:val="28"/>
          <w:szCs w:val="28"/>
        </w:rPr>
        <w:t>Белоглинск</w:t>
      </w:r>
      <w:r w:rsidR="00C012FA">
        <w:rPr>
          <w:sz w:val="28"/>
          <w:szCs w:val="28"/>
        </w:rPr>
        <w:t>ого</w:t>
      </w:r>
      <w:r w:rsidR="000E7184">
        <w:rPr>
          <w:sz w:val="28"/>
          <w:szCs w:val="28"/>
        </w:rPr>
        <w:t xml:space="preserve"> район</w:t>
      </w:r>
      <w:r w:rsidR="00C012FA">
        <w:rPr>
          <w:sz w:val="28"/>
          <w:szCs w:val="28"/>
        </w:rPr>
        <w:t>а</w:t>
      </w:r>
      <w:r w:rsidRPr="00E7662B">
        <w:rPr>
          <w:sz w:val="28"/>
          <w:szCs w:val="28"/>
        </w:rPr>
        <w:t xml:space="preserve"> (далее – муниципальное предприятие), повышения эффективности их работы, выявления и использов</w:t>
      </w:r>
      <w:r w:rsidRPr="00E7662B">
        <w:rPr>
          <w:sz w:val="28"/>
          <w:szCs w:val="28"/>
        </w:rPr>
        <w:t>а</w:t>
      </w:r>
      <w:r w:rsidRPr="00E7662B">
        <w:rPr>
          <w:sz w:val="28"/>
          <w:szCs w:val="28"/>
        </w:rPr>
        <w:t>ния резервов, усиления контроля за деятельн</w:t>
      </w:r>
      <w:r w:rsidRPr="00E7662B">
        <w:rPr>
          <w:sz w:val="28"/>
          <w:szCs w:val="28"/>
        </w:rPr>
        <w:t>о</w:t>
      </w:r>
      <w:r w:rsidRPr="00E7662B">
        <w:rPr>
          <w:sz w:val="28"/>
          <w:szCs w:val="28"/>
        </w:rPr>
        <w:t>стью предприятий.</w:t>
      </w:r>
    </w:p>
    <w:p w:rsidR="00882C79" w:rsidRPr="00E7662B" w:rsidRDefault="00882C79" w:rsidP="00882C79">
      <w:pPr>
        <w:ind w:firstLine="709"/>
        <w:jc w:val="both"/>
        <w:rPr>
          <w:sz w:val="28"/>
          <w:szCs w:val="28"/>
        </w:rPr>
      </w:pPr>
      <w:r w:rsidRPr="00E7662B">
        <w:rPr>
          <w:sz w:val="28"/>
          <w:szCs w:val="28"/>
        </w:rPr>
        <w:t>2. План финансово-хозяйственной деятельности муниципального пре</w:t>
      </w:r>
      <w:r w:rsidRPr="00E7662B">
        <w:rPr>
          <w:sz w:val="28"/>
          <w:szCs w:val="28"/>
        </w:rPr>
        <w:t>д</w:t>
      </w:r>
      <w:r w:rsidRPr="00E7662B">
        <w:rPr>
          <w:sz w:val="28"/>
          <w:szCs w:val="28"/>
        </w:rPr>
        <w:t>приятия разрабатывается на один год и является документом, определяющим цели и задачи предприятия на очередной финансовый год, а также способы их достижения.</w:t>
      </w:r>
    </w:p>
    <w:p w:rsidR="00882C79" w:rsidRPr="00E7662B" w:rsidRDefault="00882C79" w:rsidP="00882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662B">
        <w:rPr>
          <w:sz w:val="28"/>
          <w:szCs w:val="28"/>
        </w:rPr>
        <w:t>. Проект плана финансово-хозяйственной деятельности разрабатывается муниципальным предприятием на основе анализа результатов финансового с</w:t>
      </w:r>
      <w:r w:rsidRPr="00E7662B">
        <w:rPr>
          <w:sz w:val="28"/>
          <w:szCs w:val="28"/>
        </w:rPr>
        <w:t>о</w:t>
      </w:r>
      <w:r w:rsidRPr="00E7662B">
        <w:rPr>
          <w:sz w:val="28"/>
          <w:szCs w:val="28"/>
        </w:rPr>
        <w:t>стояния и тенденций финансово-хозяйственной деятельности предприятия за текущий год, анализа и прогноза развития предприятия, рыночной конъюнкт</w:t>
      </w:r>
      <w:r w:rsidRPr="00E7662B">
        <w:rPr>
          <w:sz w:val="28"/>
          <w:szCs w:val="28"/>
        </w:rPr>
        <w:t>у</w:t>
      </w:r>
      <w:r w:rsidRPr="00E7662B">
        <w:rPr>
          <w:sz w:val="28"/>
          <w:szCs w:val="28"/>
        </w:rPr>
        <w:t>ры, с учетом макроэкономических показателей социально- экономического ра</w:t>
      </w:r>
      <w:r w:rsidRPr="00E7662B">
        <w:rPr>
          <w:sz w:val="28"/>
          <w:szCs w:val="28"/>
        </w:rPr>
        <w:t>з</w:t>
      </w:r>
      <w:r w:rsidRPr="00E7662B">
        <w:rPr>
          <w:sz w:val="28"/>
          <w:szCs w:val="28"/>
        </w:rPr>
        <w:t xml:space="preserve">вития Российской Федерации, </w:t>
      </w:r>
      <w:r w:rsidR="000E7184">
        <w:rPr>
          <w:sz w:val="28"/>
          <w:szCs w:val="28"/>
        </w:rPr>
        <w:t>Краснодарского края</w:t>
      </w:r>
      <w:r w:rsidRPr="00E7662B">
        <w:rPr>
          <w:sz w:val="28"/>
          <w:szCs w:val="28"/>
        </w:rPr>
        <w:t xml:space="preserve"> и </w:t>
      </w:r>
      <w:r w:rsidR="00032388">
        <w:rPr>
          <w:sz w:val="28"/>
          <w:szCs w:val="28"/>
        </w:rPr>
        <w:t>Центрального</w:t>
      </w:r>
      <w:r w:rsidR="00C012FA">
        <w:rPr>
          <w:sz w:val="28"/>
          <w:szCs w:val="28"/>
        </w:rPr>
        <w:t xml:space="preserve"> сельского п</w:t>
      </w:r>
      <w:r w:rsidR="00C012FA">
        <w:rPr>
          <w:sz w:val="28"/>
          <w:szCs w:val="28"/>
        </w:rPr>
        <w:t>о</w:t>
      </w:r>
      <w:r w:rsidR="00C012FA">
        <w:rPr>
          <w:sz w:val="28"/>
          <w:szCs w:val="28"/>
        </w:rPr>
        <w:t>селения</w:t>
      </w:r>
      <w:r w:rsidR="000E7184">
        <w:rPr>
          <w:sz w:val="28"/>
          <w:szCs w:val="28"/>
        </w:rPr>
        <w:t xml:space="preserve"> Б</w:t>
      </w:r>
      <w:r w:rsidR="000E7184">
        <w:rPr>
          <w:sz w:val="28"/>
          <w:szCs w:val="28"/>
        </w:rPr>
        <w:t>е</w:t>
      </w:r>
      <w:r w:rsidR="000E7184">
        <w:rPr>
          <w:sz w:val="28"/>
          <w:szCs w:val="28"/>
        </w:rPr>
        <w:t>логлинск</w:t>
      </w:r>
      <w:r w:rsidR="00C012FA">
        <w:rPr>
          <w:sz w:val="28"/>
          <w:szCs w:val="28"/>
        </w:rPr>
        <w:t>ого</w:t>
      </w:r>
      <w:r w:rsidR="000E7184">
        <w:rPr>
          <w:sz w:val="28"/>
          <w:szCs w:val="28"/>
        </w:rPr>
        <w:t xml:space="preserve"> район</w:t>
      </w:r>
      <w:r w:rsidR="00C012FA">
        <w:rPr>
          <w:sz w:val="28"/>
          <w:szCs w:val="28"/>
        </w:rPr>
        <w:t>а</w:t>
      </w:r>
      <w:r w:rsidRPr="00E7662B">
        <w:rPr>
          <w:sz w:val="28"/>
          <w:szCs w:val="28"/>
        </w:rPr>
        <w:t xml:space="preserve">. </w:t>
      </w:r>
    </w:p>
    <w:p w:rsidR="00882C79" w:rsidRPr="00E7662B" w:rsidRDefault="00882C79" w:rsidP="00882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662B">
        <w:rPr>
          <w:sz w:val="28"/>
          <w:szCs w:val="28"/>
        </w:rPr>
        <w:t xml:space="preserve">. Проект плана финансово-хозяйственной деятельности оформляется муниципальным предприятием в соответствии с формой, согласно </w:t>
      </w:r>
      <w:proofErr w:type="gramStart"/>
      <w:r w:rsidRPr="00E7662B">
        <w:rPr>
          <w:sz w:val="28"/>
          <w:szCs w:val="28"/>
        </w:rPr>
        <w:t>приложению</w:t>
      </w:r>
      <w:proofErr w:type="gramEnd"/>
      <w:r w:rsidRPr="00E7662B">
        <w:rPr>
          <w:sz w:val="28"/>
          <w:szCs w:val="28"/>
        </w:rPr>
        <w:t xml:space="preserve"> к настоящему Порядку. </w:t>
      </w:r>
    </w:p>
    <w:p w:rsidR="00882C79" w:rsidRPr="00E7662B" w:rsidRDefault="00882C79" w:rsidP="00882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662B">
        <w:rPr>
          <w:sz w:val="28"/>
          <w:szCs w:val="28"/>
        </w:rPr>
        <w:t>. Проект плана финансово-хозяйственной деятельности должен сопр</w:t>
      </w:r>
      <w:r w:rsidRPr="00E7662B">
        <w:rPr>
          <w:sz w:val="28"/>
          <w:szCs w:val="28"/>
        </w:rPr>
        <w:t>о</w:t>
      </w:r>
      <w:r w:rsidRPr="00E7662B">
        <w:rPr>
          <w:sz w:val="28"/>
          <w:szCs w:val="28"/>
        </w:rPr>
        <w:t xml:space="preserve">вождаться пояснительной запиской, в которой приводятся: </w:t>
      </w:r>
    </w:p>
    <w:p w:rsidR="00882C79" w:rsidRPr="00E7662B" w:rsidRDefault="00882C79" w:rsidP="00882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662B">
        <w:rPr>
          <w:sz w:val="28"/>
          <w:szCs w:val="28"/>
        </w:rPr>
        <w:t xml:space="preserve">.1. </w:t>
      </w:r>
      <w:r>
        <w:rPr>
          <w:sz w:val="28"/>
          <w:szCs w:val="28"/>
        </w:rPr>
        <w:t>О</w:t>
      </w:r>
      <w:r w:rsidRPr="00E7662B">
        <w:rPr>
          <w:sz w:val="28"/>
          <w:szCs w:val="28"/>
        </w:rPr>
        <w:t>боснование приведенных показателей</w:t>
      </w:r>
      <w:r>
        <w:rPr>
          <w:sz w:val="28"/>
          <w:szCs w:val="28"/>
        </w:rPr>
        <w:t>.</w:t>
      </w:r>
      <w:r w:rsidRPr="00E7662B">
        <w:rPr>
          <w:sz w:val="28"/>
          <w:szCs w:val="28"/>
        </w:rPr>
        <w:t xml:space="preserve"> </w:t>
      </w:r>
    </w:p>
    <w:p w:rsidR="00882C79" w:rsidRPr="00E7662B" w:rsidRDefault="00882C79" w:rsidP="00882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662B">
        <w:rPr>
          <w:sz w:val="28"/>
          <w:szCs w:val="28"/>
        </w:rPr>
        <w:t xml:space="preserve">.2. </w:t>
      </w:r>
      <w:r>
        <w:rPr>
          <w:sz w:val="28"/>
          <w:szCs w:val="28"/>
        </w:rPr>
        <w:t>И</w:t>
      </w:r>
      <w:r w:rsidRPr="00E7662B">
        <w:rPr>
          <w:sz w:val="28"/>
          <w:szCs w:val="28"/>
        </w:rPr>
        <w:t>сходные данные для планирования</w:t>
      </w:r>
      <w:r>
        <w:rPr>
          <w:sz w:val="28"/>
          <w:szCs w:val="28"/>
        </w:rPr>
        <w:t>.</w:t>
      </w:r>
      <w:r w:rsidRPr="00E7662B">
        <w:rPr>
          <w:sz w:val="28"/>
          <w:szCs w:val="28"/>
        </w:rPr>
        <w:t xml:space="preserve"> </w:t>
      </w:r>
    </w:p>
    <w:p w:rsidR="00882C79" w:rsidRPr="00E7662B" w:rsidRDefault="00882C79" w:rsidP="00882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662B">
        <w:rPr>
          <w:sz w:val="28"/>
          <w:szCs w:val="28"/>
        </w:rPr>
        <w:t xml:space="preserve">.3. </w:t>
      </w:r>
      <w:r>
        <w:rPr>
          <w:sz w:val="28"/>
          <w:szCs w:val="28"/>
        </w:rPr>
        <w:t>А</w:t>
      </w:r>
      <w:r w:rsidRPr="00E7662B">
        <w:rPr>
          <w:sz w:val="28"/>
          <w:szCs w:val="28"/>
        </w:rPr>
        <w:t>нализ факторов, повлиявших на показатели</w:t>
      </w:r>
      <w:r>
        <w:rPr>
          <w:sz w:val="28"/>
          <w:szCs w:val="28"/>
        </w:rPr>
        <w:t>.</w:t>
      </w:r>
      <w:r w:rsidRPr="00E7662B">
        <w:rPr>
          <w:sz w:val="28"/>
          <w:szCs w:val="28"/>
        </w:rPr>
        <w:t xml:space="preserve"> </w:t>
      </w:r>
    </w:p>
    <w:p w:rsidR="00882C79" w:rsidRPr="00E7662B" w:rsidRDefault="00882C79" w:rsidP="00882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662B">
        <w:rPr>
          <w:sz w:val="28"/>
          <w:szCs w:val="28"/>
        </w:rPr>
        <w:t xml:space="preserve">.4. </w:t>
      </w:r>
      <w:r>
        <w:rPr>
          <w:sz w:val="28"/>
          <w:szCs w:val="28"/>
        </w:rPr>
        <w:t>О</w:t>
      </w:r>
      <w:r w:rsidRPr="00E7662B">
        <w:rPr>
          <w:sz w:val="28"/>
          <w:szCs w:val="28"/>
        </w:rPr>
        <w:t>боснование причин и факторов, препятствующих развитию пре</w:t>
      </w:r>
      <w:r w:rsidRPr="00E7662B">
        <w:rPr>
          <w:sz w:val="28"/>
          <w:szCs w:val="28"/>
        </w:rPr>
        <w:t>д</w:t>
      </w:r>
      <w:r w:rsidRPr="00E7662B">
        <w:rPr>
          <w:sz w:val="28"/>
          <w:szCs w:val="28"/>
        </w:rPr>
        <w:t xml:space="preserve">приятия, приводящих к ухудшению показателей. </w:t>
      </w:r>
    </w:p>
    <w:p w:rsidR="00882C79" w:rsidRPr="00E7662B" w:rsidRDefault="00882C79" w:rsidP="00882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62B">
        <w:rPr>
          <w:sz w:val="28"/>
          <w:szCs w:val="28"/>
        </w:rPr>
        <w:t>. Планы финансово-хозяйственной деятельности муниципальных пре</w:t>
      </w:r>
      <w:r w:rsidRPr="00E7662B">
        <w:rPr>
          <w:sz w:val="28"/>
          <w:szCs w:val="28"/>
        </w:rPr>
        <w:t>д</w:t>
      </w:r>
      <w:r w:rsidRPr="00E7662B">
        <w:rPr>
          <w:sz w:val="28"/>
          <w:szCs w:val="28"/>
        </w:rPr>
        <w:t xml:space="preserve">приятий подлежат обязательному согласованию </w:t>
      </w:r>
      <w:r w:rsidR="006D0D01">
        <w:rPr>
          <w:sz w:val="28"/>
          <w:szCs w:val="28"/>
        </w:rPr>
        <w:t>в</w:t>
      </w:r>
      <w:r w:rsidR="000E7184">
        <w:rPr>
          <w:sz w:val="28"/>
          <w:szCs w:val="28"/>
        </w:rPr>
        <w:t xml:space="preserve"> </w:t>
      </w:r>
      <w:r w:rsidR="003F0753">
        <w:rPr>
          <w:sz w:val="28"/>
          <w:szCs w:val="28"/>
        </w:rPr>
        <w:t xml:space="preserve">администрации </w:t>
      </w:r>
      <w:r w:rsidR="00032388">
        <w:rPr>
          <w:sz w:val="28"/>
          <w:szCs w:val="28"/>
        </w:rPr>
        <w:t>Центрального</w:t>
      </w:r>
      <w:r w:rsidR="003F0753">
        <w:rPr>
          <w:sz w:val="28"/>
          <w:szCs w:val="28"/>
        </w:rPr>
        <w:t xml:space="preserve"> </w:t>
      </w:r>
      <w:r w:rsidR="003F0753">
        <w:rPr>
          <w:sz w:val="28"/>
          <w:szCs w:val="28"/>
        </w:rPr>
        <w:lastRenderedPageBreak/>
        <w:t xml:space="preserve">сельского поселения Белоглинского района. </w:t>
      </w:r>
      <w:r w:rsidRPr="00E7662B">
        <w:rPr>
          <w:sz w:val="28"/>
          <w:szCs w:val="28"/>
        </w:rPr>
        <w:t>(далее согласующие органы Адм</w:t>
      </w:r>
      <w:r w:rsidRPr="00E7662B">
        <w:rPr>
          <w:sz w:val="28"/>
          <w:szCs w:val="28"/>
        </w:rPr>
        <w:t>и</w:t>
      </w:r>
      <w:r w:rsidRPr="00E7662B">
        <w:rPr>
          <w:sz w:val="28"/>
          <w:szCs w:val="28"/>
        </w:rPr>
        <w:t>нистра</w:t>
      </w:r>
      <w:r w:rsidR="003F0753">
        <w:rPr>
          <w:sz w:val="28"/>
          <w:szCs w:val="28"/>
        </w:rPr>
        <w:t>ции)</w:t>
      </w:r>
      <w:r w:rsidRPr="00E7662B">
        <w:rPr>
          <w:sz w:val="28"/>
          <w:szCs w:val="28"/>
        </w:rPr>
        <w:t>.</w:t>
      </w:r>
    </w:p>
    <w:p w:rsidR="00882C79" w:rsidRPr="00E7662B" w:rsidRDefault="00882C79" w:rsidP="00882C79">
      <w:pPr>
        <w:ind w:firstLine="709"/>
        <w:jc w:val="both"/>
        <w:rPr>
          <w:sz w:val="28"/>
          <w:szCs w:val="28"/>
        </w:rPr>
      </w:pPr>
      <w:r w:rsidRPr="00032388">
        <w:rPr>
          <w:sz w:val="28"/>
          <w:szCs w:val="28"/>
        </w:rPr>
        <w:t>6.1. Муниципальное предприятие</w:t>
      </w:r>
      <w:r w:rsidRPr="00E7662B">
        <w:rPr>
          <w:sz w:val="28"/>
          <w:szCs w:val="28"/>
        </w:rPr>
        <w:t xml:space="preserve"> в срок до 1 </w:t>
      </w:r>
      <w:r w:rsidR="00B60EEE">
        <w:rPr>
          <w:sz w:val="28"/>
          <w:szCs w:val="28"/>
        </w:rPr>
        <w:t>ноября</w:t>
      </w:r>
      <w:r w:rsidRPr="00E7662B">
        <w:rPr>
          <w:sz w:val="28"/>
          <w:szCs w:val="28"/>
        </w:rPr>
        <w:t xml:space="preserve"> текущего года пре</w:t>
      </w:r>
      <w:r w:rsidRPr="00E7662B">
        <w:rPr>
          <w:sz w:val="28"/>
          <w:szCs w:val="28"/>
        </w:rPr>
        <w:t>д</w:t>
      </w:r>
      <w:r w:rsidRPr="00E7662B">
        <w:rPr>
          <w:sz w:val="28"/>
          <w:szCs w:val="28"/>
        </w:rPr>
        <w:t xml:space="preserve">ставляет в </w:t>
      </w:r>
      <w:r w:rsidR="003F0753">
        <w:rPr>
          <w:sz w:val="28"/>
          <w:szCs w:val="28"/>
        </w:rPr>
        <w:t xml:space="preserve">администрацию </w:t>
      </w:r>
      <w:r w:rsidR="00032388">
        <w:rPr>
          <w:sz w:val="28"/>
          <w:szCs w:val="28"/>
        </w:rPr>
        <w:t>Центрального</w:t>
      </w:r>
      <w:r w:rsidR="003F0753">
        <w:rPr>
          <w:sz w:val="28"/>
          <w:szCs w:val="28"/>
        </w:rPr>
        <w:t xml:space="preserve"> сельского поселения</w:t>
      </w:r>
      <w:r w:rsidR="00C51F0C">
        <w:rPr>
          <w:sz w:val="28"/>
          <w:szCs w:val="28"/>
        </w:rPr>
        <w:t xml:space="preserve"> Белоглинск</w:t>
      </w:r>
      <w:r w:rsidR="003F0753">
        <w:rPr>
          <w:sz w:val="28"/>
          <w:szCs w:val="28"/>
        </w:rPr>
        <w:t>ого</w:t>
      </w:r>
      <w:r w:rsidR="00C51F0C">
        <w:rPr>
          <w:sz w:val="28"/>
          <w:szCs w:val="28"/>
        </w:rPr>
        <w:t xml:space="preserve"> район</w:t>
      </w:r>
      <w:r w:rsidR="003F0753">
        <w:rPr>
          <w:sz w:val="28"/>
          <w:szCs w:val="28"/>
        </w:rPr>
        <w:t>а</w:t>
      </w:r>
      <w:r w:rsidRPr="00E7662B">
        <w:rPr>
          <w:sz w:val="28"/>
          <w:szCs w:val="28"/>
        </w:rPr>
        <w:t xml:space="preserve"> </w:t>
      </w:r>
      <w:r w:rsidR="00C51F0C">
        <w:rPr>
          <w:sz w:val="28"/>
          <w:szCs w:val="28"/>
        </w:rPr>
        <w:t xml:space="preserve">проект </w:t>
      </w:r>
      <w:r w:rsidRPr="00E7662B">
        <w:rPr>
          <w:sz w:val="28"/>
          <w:szCs w:val="28"/>
        </w:rPr>
        <w:t>плана своей финансово-хозяйственной деятельности на очере</w:t>
      </w:r>
      <w:r w:rsidRPr="00E7662B">
        <w:rPr>
          <w:sz w:val="28"/>
          <w:szCs w:val="28"/>
        </w:rPr>
        <w:t>д</w:t>
      </w:r>
      <w:r w:rsidRPr="00E7662B">
        <w:rPr>
          <w:sz w:val="28"/>
          <w:szCs w:val="28"/>
        </w:rPr>
        <w:t xml:space="preserve">ной финансовый год. Печатный вариант проекта плана представляется в </w:t>
      </w:r>
      <w:r w:rsidR="003E2E38">
        <w:rPr>
          <w:sz w:val="28"/>
          <w:szCs w:val="28"/>
        </w:rPr>
        <w:t>трех</w:t>
      </w:r>
      <w:r w:rsidRPr="00E7662B">
        <w:rPr>
          <w:sz w:val="28"/>
          <w:szCs w:val="28"/>
        </w:rPr>
        <w:t xml:space="preserve"> э</w:t>
      </w:r>
      <w:r w:rsidRPr="00E7662B">
        <w:rPr>
          <w:sz w:val="28"/>
          <w:szCs w:val="28"/>
        </w:rPr>
        <w:t>к</w:t>
      </w:r>
      <w:r w:rsidRPr="00E7662B">
        <w:rPr>
          <w:sz w:val="28"/>
          <w:szCs w:val="28"/>
        </w:rPr>
        <w:t>земплярах.</w:t>
      </w:r>
    </w:p>
    <w:p w:rsidR="00882C79" w:rsidRPr="00E7662B" w:rsidRDefault="00882C79" w:rsidP="00882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0EEE">
        <w:rPr>
          <w:sz w:val="28"/>
          <w:szCs w:val="28"/>
        </w:rPr>
        <w:t xml:space="preserve">.2. В срок до </w:t>
      </w:r>
      <w:proofErr w:type="gramStart"/>
      <w:r w:rsidR="00B60EEE">
        <w:rPr>
          <w:sz w:val="28"/>
          <w:szCs w:val="28"/>
        </w:rPr>
        <w:t xml:space="preserve">1 </w:t>
      </w:r>
      <w:r w:rsidRPr="00E7662B">
        <w:rPr>
          <w:sz w:val="28"/>
          <w:szCs w:val="28"/>
        </w:rPr>
        <w:t xml:space="preserve"> </w:t>
      </w:r>
      <w:r w:rsidR="00B60EEE">
        <w:rPr>
          <w:sz w:val="28"/>
          <w:szCs w:val="28"/>
        </w:rPr>
        <w:t>декабря</w:t>
      </w:r>
      <w:proofErr w:type="gramEnd"/>
      <w:r w:rsidRPr="00E7662B">
        <w:rPr>
          <w:sz w:val="28"/>
          <w:szCs w:val="28"/>
        </w:rPr>
        <w:t xml:space="preserve"> года согласующие органы Администрации пр</w:t>
      </w:r>
      <w:r w:rsidRPr="00E7662B">
        <w:rPr>
          <w:sz w:val="28"/>
          <w:szCs w:val="28"/>
        </w:rPr>
        <w:t>о</w:t>
      </w:r>
      <w:r w:rsidRPr="00E7662B">
        <w:rPr>
          <w:sz w:val="28"/>
          <w:szCs w:val="28"/>
        </w:rPr>
        <w:t xml:space="preserve">водят </w:t>
      </w:r>
      <w:r>
        <w:rPr>
          <w:sz w:val="28"/>
          <w:szCs w:val="28"/>
        </w:rPr>
        <w:t>анализ</w:t>
      </w:r>
      <w:r w:rsidRPr="00E7662B">
        <w:rPr>
          <w:sz w:val="28"/>
          <w:szCs w:val="28"/>
        </w:rPr>
        <w:t xml:space="preserve"> проектов планов финансово-хозяйственной деятельности муниц</w:t>
      </w:r>
      <w:r w:rsidRPr="00E7662B">
        <w:rPr>
          <w:sz w:val="28"/>
          <w:szCs w:val="28"/>
        </w:rPr>
        <w:t>и</w:t>
      </w:r>
      <w:r w:rsidRPr="00E7662B">
        <w:rPr>
          <w:sz w:val="28"/>
          <w:szCs w:val="28"/>
        </w:rPr>
        <w:t xml:space="preserve">пальных унитарных предприятий. </w:t>
      </w:r>
    </w:p>
    <w:p w:rsidR="00882C79" w:rsidRPr="00E7662B" w:rsidRDefault="00882C79" w:rsidP="00882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62B">
        <w:rPr>
          <w:sz w:val="28"/>
          <w:szCs w:val="28"/>
        </w:rPr>
        <w:t>.3. В случае выявления неточностей, ошибок, либо наличия иных пр</w:t>
      </w:r>
      <w:r w:rsidRPr="00E7662B">
        <w:rPr>
          <w:sz w:val="28"/>
          <w:szCs w:val="28"/>
        </w:rPr>
        <w:t>е</w:t>
      </w:r>
      <w:r w:rsidRPr="00E7662B">
        <w:rPr>
          <w:sz w:val="28"/>
          <w:szCs w:val="28"/>
        </w:rPr>
        <w:t>тензий согласующих органов Администрации к показателям планов, муниц</w:t>
      </w:r>
      <w:r w:rsidRPr="00E7662B">
        <w:rPr>
          <w:sz w:val="28"/>
          <w:szCs w:val="28"/>
        </w:rPr>
        <w:t>и</w:t>
      </w:r>
      <w:r w:rsidRPr="00E7662B">
        <w:rPr>
          <w:sz w:val="28"/>
          <w:szCs w:val="28"/>
        </w:rPr>
        <w:t>пальные предприятия в течение 10 календарных дней с момента получения ук</w:t>
      </w:r>
      <w:r w:rsidRPr="00E7662B">
        <w:rPr>
          <w:sz w:val="28"/>
          <w:szCs w:val="28"/>
        </w:rPr>
        <w:t>а</w:t>
      </w:r>
      <w:r w:rsidRPr="00E7662B">
        <w:rPr>
          <w:sz w:val="28"/>
          <w:szCs w:val="28"/>
        </w:rPr>
        <w:t>заний согласующих органов Администрации обязаны внести в план предлага</w:t>
      </w:r>
      <w:r w:rsidRPr="00E7662B">
        <w:rPr>
          <w:sz w:val="28"/>
          <w:szCs w:val="28"/>
        </w:rPr>
        <w:t>е</w:t>
      </w:r>
      <w:r w:rsidRPr="00E7662B">
        <w:rPr>
          <w:sz w:val="28"/>
          <w:szCs w:val="28"/>
        </w:rPr>
        <w:t>мые изменения или представить письменное обоснование отказа внести ко</w:t>
      </w:r>
      <w:r w:rsidRPr="00E7662B">
        <w:rPr>
          <w:sz w:val="28"/>
          <w:szCs w:val="28"/>
        </w:rPr>
        <w:t>р</w:t>
      </w:r>
      <w:r w:rsidRPr="00E7662B">
        <w:rPr>
          <w:sz w:val="28"/>
          <w:szCs w:val="28"/>
        </w:rPr>
        <w:t xml:space="preserve">ректировки. </w:t>
      </w:r>
    </w:p>
    <w:p w:rsidR="00882C79" w:rsidRPr="00E7662B" w:rsidRDefault="00882C79" w:rsidP="00882C79">
      <w:pPr>
        <w:ind w:firstLine="709"/>
        <w:jc w:val="both"/>
        <w:rPr>
          <w:sz w:val="28"/>
          <w:szCs w:val="28"/>
        </w:rPr>
      </w:pPr>
      <w:r w:rsidRPr="00E7662B">
        <w:rPr>
          <w:sz w:val="28"/>
          <w:szCs w:val="28"/>
        </w:rPr>
        <w:t>Откорректированные проекты планов в печатном виде в тр</w:t>
      </w:r>
      <w:r>
        <w:rPr>
          <w:sz w:val="28"/>
          <w:szCs w:val="28"/>
        </w:rPr>
        <w:t>е</w:t>
      </w:r>
      <w:r w:rsidRPr="00E7662B">
        <w:rPr>
          <w:sz w:val="28"/>
          <w:szCs w:val="28"/>
        </w:rPr>
        <w:t xml:space="preserve">х экземплярах и на электронном носителе представляются </w:t>
      </w:r>
      <w:proofErr w:type="gramStart"/>
      <w:r w:rsidRPr="00E7662B">
        <w:rPr>
          <w:sz w:val="28"/>
          <w:szCs w:val="28"/>
        </w:rPr>
        <w:t>в</w:t>
      </w:r>
      <w:r w:rsidR="00E97C83">
        <w:rPr>
          <w:sz w:val="28"/>
          <w:szCs w:val="28"/>
        </w:rPr>
        <w:t xml:space="preserve"> </w:t>
      </w:r>
      <w:r w:rsidRPr="00E7662B">
        <w:rPr>
          <w:sz w:val="28"/>
          <w:szCs w:val="28"/>
        </w:rPr>
        <w:t xml:space="preserve"> </w:t>
      </w:r>
      <w:r w:rsidR="00E97C83">
        <w:rPr>
          <w:sz w:val="28"/>
          <w:szCs w:val="28"/>
        </w:rPr>
        <w:t>администраци</w:t>
      </w:r>
      <w:r w:rsidR="003F0753">
        <w:rPr>
          <w:sz w:val="28"/>
          <w:szCs w:val="28"/>
        </w:rPr>
        <w:t>ю</w:t>
      </w:r>
      <w:proofErr w:type="gramEnd"/>
      <w:r w:rsidR="003F0753">
        <w:rPr>
          <w:sz w:val="28"/>
          <w:szCs w:val="28"/>
        </w:rPr>
        <w:t xml:space="preserve"> </w:t>
      </w:r>
      <w:r w:rsidR="00032388">
        <w:rPr>
          <w:sz w:val="28"/>
          <w:szCs w:val="28"/>
        </w:rPr>
        <w:t>Центрального</w:t>
      </w:r>
      <w:r w:rsidR="003F0753">
        <w:rPr>
          <w:sz w:val="28"/>
          <w:szCs w:val="28"/>
        </w:rPr>
        <w:t xml:space="preserve"> сельского поселения</w:t>
      </w:r>
      <w:r w:rsidR="00E97C83">
        <w:rPr>
          <w:sz w:val="28"/>
          <w:szCs w:val="28"/>
        </w:rPr>
        <w:t xml:space="preserve"> Белогли</w:t>
      </w:r>
      <w:r w:rsidR="00E97C83">
        <w:rPr>
          <w:sz w:val="28"/>
          <w:szCs w:val="28"/>
        </w:rPr>
        <w:t>н</w:t>
      </w:r>
      <w:r w:rsidR="00E97C83">
        <w:rPr>
          <w:sz w:val="28"/>
          <w:szCs w:val="28"/>
        </w:rPr>
        <w:t>ск</w:t>
      </w:r>
      <w:r w:rsidR="003F0753">
        <w:rPr>
          <w:sz w:val="28"/>
          <w:szCs w:val="28"/>
        </w:rPr>
        <w:t>ого</w:t>
      </w:r>
      <w:r w:rsidR="00E97C83">
        <w:rPr>
          <w:sz w:val="28"/>
          <w:szCs w:val="28"/>
        </w:rPr>
        <w:t xml:space="preserve"> район</w:t>
      </w:r>
      <w:r w:rsidR="003F0753">
        <w:rPr>
          <w:sz w:val="28"/>
          <w:szCs w:val="28"/>
        </w:rPr>
        <w:t>а</w:t>
      </w:r>
      <w:r w:rsidRPr="00E7662B">
        <w:rPr>
          <w:sz w:val="28"/>
          <w:szCs w:val="28"/>
        </w:rPr>
        <w:t xml:space="preserve">. </w:t>
      </w:r>
    </w:p>
    <w:p w:rsidR="00882C79" w:rsidRPr="00E7662B" w:rsidRDefault="00882C79" w:rsidP="00882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62B">
        <w:rPr>
          <w:sz w:val="28"/>
          <w:szCs w:val="28"/>
        </w:rPr>
        <w:t xml:space="preserve">.4. После проведения </w:t>
      </w:r>
      <w:r>
        <w:rPr>
          <w:sz w:val="28"/>
          <w:szCs w:val="28"/>
        </w:rPr>
        <w:t>анализа плана</w:t>
      </w:r>
      <w:r w:rsidRPr="00E7662B">
        <w:rPr>
          <w:sz w:val="28"/>
          <w:szCs w:val="28"/>
        </w:rPr>
        <w:t xml:space="preserve"> и отметки согласующих органов Администрации </w:t>
      </w:r>
      <w:r w:rsidR="00DD3673">
        <w:rPr>
          <w:sz w:val="28"/>
          <w:szCs w:val="28"/>
        </w:rPr>
        <w:t xml:space="preserve">финансовый </w:t>
      </w:r>
      <w:r w:rsidR="00C51F0C" w:rsidRPr="00E7662B">
        <w:rPr>
          <w:sz w:val="28"/>
          <w:szCs w:val="28"/>
        </w:rPr>
        <w:t xml:space="preserve">отдел </w:t>
      </w:r>
      <w:r w:rsidRPr="00E7662B">
        <w:rPr>
          <w:sz w:val="28"/>
          <w:szCs w:val="28"/>
        </w:rPr>
        <w:t>напра</w:t>
      </w:r>
      <w:r w:rsidRPr="00E7662B">
        <w:rPr>
          <w:sz w:val="28"/>
          <w:szCs w:val="28"/>
        </w:rPr>
        <w:t>в</w:t>
      </w:r>
      <w:r w:rsidRPr="00E7662B">
        <w:rPr>
          <w:sz w:val="28"/>
          <w:szCs w:val="28"/>
        </w:rPr>
        <w:t>ляет проекты планов предприятий в трех экземплярах на утверждение гла</w:t>
      </w:r>
      <w:r w:rsidR="00DD3673">
        <w:rPr>
          <w:sz w:val="28"/>
          <w:szCs w:val="28"/>
        </w:rPr>
        <w:t xml:space="preserve">ве </w:t>
      </w:r>
      <w:r w:rsidR="00032388">
        <w:rPr>
          <w:sz w:val="28"/>
          <w:szCs w:val="28"/>
        </w:rPr>
        <w:t>Центрального</w:t>
      </w:r>
      <w:r w:rsidR="00DD3673">
        <w:rPr>
          <w:sz w:val="28"/>
          <w:szCs w:val="28"/>
        </w:rPr>
        <w:t xml:space="preserve"> сельского поселения Бел</w:t>
      </w:r>
      <w:r w:rsidR="00DD3673">
        <w:rPr>
          <w:sz w:val="28"/>
          <w:szCs w:val="28"/>
        </w:rPr>
        <w:t>о</w:t>
      </w:r>
      <w:r w:rsidR="00DD3673">
        <w:rPr>
          <w:sz w:val="28"/>
          <w:szCs w:val="28"/>
        </w:rPr>
        <w:t xml:space="preserve">глинского </w:t>
      </w:r>
      <w:proofErr w:type="gramStart"/>
      <w:r w:rsidR="00DD3673">
        <w:rPr>
          <w:sz w:val="28"/>
          <w:szCs w:val="28"/>
        </w:rPr>
        <w:t xml:space="preserve">района </w:t>
      </w:r>
      <w:r w:rsidRPr="00E7662B">
        <w:rPr>
          <w:sz w:val="28"/>
          <w:szCs w:val="28"/>
        </w:rPr>
        <w:t>.</w:t>
      </w:r>
      <w:proofErr w:type="gramEnd"/>
    </w:p>
    <w:p w:rsidR="00882C79" w:rsidRPr="00E7662B" w:rsidRDefault="00882C79" w:rsidP="00882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662B">
        <w:rPr>
          <w:sz w:val="28"/>
          <w:szCs w:val="28"/>
        </w:rPr>
        <w:t xml:space="preserve">.5. После утверждения по одному экземпляру плана направляется в </w:t>
      </w:r>
      <w:r w:rsidR="00DD3673">
        <w:rPr>
          <w:sz w:val="28"/>
          <w:szCs w:val="28"/>
        </w:rPr>
        <w:t>ф</w:t>
      </w:r>
      <w:r w:rsidR="00DD3673">
        <w:rPr>
          <w:sz w:val="28"/>
          <w:szCs w:val="28"/>
        </w:rPr>
        <w:t>и</w:t>
      </w:r>
      <w:r w:rsidR="00DD3673">
        <w:rPr>
          <w:sz w:val="28"/>
          <w:szCs w:val="28"/>
        </w:rPr>
        <w:t>нансовый</w:t>
      </w:r>
      <w:r w:rsidR="00E97C83">
        <w:rPr>
          <w:sz w:val="28"/>
          <w:szCs w:val="28"/>
        </w:rPr>
        <w:t xml:space="preserve"> администрации </w:t>
      </w:r>
      <w:r w:rsidR="00032388">
        <w:rPr>
          <w:sz w:val="28"/>
          <w:szCs w:val="28"/>
        </w:rPr>
        <w:t>Центрального</w:t>
      </w:r>
      <w:r w:rsidR="00DD3673">
        <w:rPr>
          <w:sz w:val="28"/>
          <w:szCs w:val="28"/>
        </w:rPr>
        <w:t xml:space="preserve"> сельского </w:t>
      </w:r>
      <w:proofErr w:type="gramStart"/>
      <w:r w:rsidR="00DD3673">
        <w:rPr>
          <w:sz w:val="28"/>
          <w:szCs w:val="28"/>
        </w:rPr>
        <w:t xml:space="preserve">поселения </w:t>
      </w:r>
      <w:r w:rsidR="00E97C83">
        <w:rPr>
          <w:sz w:val="28"/>
          <w:szCs w:val="28"/>
        </w:rPr>
        <w:t xml:space="preserve"> Белоглинск</w:t>
      </w:r>
      <w:r w:rsidR="00DD3673">
        <w:rPr>
          <w:sz w:val="28"/>
          <w:szCs w:val="28"/>
        </w:rPr>
        <w:t>ого</w:t>
      </w:r>
      <w:proofErr w:type="gramEnd"/>
      <w:r w:rsidR="00E97C83">
        <w:rPr>
          <w:sz w:val="28"/>
          <w:szCs w:val="28"/>
        </w:rPr>
        <w:t xml:space="preserve"> ра</w:t>
      </w:r>
      <w:r w:rsidR="00E97C83">
        <w:rPr>
          <w:sz w:val="28"/>
          <w:szCs w:val="28"/>
        </w:rPr>
        <w:t>й</w:t>
      </w:r>
      <w:r w:rsidR="00E97C83">
        <w:rPr>
          <w:sz w:val="28"/>
          <w:szCs w:val="28"/>
        </w:rPr>
        <w:t>он</w:t>
      </w:r>
      <w:r w:rsidR="00CE3F10">
        <w:rPr>
          <w:sz w:val="28"/>
          <w:szCs w:val="28"/>
        </w:rPr>
        <w:t xml:space="preserve">а </w:t>
      </w:r>
      <w:r w:rsidRPr="00E7662B">
        <w:rPr>
          <w:sz w:val="28"/>
          <w:szCs w:val="28"/>
        </w:rPr>
        <w:t>,  руководителю муниципального пре</w:t>
      </w:r>
      <w:r w:rsidRPr="00E7662B">
        <w:rPr>
          <w:sz w:val="28"/>
          <w:szCs w:val="28"/>
        </w:rPr>
        <w:t>д</w:t>
      </w:r>
      <w:r w:rsidRPr="00E7662B">
        <w:rPr>
          <w:sz w:val="28"/>
          <w:szCs w:val="28"/>
        </w:rPr>
        <w:t xml:space="preserve">приятия. </w:t>
      </w:r>
    </w:p>
    <w:p w:rsidR="00882C79" w:rsidRPr="00E7662B" w:rsidRDefault="00882C79" w:rsidP="00882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7662B">
        <w:rPr>
          <w:sz w:val="28"/>
          <w:szCs w:val="28"/>
        </w:rPr>
        <w:t>. В срок до 20 апреля планируемого года муниципальные предприятия при необходимости после согласования с согласующими органами Админис</w:t>
      </w:r>
      <w:r w:rsidRPr="00E7662B">
        <w:rPr>
          <w:sz w:val="28"/>
          <w:szCs w:val="28"/>
        </w:rPr>
        <w:t>т</w:t>
      </w:r>
      <w:r w:rsidRPr="00E7662B">
        <w:rPr>
          <w:sz w:val="28"/>
          <w:szCs w:val="28"/>
        </w:rPr>
        <w:t xml:space="preserve">рации </w:t>
      </w:r>
      <w:r w:rsidR="00CE3F10">
        <w:rPr>
          <w:sz w:val="28"/>
          <w:szCs w:val="28"/>
        </w:rPr>
        <w:t>поселения</w:t>
      </w:r>
      <w:r w:rsidRPr="00E7662B">
        <w:rPr>
          <w:sz w:val="28"/>
          <w:szCs w:val="28"/>
        </w:rPr>
        <w:t xml:space="preserve"> имеют право вносить корректировки в планы финансово-хозяйственной деятельности в соответствии с фактическими результатами р</w:t>
      </w:r>
      <w:r w:rsidRPr="00E7662B">
        <w:rPr>
          <w:sz w:val="28"/>
          <w:szCs w:val="28"/>
        </w:rPr>
        <w:t>а</w:t>
      </w:r>
      <w:r w:rsidRPr="00E7662B">
        <w:rPr>
          <w:sz w:val="28"/>
          <w:szCs w:val="28"/>
        </w:rPr>
        <w:t>боты за предшествующий год.</w:t>
      </w:r>
    </w:p>
    <w:p w:rsidR="00CE3F10" w:rsidRDefault="00882C79" w:rsidP="00882C79">
      <w:pPr>
        <w:ind w:firstLine="709"/>
        <w:jc w:val="both"/>
        <w:rPr>
          <w:sz w:val="28"/>
          <w:szCs w:val="28"/>
        </w:rPr>
      </w:pPr>
      <w:r w:rsidRPr="00E7662B">
        <w:rPr>
          <w:sz w:val="28"/>
          <w:szCs w:val="28"/>
        </w:rPr>
        <w:t>Уточненные (откорректированные) планы в трех экземплярах предоста</w:t>
      </w:r>
      <w:r w:rsidRPr="00E7662B">
        <w:rPr>
          <w:sz w:val="28"/>
          <w:szCs w:val="28"/>
        </w:rPr>
        <w:t>в</w:t>
      </w:r>
      <w:r w:rsidRPr="00E7662B">
        <w:rPr>
          <w:sz w:val="28"/>
          <w:szCs w:val="28"/>
        </w:rPr>
        <w:t xml:space="preserve">ляются в </w:t>
      </w:r>
      <w:r w:rsidR="00CE3F10">
        <w:rPr>
          <w:sz w:val="28"/>
          <w:szCs w:val="28"/>
        </w:rPr>
        <w:t xml:space="preserve">финансовый </w:t>
      </w:r>
      <w:r w:rsidR="00E97C83">
        <w:rPr>
          <w:sz w:val="28"/>
          <w:szCs w:val="28"/>
        </w:rPr>
        <w:t xml:space="preserve">отдел администрации </w:t>
      </w:r>
      <w:r w:rsidR="00032388">
        <w:rPr>
          <w:sz w:val="28"/>
          <w:szCs w:val="28"/>
        </w:rPr>
        <w:t>Центрального</w:t>
      </w:r>
      <w:r w:rsidR="00CE3F10">
        <w:rPr>
          <w:sz w:val="28"/>
          <w:szCs w:val="28"/>
        </w:rPr>
        <w:t xml:space="preserve"> сельского поселения</w:t>
      </w:r>
      <w:r w:rsidR="00E97C83">
        <w:rPr>
          <w:sz w:val="28"/>
          <w:szCs w:val="28"/>
        </w:rPr>
        <w:t xml:space="preserve"> Белоглинск</w:t>
      </w:r>
      <w:r w:rsidR="00CE3F10">
        <w:rPr>
          <w:sz w:val="28"/>
          <w:szCs w:val="28"/>
        </w:rPr>
        <w:t>ого</w:t>
      </w:r>
      <w:r w:rsidR="00E97C83">
        <w:rPr>
          <w:sz w:val="28"/>
          <w:szCs w:val="28"/>
        </w:rPr>
        <w:t xml:space="preserve"> район</w:t>
      </w:r>
      <w:r w:rsidR="00CE3F10">
        <w:rPr>
          <w:sz w:val="28"/>
          <w:szCs w:val="28"/>
        </w:rPr>
        <w:t>а</w:t>
      </w:r>
      <w:r w:rsidRPr="00E7662B">
        <w:rPr>
          <w:sz w:val="28"/>
          <w:szCs w:val="28"/>
        </w:rPr>
        <w:t>, который в 3-хдневный срок направляет их на утвержд</w:t>
      </w:r>
      <w:r w:rsidRPr="00E7662B">
        <w:rPr>
          <w:sz w:val="28"/>
          <w:szCs w:val="28"/>
        </w:rPr>
        <w:t>е</w:t>
      </w:r>
      <w:r w:rsidRPr="00E7662B">
        <w:rPr>
          <w:sz w:val="28"/>
          <w:szCs w:val="28"/>
        </w:rPr>
        <w:t>ние глав</w:t>
      </w:r>
      <w:r w:rsidR="00CE3F10">
        <w:rPr>
          <w:sz w:val="28"/>
          <w:szCs w:val="28"/>
        </w:rPr>
        <w:t>е</w:t>
      </w:r>
      <w:r w:rsidRPr="00E7662B">
        <w:rPr>
          <w:sz w:val="28"/>
          <w:szCs w:val="28"/>
        </w:rPr>
        <w:t xml:space="preserve"> </w:t>
      </w:r>
      <w:r w:rsidR="00032388">
        <w:rPr>
          <w:sz w:val="28"/>
          <w:szCs w:val="28"/>
        </w:rPr>
        <w:t>Центрального</w:t>
      </w:r>
      <w:r w:rsidR="00CE3F10">
        <w:rPr>
          <w:sz w:val="28"/>
          <w:szCs w:val="28"/>
        </w:rPr>
        <w:t xml:space="preserve"> сельского </w:t>
      </w:r>
      <w:proofErr w:type="gramStart"/>
      <w:r w:rsidR="00CE3F10">
        <w:rPr>
          <w:sz w:val="28"/>
          <w:szCs w:val="28"/>
        </w:rPr>
        <w:t xml:space="preserve">поселения </w:t>
      </w:r>
      <w:r w:rsidR="00E97C83">
        <w:rPr>
          <w:sz w:val="28"/>
          <w:szCs w:val="28"/>
        </w:rPr>
        <w:t xml:space="preserve"> Белоглинск</w:t>
      </w:r>
      <w:r w:rsidR="00CE3F10">
        <w:rPr>
          <w:sz w:val="28"/>
          <w:szCs w:val="28"/>
        </w:rPr>
        <w:t>ого</w:t>
      </w:r>
      <w:proofErr w:type="gramEnd"/>
      <w:r w:rsidR="00E97C83">
        <w:rPr>
          <w:sz w:val="28"/>
          <w:szCs w:val="28"/>
        </w:rPr>
        <w:t xml:space="preserve"> район</w:t>
      </w:r>
      <w:r w:rsidR="00CE3F10">
        <w:rPr>
          <w:sz w:val="28"/>
          <w:szCs w:val="28"/>
        </w:rPr>
        <w:t xml:space="preserve">а. </w:t>
      </w:r>
      <w:r w:rsidR="00E97C83">
        <w:rPr>
          <w:sz w:val="28"/>
          <w:szCs w:val="28"/>
        </w:rPr>
        <w:t xml:space="preserve"> </w:t>
      </w:r>
    </w:p>
    <w:p w:rsidR="00882C79" w:rsidRDefault="00882C79" w:rsidP="00882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7662B">
        <w:rPr>
          <w:sz w:val="28"/>
          <w:szCs w:val="28"/>
        </w:rPr>
        <w:t>. Муниц</w:t>
      </w:r>
      <w:r w:rsidRPr="00E7662B">
        <w:rPr>
          <w:sz w:val="28"/>
          <w:szCs w:val="28"/>
        </w:rPr>
        <w:t>и</w:t>
      </w:r>
      <w:r w:rsidRPr="00E7662B">
        <w:rPr>
          <w:sz w:val="28"/>
          <w:szCs w:val="28"/>
        </w:rPr>
        <w:t>пальные предприятия организуют свою работу в соответствии с утвержденными планами. Ответственность за выполнение плановых показ</w:t>
      </w:r>
      <w:r w:rsidRPr="00E7662B">
        <w:rPr>
          <w:sz w:val="28"/>
          <w:szCs w:val="28"/>
        </w:rPr>
        <w:t>а</w:t>
      </w:r>
      <w:r w:rsidRPr="00E7662B">
        <w:rPr>
          <w:sz w:val="28"/>
          <w:szCs w:val="28"/>
        </w:rPr>
        <w:t xml:space="preserve">телей возлагается на </w:t>
      </w:r>
      <w:proofErr w:type="gramStart"/>
      <w:r w:rsidRPr="00E7662B">
        <w:rPr>
          <w:sz w:val="28"/>
          <w:szCs w:val="28"/>
        </w:rPr>
        <w:t>руководителя  муниципального</w:t>
      </w:r>
      <w:proofErr w:type="gramEnd"/>
      <w:r w:rsidRPr="00E7662B">
        <w:rPr>
          <w:sz w:val="28"/>
          <w:szCs w:val="28"/>
        </w:rPr>
        <w:t xml:space="preserve"> предприятия. </w:t>
      </w:r>
    </w:p>
    <w:p w:rsidR="005638EC" w:rsidRDefault="005638EC" w:rsidP="00CE3F10">
      <w:pPr>
        <w:jc w:val="both"/>
        <w:rPr>
          <w:sz w:val="28"/>
          <w:szCs w:val="28"/>
        </w:rPr>
      </w:pPr>
    </w:p>
    <w:p w:rsidR="005638EC" w:rsidRDefault="005638EC" w:rsidP="00CE3F10">
      <w:pPr>
        <w:jc w:val="both"/>
        <w:rPr>
          <w:sz w:val="28"/>
          <w:szCs w:val="28"/>
        </w:rPr>
      </w:pPr>
    </w:p>
    <w:p w:rsidR="005638EC" w:rsidRDefault="005638EC" w:rsidP="00CE3F10">
      <w:pPr>
        <w:jc w:val="both"/>
        <w:rPr>
          <w:sz w:val="28"/>
          <w:szCs w:val="28"/>
        </w:rPr>
      </w:pPr>
    </w:p>
    <w:p w:rsidR="00CE3F10" w:rsidRDefault="00032388" w:rsidP="00CE3F10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главы, н</w:t>
      </w:r>
      <w:r w:rsidR="00CE3F10">
        <w:rPr>
          <w:sz w:val="28"/>
          <w:szCs w:val="28"/>
        </w:rPr>
        <w:t>ачальник финансового отдела</w:t>
      </w:r>
    </w:p>
    <w:p w:rsidR="00CE3F10" w:rsidRDefault="00CE3F10" w:rsidP="00CE3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032388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</w:p>
    <w:p w:rsidR="00CE3F10" w:rsidRPr="00E7662B" w:rsidRDefault="00CE3F10" w:rsidP="00CE3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                                                                </w:t>
      </w:r>
      <w:r w:rsidR="00032388">
        <w:rPr>
          <w:sz w:val="28"/>
          <w:szCs w:val="28"/>
        </w:rPr>
        <w:t>Н.П.Катукова</w:t>
      </w:r>
      <w:bookmarkStart w:id="1" w:name="_GoBack"/>
      <w:bookmarkEnd w:id="1"/>
    </w:p>
    <w:p w:rsidR="00882C79" w:rsidRDefault="00882C79" w:rsidP="00882C79">
      <w:pPr>
        <w:jc w:val="both"/>
        <w:rPr>
          <w:sz w:val="28"/>
          <w:szCs w:val="28"/>
        </w:rPr>
      </w:pPr>
    </w:p>
    <w:p w:rsidR="00882C79" w:rsidRDefault="00882C79" w:rsidP="00882C79">
      <w:pPr>
        <w:jc w:val="both"/>
        <w:rPr>
          <w:sz w:val="28"/>
          <w:szCs w:val="28"/>
        </w:rPr>
      </w:pPr>
    </w:p>
    <w:p w:rsidR="00882C79" w:rsidRPr="00316746" w:rsidRDefault="00237FEF" w:rsidP="00237FEF">
      <w:pPr>
        <w:ind w:left="5154" w:hanging="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882C79" w:rsidRPr="00316746">
        <w:rPr>
          <w:sz w:val="28"/>
          <w:szCs w:val="28"/>
        </w:rPr>
        <w:t>Утверждаю</w:t>
      </w:r>
      <w:r w:rsidR="00882C79">
        <w:rPr>
          <w:sz w:val="28"/>
          <w:szCs w:val="28"/>
        </w:rPr>
        <w:t>:</w:t>
      </w:r>
      <w:r w:rsidR="00882C79" w:rsidRPr="00316746">
        <w:rPr>
          <w:sz w:val="28"/>
          <w:szCs w:val="28"/>
        </w:rPr>
        <w:t xml:space="preserve"> </w:t>
      </w:r>
    </w:p>
    <w:p w:rsidR="00237FEF" w:rsidRDefault="00CE3F10" w:rsidP="00237FEF">
      <w:pPr>
        <w:ind w:left="5178" w:hanging="36"/>
        <w:rPr>
          <w:sz w:val="28"/>
          <w:szCs w:val="28"/>
        </w:rPr>
      </w:pPr>
      <w:r>
        <w:rPr>
          <w:sz w:val="28"/>
          <w:szCs w:val="28"/>
        </w:rPr>
        <w:t xml:space="preserve">     глава</w:t>
      </w:r>
      <w:r w:rsidR="00882C79" w:rsidRPr="00316746">
        <w:rPr>
          <w:sz w:val="28"/>
          <w:szCs w:val="28"/>
        </w:rPr>
        <w:t xml:space="preserve"> </w:t>
      </w:r>
      <w:r w:rsidR="00032388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</w:t>
      </w:r>
      <w:r w:rsidR="00237FEF">
        <w:rPr>
          <w:sz w:val="28"/>
          <w:szCs w:val="28"/>
        </w:rPr>
        <w:t xml:space="preserve"> </w:t>
      </w:r>
    </w:p>
    <w:p w:rsidR="00882C79" w:rsidRPr="00316746" w:rsidRDefault="00CE3F10" w:rsidP="00CE3F10">
      <w:pPr>
        <w:ind w:left="5154"/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  <w:r w:rsidR="00237FEF">
        <w:rPr>
          <w:sz w:val="28"/>
          <w:szCs w:val="28"/>
        </w:rPr>
        <w:t xml:space="preserve"> Белоглинск</w:t>
      </w:r>
      <w:r>
        <w:rPr>
          <w:sz w:val="28"/>
          <w:szCs w:val="28"/>
        </w:rPr>
        <w:t>ого</w:t>
      </w:r>
      <w:r w:rsidR="00237FE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82C79" w:rsidRPr="00316746" w:rsidRDefault="00882C79" w:rsidP="00882C79">
      <w:pPr>
        <w:jc w:val="right"/>
        <w:rPr>
          <w:sz w:val="28"/>
          <w:szCs w:val="28"/>
        </w:rPr>
      </w:pPr>
      <w:r w:rsidRPr="00316746">
        <w:rPr>
          <w:sz w:val="28"/>
          <w:szCs w:val="28"/>
        </w:rPr>
        <w:t xml:space="preserve">__________ /_______________/ </w:t>
      </w:r>
    </w:p>
    <w:p w:rsidR="00882C79" w:rsidRPr="00316746" w:rsidRDefault="00882C79" w:rsidP="00882C7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316746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316746">
        <w:rPr>
          <w:sz w:val="28"/>
          <w:szCs w:val="28"/>
        </w:rPr>
        <w:t xml:space="preserve"> ____________ _____ год </w:t>
      </w:r>
    </w:p>
    <w:p w:rsidR="00882C79" w:rsidRDefault="00882C79" w:rsidP="00882C79">
      <w:pPr>
        <w:rPr>
          <w:sz w:val="28"/>
          <w:szCs w:val="28"/>
        </w:rPr>
      </w:pPr>
    </w:p>
    <w:p w:rsidR="00882C79" w:rsidRPr="00316746" w:rsidRDefault="00882C79" w:rsidP="00882C79">
      <w:pPr>
        <w:rPr>
          <w:sz w:val="28"/>
          <w:szCs w:val="28"/>
        </w:rPr>
      </w:pPr>
    </w:p>
    <w:p w:rsidR="00882C79" w:rsidRPr="00316746" w:rsidRDefault="00882C79" w:rsidP="00882C79">
      <w:pPr>
        <w:jc w:val="center"/>
        <w:rPr>
          <w:sz w:val="28"/>
          <w:szCs w:val="28"/>
        </w:rPr>
      </w:pPr>
      <w:r w:rsidRPr="00316746">
        <w:rPr>
          <w:sz w:val="28"/>
          <w:szCs w:val="28"/>
        </w:rPr>
        <w:t>ПЛАН</w:t>
      </w:r>
    </w:p>
    <w:p w:rsidR="00882C79" w:rsidRPr="00316746" w:rsidRDefault="00882C79" w:rsidP="00882C79">
      <w:pPr>
        <w:jc w:val="center"/>
        <w:rPr>
          <w:sz w:val="28"/>
          <w:szCs w:val="28"/>
        </w:rPr>
      </w:pPr>
      <w:r w:rsidRPr="00316746">
        <w:rPr>
          <w:sz w:val="28"/>
          <w:szCs w:val="28"/>
        </w:rPr>
        <w:t>финансово-хозяйственной деятельности муниципального</w:t>
      </w:r>
    </w:p>
    <w:p w:rsidR="00882C79" w:rsidRPr="00316746" w:rsidRDefault="00882C79" w:rsidP="00882C79">
      <w:pPr>
        <w:jc w:val="center"/>
        <w:rPr>
          <w:sz w:val="28"/>
          <w:szCs w:val="28"/>
        </w:rPr>
      </w:pPr>
      <w:r w:rsidRPr="00316746">
        <w:rPr>
          <w:sz w:val="28"/>
          <w:szCs w:val="28"/>
        </w:rPr>
        <w:t>унитарного предприятия</w:t>
      </w:r>
    </w:p>
    <w:p w:rsidR="00882C79" w:rsidRPr="00316746" w:rsidRDefault="00882C79" w:rsidP="00882C79">
      <w:pPr>
        <w:jc w:val="center"/>
        <w:rPr>
          <w:sz w:val="28"/>
          <w:szCs w:val="28"/>
        </w:rPr>
      </w:pPr>
      <w:r w:rsidRPr="00316746">
        <w:rPr>
          <w:sz w:val="28"/>
          <w:szCs w:val="28"/>
        </w:rPr>
        <w:t>_________________________________________</w:t>
      </w:r>
    </w:p>
    <w:p w:rsidR="00882C79" w:rsidRPr="00C44C2E" w:rsidRDefault="00882C79" w:rsidP="00882C79">
      <w:pPr>
        <w:jc w:val="center"/>
      </w:pPr>
      <w:r w:rsidRPr="00C44C2E">
        <w:t>(наименование предприятия)</w:t>
      </w:r>
    </w:p>
    <w:p w:rsidR="00882C79" w:rsidRDefault="00882C79" w:rsidP="00882C79">
      <w:pPr>
        <w:jc w:val="center"/>
        <w:rPr>
          <w:sz w:val="28"/>
          <w:szCs w:val="28"/>
        </w:rPr>
      </w:pPr>
      <w:r w:rsidRPr="00316746">
        <w:rPr>
          <w:sz w:val="28"/>
          <w:szCs w:val="28"/>
        </w:rPr>
        <w:t xml:space="preserve">на </w:t>
      </w:r>
      <w:r w:rsidR="008017A8">
        <w:rPr>
          <w:sz w:val="28"/>
          <w:szCs w:val="28"/>
        </w:rPr>
        <w:t>20</w:t>
      </w:r>
      <w:r w:rsidR="00B60EEE">
        <w:rPr>
          <w:sz w:val="28"/>
          <w:szCs w:val="28"/>
        </w:rPr>
        <w:t>__</w:t>
      </w:r>
      <w:r w:rsidRPr="00316746">
        <w:rPr>
          <w:sz w:val="28"/>
          <w:szCs w:val="28"/>
        </w:rPr>
        <w:t xml:space="preserve"> год</w:t>
      </w:r>
    </w:p>
    <w:p w:rsidR="00882C79" w:rsidRPr="00316746" w:rsidRDefault="00882C79" w:rsidP="00882C79">
      <w:pPr>
        <w:jc w:val="center"/>
        <w:rPr>
          <w:sz w:val="28"/>
          <w:szCs w:val="28"/>
        </w:rPr>
      </w:pPr>
    </w:p>
    <w:tbl>
      <w:tblPr>
        <w:tblW w:w="9978" w:type="dxa"/>
        <w:tblLayout w:type="fixed"/>
        <w:tblLook w:val="01E0" w:firstRow="1" w:lastRow="1" w:firstColumn="1" w:lastColumn="1" w:noHBand="0" w:noVBand="0"/>
      </w:tblPr>
      <w:tblGrid>
        <w:gridCol w:w="4788"/>
        <w:gridCol w:w="473"/>
        <w:gridCol w:w="4717"/>
      </w:tblGrid>
      <w:tr w:rsidR="00237FEF" w:rsidRPr="00E561EB">
        <w:tc>
          <w:tcPr>
            <w:tcW w:w="4788" w:type="dxa"/>
            <w:shd w:val="clear" w:color="auto" w:fill="auto"/>
          </w:tcPr>
          <w:p w:rsidR="00237FEF" w:rsidRPr="00E561EB" w:rsidRDefault="00237FEF" w:rsidP="002916D4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:rsidR="00237FEF" w:rsidRPr="00E561EB" w:rsidRDefault="00237FEF" w:rsidP="002916D4">
            <w:pPr>
              <w:rPr>
                <w:sz w:val="28"/>
                <w:szCs w:val="28"/>
              </w:rPr>
            </w:pPr>
          </w:p>
        </w:tc>
        <w:tc>
          <w:tcPr>
            <w:tcW w:w="4717" w:type="dxa"/>
            <w:shd w:val="clear" w:color="auto" w:fill="auto"/>
          </w:tcPr>
          <w:p w:rsidR="00B60EEE" w:rsidRPr="00E561EB" w:rsidRDefault="00B60EEE" w:rsidP="00E561EB">
            <w:pPr>
              <w:jc w:val="both"/>
              <w:rPr>
                <w:sz w:val="28"/>
                <w:szCs w:val="28"/>
              </w:rPr>
            </w:pPr>
          </w:p>
        </w:tc>
      </w:tr>
    </w:tbl>
    <w:p w:rsidR="008017A8" w:rsidRDefault="008017A8" w:rsidP="00882C79">
      <w:pPr>
        <w:jc w:val="center"/>
        <w:rPr>
          <w:sz w:val="28"/>
          <w:szCs w:val="28"/>
        </w:rPr>
      </w:pPr>
    </w:p>
    <w:p w:rsidR="00882C79" w:rsidRDefault="00882C79" w:rsidP="00882C79">
      <w:pPr>
        <w:jc w:val="center"/>
        <w:rPr>
          <w:sz w:val="28"/>
          <w:szCs w:val="28"/>
        </w:rPr>
      </w:pPr>
      <w:r w:rsidRPr="00316746">
        <w:rPr>
          <w:sz w:val="28"/>
          <w:szCs w:val="28"/>
        </w:rPr>
        <w:t>Раздел 1. Сведения о предприятии</w:t>
      </w:r>
    </w:p>
    <w:p w:rsidR="00882C79" w:rsidRPr="00316746" w:rsidRDefault="00882C79" w:rsidP="00882C79">
      <w:pPr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573"/>
      </w:tblGrid>
      <w:tr w:rsidR="00882C79" w:rsidRPr="00E561EB"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>Полное наименование предприятия в соответствии с уст</w:t>
            </w:r>
            <w:r w:rsidRPr="00237FEF">
              <w:t>а</w:t>
            </w:r>
            <w:r w:rsidRPr="00237FEF">
              <w:t xml:space="preserve">вом                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 xml:space="preserve">Дата и номер государственной  регистрации предприятия               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 xml:space="preserve">Регистрирующий орган                  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rPr>
          <w:trHeight w:val="184"/>
        </w:trPr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 xml:space="preserve">ИНН   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 xml:space="preserve">Код по ОКНО                           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 xml:space="preserve">Код по ОКВЭД                          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 xml:space="preserve">Место нахождения                      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>Адреса филиалов и структурных подразделений (при н</w:t>
            </w:r>
            <w:r w:rsidRPr="00237FEF">
              <w:t>а</w:t>
            </w:r>
            <w:r w:rsidRPr="00237FEF">
              <w:t xml:space="preserve">личии)                   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>Телефон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>Факс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 xml:space="preserve">Адрес электронной почты               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 xml:space="preserve">Ф.И.О. руководителя предприятия       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 xml:space="preserve">Контактный телефон                    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>Срок действия трудового договора с руководителем (нач</w:t>
            </w:r>
            <w:r w:rsidRPr="00237FEF">
              <w:t>а</w:t>
            </w:r>
            <w:r w:rsidRPr="00237FEF">
              <w:t>ло-окончание)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 xml:space="preserve">Образование руководителя предприятия  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>Наименование локальных нормативных актов, регул</w:t>
            </w:r>
            <w:r w:rsidRPr="00237FEF">
              <w:t>и</w:t>
            </w:r>
            <w:r w:rsidRPr="00237FEF">
              <w:t xml:space="preserve">рующего трудовые отношения (коллективный договор, правила внутреннего трудового распорядка, положение об оплате труда, положение о материальном стимулировании и др.)                 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rPr>
          <w:trHeight w:val="70"/>
        </w:trPr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 xml:space="preserve">Ф.И.О. главного бухгалтера            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 xml:space="preserve">Срок действия трудового договора с главным бухгалтером (начало-окончание)  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  <w:tr w:rsidR="00882C79" w:rsidRPr="00E561EB">
        <w:tc>
          <w:tcPr>
            <w:tcW w:w="6345" w:type="dxa"/>
            <w:shd w:val="clear" w:color="auto" w:fill="auto"/>
          </w:tcPr>
          <w:p w:rsidR="00882C79" w:rsidRPr="00237FEF" w:rsidRDefault="00882C79" w:rsidP="0058453B">
            <w:r w:rsidRPr="00237FEF">
              <w:t xml:space="preserve">Контактный телефон                    </w:t>
            </w:r>
          </w:p>
        </w:tc>
        <w:tc>
          <w:tcPr>
            <w:tcW w:w="3573" w:type="dxa"/>
            <w:shd w:val="clear" w:color="auto" w:fill="auto"/>
          </w:tcPr>
          <w:p w:rsidR="00882C79" w:rsidRPr="00237FEF" w:rsidRDefault="00882C79" w:rsidP="0058453B"/>
        </w:tc>
      </w:tr>
    </w:tbl>
    <w:p w:rsidR="00882C79" w:rsidRPr="00316746" w:rsidRDefault="00882C79" w:rsidP="00882C79">
      <w:pPr>
        <w:rPr>
          <w:sz w:val="28"/>
          <w:szCs w:val="28"/>
        </w:rPr>
      </w:pPr>
    </w:p>
    <w:p w:rsidR="00C35C14" w:rsidRDefault="00C35C14" w:rsidP="00882C79">
      <w:pPr>
        <w:jc w:val="center"/>
        <w:rPr>
          <w:sz w:val="28"/>
          <w:szCs w:val="28"/>
        </w:rPr>
      </w:pPr>
    </w:p>
    <w:p w:rsidR="00C35C14" w:rsidRDefault="00C35C14" w:rsidP="00882C79">
      <w:pPr>
        <w:jc w:val="center"/>
        <w:rPr>
          <w:sz w:val="28"/>
          <w:szCs w:val="28"/>
        </w:rPr>
      </w:pPr>
    </w:p>
    <w:p w:rsidR="00C35C14" w:rsidRDefault="00C35C14" w:rsidP="00882C79">
      <w:pPr>
        <w:jc w:val="center"/>
        <w:rPr>
          <w:sz w:val="28"/>
          <w:szCs w:val="28"/>
        </w:rPr>
      </w:pPr>
    </w:p>
    <w:p w:rsidR="00882C79" w:rsidRPr="00316746" w:rsidRDefault="00882C79" w:rsidP="00882C79">
      <w:pPr>
        <w:jc w:val="center"/>
        <w:rPr>
          <w:sz w:val="28"/>
          <w:szCs w:val="28"/>
        </w:rPr>
      </w:pPr>
      <w:r w:rsidRPr="00316746">
        <w:rPr>
          <w:sz w:val="28"/>
          <w:szCs w:val="28"/>
        </w:rPr>
        <w:lastRenderedPageBreak/>
        <w:t>Раздел 2. Основные показатели финансово-хозяйственной</w:t>
      </w:r>
    </w:p>
    <w:p w:rsidR="00882C79" w:rsidRPr="00AC667E" w:rsidRDefault="00882C79" w:rsidP="00882C79">
      <w:pPr>
        <w:jc w:val="center"/>
        <w:rPr>
          <w:sz w:val="28"/>
          <w:szCs w:val="28"/>
        </w:rPr>
      </w:pPr>
      <w:r w:rsidRPr="00AC667E">
        <w:rPr>
          <w:sz w:val="28"/>
          <w:szCs w:val="28"/>
        </w:rPr>
        <w:t>деятельности муниципального унитарного предприятия</w:t>
      </w:r>
    </w:p>
    <w:p w:rsidR="00882C79" w:rsidRPr="00AC667E" w:rsidRDefault="00882C79" w:rsidP="00882C79">
      <w:pPr>
        <w:jc w:val="center"/>
        <w:rPr>
          <w:sz w:val="28"/>
          <w:szCs w:val="28"/>
        </w:rPr>
      </w:pPr>
      <w:r w:rsidRPr="00AC667E">
        <w:rPr>
          <w:sz w:val="28"/>
          <w:szCs w:val="28"/>
        </w:rPr>
        <w:t>____________________________ на _____ год</w:t>
      </w:r>
    </w:p>
    <w:p w:rsidR="00882C79" w:rsidRDefault="00882C79" w:rsidP="00882C79">
      <w:pPr>
        <w:jc w:val="center"/>
      </w:pPr>
      <w:r w:rsidRPr="00C44C2E">
        <w:t>(наименование предприятия)</w:t>
      </w:r>
    </w:p>
    <w:p w:rsidR="00882C79" w:rsidRPr="00C44C2E" w:rsidRDefault="00882C79" w:rsidP="00882C79">
      <w:pPr>
        <w:jc w:val="center"/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1306"/>
        <w:gridCol w:w="871"/>
        <w:gridCol w:w="638"/>
        <w:gridCol w:w="639"/>
        <w:gridCol w:w="638"/>
        <w:gridCol w:w="639"/>
        <w:gridCol w:w="639"/>
      </w:tblGrid>
      <w:tr w:rsidR="00882C79" w:rsidRPr="00E561EB">
        <w:trPr>
          <w:trHeight w:val="192"/>
        </w:trPr>
        <w:tc>
          <w:tcPr>
            <w:tcW w:w="4611" w:type="dxa"/>
            <w:vMerge w:val="restart"/>
            <w:shd w:val="clear" w:color="auto" w:fill="auto"/>
          </w:tcPr>
          <w:p w:rsidR="00882C79" w:rsidRPr="00170654" w:rsidRDefault="00882C79" w:rsidP="00E561EB">
            <w:pPr>
              <w:jc w:val="center"/>
            </w:pPr>
            <w:r w:rsidRPr="00170654">
              <w:t>Наименование показателей</w:t>
            </w:r>
          </w:p>
        </w:tc>
        <w:tc>
          <w:tcPr>
            <w:tcW w:w="5370" w:type="dxa"/>
            <w:gridSpan w:val="7"/>
            <w:shd w:val="clear" w:color="auto" w:fill="auto"/>
          </w:tcPr>
          <w:p w:rsidR="00882C79" w:rsidRPr="00170654" w:rsidRDefault="00882C79" w:rsidP="00E561EB">
            <w:pPr>
              <w:jc w:val="center"/>
            </w:pPr>
            <w:r w:rsidRPr="00170654">
              <w:t>Год</w:t>
            </w:r>
          </w:p>
        </w:tc>
      </w:tr>
      <w:tr w:rsidR="00882C79" w:rsidRPr="00E561EB">
        <w:trPr>
          <w:trHeight w:val="249"/>
        </w:trPr>
        <w:tc>
          <w:tcPr>
            <w:tcW w:w="4611" w:type="dxa"/>
            <w:vMerge/>
            <w:shd w:val="clear" w:color="auto" w:fill="auto"/>
          </w:tcPr>
          <w:p w:rsidR="00882C79" w:rsidRPr="00170654" w:rsidRDefault="00882C79" w:rsidP="0058453B"/>
        </w:tc>
        <w:tc>
          <w:tcPr>
            <w:tcW w:w="1306" w:type="dxa"/>
            <w:vMerge w:val="restart"/>
            <w:shd w:val="clear" w:color="auto" w:fill="auto"/>
          </w:tcPr>
          <w:p w:rsidR="00882C79" w:rsidRPr="00170654" w:rsidRDefault="00882C79" w:rsidP="00E561EB">
            <w:pPr>
              <w:ind w:left="-108" w:right="-108"/>
              <w:jc w:val="center"/>
            </w:pPr>
            <w:proofErr w:type="spellStart"/>
            <w:proofErr w:type="gramStart"/>
            <w:r w:rsidRPr="00170654">
              <w:t>Предшест-вующий</w:t>
            </w:r>
            <w:proofErr w:type="spellEnd"/>
            <w:proofErr w:type="gramEnd"/>
            <w:r w:rsidRPr="00170654">
              <w:t xml:space="preserve"> отчетному</w:t>
            </w:r>
          </w:p>
          <w:p w:rsidR="00882C79" w:rsidRPr="00170654" w:rsidRDefault="00882C79" w:rsidP="00E561EB">
            <w:pPr>
              <w:ind w:left="-108" w:right="-108"/>
              <w:jc w:val="center"/>
            </w:pPr>
            <w:r w:rsidRPr="00170654">
              <w:t>году</w:t>
            </w:r>
          </w:p>
        </w:tc>
        <w:tc>
          <w:tcPr>
            <w:tcW w:w="871" w:type="dxa"/>
            <w:vMerge w:val="restart"/>
            <w:shd w:val="clear" w:color="auto" w:fill="auto"/>
          </w:tcPr>
          <w:p w:rsidR="00882C79" w:rsidRPr="00170654" w:rsidRDefault="00882C79" w:rsidP="00E561EB">
            <w:pPr>
              <w:ind w:left="-108" w:right="-108"/>
              <w:jc w:val="center"/>
            </w:pPr>
            <w:r w:rsidRPr="00170654">
              <w:t>Отче</w:t>
            </w:r>
            <w:r w:rsidRPr="00170654">
              <w:t>т</w:t>
            </w:r>
            <w:r w:rsidRPr="00170654">
              <w:t>-</w:t>
            </w:r>
          </w:p>
          <w:p w:rsidR="00882C79" w:rsidRPr="00170654" w:rsidRDefault="00882C79" w:rsidP="00E561EB">
            <w:pPr>
              <w:ind w:left="-108" w:right="-108"/>
              <w:jc w:val="center"/>
            </w:pPr>
            <w:proofErr w:type="spellStart"/>
            <w:r w:rsidRPr="00170654">
              <w:t>ный</w:t>
            </w:r>
            <w:proofErr w:type="spellEnd"/>
          </w:p>
          <w:p w:rsidR="00882C79" w:rsidRPr="00170654" w:rsidRDefault="00882C79" w:rsidP="00E561EB">
            <w:pPr>
              <w:ind w:left="-108" w:right="-108"/>
              <w:jc w:val="center"/>
            </w:pPr>
            <w:r w:rsidRPr="00170654">
              <w:t>год</w:t>
            </w:r>
          </w:p>
        </w:tc>
        <w:tc>
          <w:tcPr>
            <w:tcW w:w="3193" w:type="dxa"/>
            <w:gridSpan w:val="5"/>
            <w:shd w:val="clear" w:color="auto" w:fill="auto"/>
          </w:tcPr>
          <w:p w:rsidR="00882C79" w:rsidRPr="00170654" w:rsidRDefault="00882C79" w:rsidP="00E561EB">
            <w:pPr>
              <w:jc w:val="center"/>
            </w:pPr>
            <w:r w:rsidRPr="00170654">
              <w:t>Планируемый год</w:t>
            </w:r>
          </w:p>
        </w:tc>
      </w:tr>
      <w:tr w:rsidR="00882C79" w:rsidRPr="00E561EB">
        <w:trPr>
          <w:trHeight w:val="261"/>
        </w:trPr>
        <w:tc>
          <w:tcPr>
            <w:tcW w:w="4611" w:type="dxa"/>
            <w:vMerge/>
            <w:shd w:val="clear" w:color="auto" w:fill="auto"/>
          </w:tcPr>
          <w:p w:rsidR="00882C79" w:rsidRPr="00170654" w:rsidRDefault="00882C79" w:rsidP="0058453B"/>
        </w:tc>
        <w:tc>
          <w:tcPr>
            <w:tcW w:w="1306" w:type="dxa"/>
            <w:vMerge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vMerge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I</w:t>
            </w:r>
          </w:p>
          <w:p w:rsidR="00882C79" w:rsidRPr="00170654" w:rsidRDefault="00882C79" w:rsidP="00E561EB">
            <w:pPr>
              <w:jc w:val="center"/>
            </w:pPr>
          </w:p>
        </w:tc>
        <w:tc>
          <w:tcPr>
            <w:tcW w:w="639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II</w:t>
            </w:r>
          </w:p>
        </w:tc>
        <w:tc>
          <w:tcPr>
            <w:tcW w:w="638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III</w:t>
            </w:r>
          </w:p>
        </w:tc>
        <w:tc>
          <w:tcPr>
            <w:tcW w:w="639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IV</w:t>
            </w:r>
          </w:p>
        </w:tc>
        <w:tc>
          <w:tcPr>
            <w:tcW w:w="639" w:type="dxa"/>
            <w:shd w:val="clear" w:color="auto" w:fill="auto"/>
          </w:tcPr>
          <w:p w:rsidR="00882C79" w:rsidRPr="00170654" w:rsidRDefault="00882C79" w:rsidP="00E561EB">
            <w:pPr>
              <w:jc w:val="center"/>
            </w:pPr>
          </w:p>
        </w:tc>
      </w:tr>
      <w:tr w:rsidR="00882C79" w:rsidRPr="00E561EB">
        <w:trPr>
          <w:trHeight w:val="281"/>
        </w:trPr>
        <w:tc>
          <w:tcPr>
            <w:tcW w:w="4611" w:type="dxa"/>
            <w:shd w:val="clear" w:color="auto" w:fill="auto"/>
          </w:tcPr>
          <w:p w:rsidR="00882C79" w:rsidRPr="00170654" w:rsidRDefault="00882C79" w:rsidP="00E561EB">
            <w:pPr>
              <w:jc w:val="center"/>
            </w:pPr>
            <w:r w:rsidRPr="00170654">
              <w:t>1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E561EB">
            <w:pPr>
              <w:jc w:val="center"/>
            </w:pPr>
            <w:r w:rsidRPr="00170654">
              <w:t>2</w:t>
            </w:r>
          </w:p>
        </w:tc>
        <w:tc>
          <w:tcPr>
            <w:tcW w:w="871" w:type="dxa"/>
            <w:shd w:val="clear" w:color="auto" w:fill="auto"/>
          </w:tcPr>
          <w:p w:rsidR="00882C79" w:rsidRPr="00170654" w:rsidRDefault="00882C79" w:rsidP="00E561EB">
            <w:pPr>
              <w:jc w:val="center"/>
            </w:pPr>
            <w:r w:rsidRPr="00170654">
              <w:t>3</w:t>
            </w:r>
          </w:p>
        </w:tc>
        <w:tc>
          <w:tcPr>
            <w:tcW w:w="638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4</w:t>
            </w:r>
          </w:p>
        </w:tc>
        <w:tc>
          <w:tcPr>
            <w:tcW w:w="639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6</w:t>
            </w:r>
          </w:p>
        </w:tc>
        <w:tc>
          <w:tcPr>
            <w:tcW w:w="639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7</w:t>
            </w:r>
          </w:p>
        </w:tc>
        <w:tc>
          <w:tcPr>
            <w:tcW w:w="639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8</w:t>
            </w:r>
          </w:p>
        </w:tc>
      </w:tr>
      <w:tr w:rsidR="00882C79" w:rsidRPr="00391E2A">
        <w:trPr>
          <w:trHeight w:val="871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>1. Выручка от реализации продукции, р</w:t>
            </w:r>
            <w:r w:rsidRPr="00170654">
              <w:t>а</w:t>
            </w:r>
            <w:r w:rsidRPr="00170654">
              <w:t>бот, услуг (без налога на добавленную стоимость и акцизов), тыс. руб.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281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>в том числе по видам деятельности: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576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>2. Себестоимость продукции, работ,  у</w:t>
            </w:r>
            <w:r w:rsidRPr="00170654">
              <w:t>с</w:t>
            </w:r>
            <w:r w:rsidRPr="00170654">
              <w:t xml:space="preserve">луг (издержки), тыс. </w:t>
            </w:r>
            <w:proofErr w:type="spellStart"/>
            <w:r w:rsidRPr="00170654">
              <w:t>руб</w:t>
            </w:r>
            <w:proofErr w:type="spellEnd"/>
            <w:r w:rsidRPr="00170654">
              <w:t xml:space="preserve">      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295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>в том числе по видам деятельности: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281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 xml:space="preserve">3. Коммерческие расходы, тыс. руб.         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295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>в том числе по видам расходов: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281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>4. Управленческие расходы, тыс. руб</w:t>
            </w:r>
            <w:r w:rsidR="00F53752">
              <w:t>.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281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>в том числе по видам расходов: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295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>5. Прибыль (убыток) от продаж, тыс. руб</w:t>
            </w:r>
            <w:r w:rsidR="00F53752">
              <w:t>.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281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 xml:space="preserve">в том числе по видам деятельности:    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871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>6. Рентабельность продаж (отношение прибыли от продаж к выручке от реализ</w:t>
            </w:r>
            <w:r w:rsidRPr="00170654">
              <w:t>а</w:t>
            </w:r>
            <w:r w:rsidRPr="00170654">
              <w:t xml:space="preserve">ции продукции), процентов         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281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>7.</w:t>
            </w:r>
            <w:r>
              <w:t xml:space="preserve"> </w:t>
            </w:r>
            <w:r w:rsidRPr="00170654">
              <w:t>Прочие доходы, всего, тыс. руб.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295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>в том числе по видам доходов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281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>8. Прочие расходы, всего, тыс. руб.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295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>в том числе по видам расходов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576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>9. Прибыль (убыток) до</w:t>
            </w:r>
            <w:r>
              <w:t xml:space="preserve"> </w:t>
            </w:r>
            <w:r w:rsidRPr="00170654">
              <w:t>налогооблож</w:t>
            </w:r>
            <w:r w:rsidRPr="00170654">
              <w:t>е</w:t>
            </w:r>
            <w:r w:rsidRPr="00170654">
              <w:t xml:space="preserve">ния, тыс. руб.                 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150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>10. Налог на прибыль, тыс. руб</w:t>
            </w:r>
            <w:r w:rsidR="00F53752">
              <w:t>.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150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 xml:space="preserve">11. Чистая прибыль (убыток) отчетного      периода, тыс. руб.                         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150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 xml:space="preserve">12. Рентабельность общая (отношение   чистой прибыли к выручке от реализации     </w:t>
            </w:r>
            <w:r>
              <w:t>(</w:t>
            </w:r>
            <w:r w:rsidRPr="00170654">
              <w:t xml:space="preserve">продукции), процентов                      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150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 xml:space="preserve">13. Чистые активы &lt;*&gt;                      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150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 xml:space="preserve">14. Первоначальная стоимость основных     средств                                    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150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 xml:space="preserve">15. Остаточная стоимость основных средств 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150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 xml:space="preserve">16. Коэффициент износа основных средств    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  <w:tr w:rsidR="00882C79" w:rsidRPr="00391E2A">
        <w:trPr>
          <w:trHeight w:val="150"/>
        </w:trPr>
        <w:tc>
          <w:tcPr>
            <w:tcW w:w="4611" w:type="dxa"/>
            <w:shd w:val="clear" w:color="auto" w:fill="auto"/>
          </w:tcPr>
          <w:p w:rsidR="00882C79" w:rsidRPr="00170654" w:rsidRDefault="00882C79" w:rsidP="0058453B">
            <w:r w:rsidRPr="00170654">
              <w:t xml:space="preserve">17. Размер уставного фонда предприятия     </w:t>
            </w:r>
          </w:p>
        </w:tc>
        <w:tc>
          <w:tcPr>
            <w:tcW w:w="1306" w:type="dxa"/>
            <w:shd w:val="clear" w:color="auto" w:fill="auto"/>
          </w:tcPr>
          <w:p w:rsidR="00882C79" w:rsidRPr="00170654" w:rsidRDefault="00882C79" w:rsidP="0058453B"/>
        </w:tc>
        <w:tc>
          <w:tcPr>
            <w:tcW w:w="871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8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  <w:tc>
          <w:tcPr>
            <w:tcW w:w="639" w:type="dxa"/>
            <w:shd w:val="clear" w:color="auto" w:fill="auto"/>
          </w:tcPr>
          <w:p w:rsidR="00882C79" w:rsidRPr="00170654" w:rsidRDefault="00882C79" w:rsidP="0058453B"/>
        </w:tc>
      </w:tr>
    </w:tbl>
    <w:p w:rsidR="00882C79" w:rsidRPr="00AC667E" w:rsidRDefault="00882C79" w:rsidP="00882C79">
      <w:pPr>
        <w:rPr>
          <w:sz w:val="28"/>
          <w:szCs w:val="28"/>
        </w:rPr>
      </w:pPr>
    </w:p>
    <w:p w:rsidR="00882C79" w:rsidRPr="00170654" w:rsidRDefault="00882C79" w:rsidP="00882C79">
      <w:pPr>
        <w:jc w:val="both"/>
      </w:pPr>
      <w:r w:rsidRPr="00170654">
        <w:t xml:space="preserve">&lt;*&gt; Расчет показателя </w:t>
      </w:r>
      <w:r>
        <w:t>«</w:t>
      </w:r>
      <w:r w:rsidRPr="00170654">
        <w:t>чистые активы</w:t>
      </w:r>
      <w:r>
        <w:t>»</w:t>
      </w:r>
      <w:r w:rsidRPr="00170654">
        <w:t xml:space="preserve"> необходимо производить в соответствии с Порядком оценки стоимости чистых активов акционерных обществ, утвержденным Минфином РФ. </w:t>
      </w:r>
    </w:p>
    <w:p w:rsidR="00882C79" w:rsidRPr="00AC667E" w:rsidRDefault="00882C79" w:rsidP="00882C79">
      <w:pPr>
        <w:rPr>
          <w:sz w:val="28"/>
          <w:szCs w:val="28"/>
        </w:rPr>
      </w:pPr>
    </w:p>
    <w:p w:rsidR="00882C79" w:rsidRDefault="00882C79" w:rsidP="00882C79">
      <w:pPr>
        <w:jc w:val="center"/>
        <w:rPr>
          <w:sz w:val="28"/>
          <w:szCs w:val="28"/>
        </w:rPr>
      </w:pPr>
      <w:r w:rsidRPr="00AC667E">
        <w:rPr>
          <w:sz w:val="28"/>
          <w:szCs w:val="28"/>
        </w:rPr>
        <w:t>Раздел 3. Численность работников и фонда оплаты труда</w:t>
      </w:r>
    </w:p>
    <w:p w:rsidR="00882C79" w:rsidRPr="00AC667E" w:rsidRDefault="00882C79" w:rsidP="00882C79">
      <w:pPr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1275"/>
        <w:gridCol w:w="851"/>
        <w:gridCol w:w="623"/>
        <w:gridCol w:w="624"/>
        <w:gridCol w:w="623"/>
        <w:gridCol w:w="624"/>
        <w:gridCol w:w="624"/>
      </w:tblGrid>
      <w:tr w:rsidR="00882C79" w:rsidRPr="00E561EB">
        <w:trPr>
          <w:trHeight w:val="184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E561EB">
            <w:pPr>
              <w:jc w:val="center"/>
            </w:pPr>
            <w:r w:rsidRPr="00FD2269">
              <w:t>Наименование показателей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E561EB">
            <w:pPr>
              <w:jc w:val="center"/>
            </w:pPr>
            <w:r w:rsidRPr="00FD2269">
              <w:t>Год</w:t>
            </w:r>
          </w:p>
        </w:tc>
      </w:tr>
      <w:tr w:rsidR="00882C79" w:rsidRPr="00E561EB">
        <w:trPr>
          <w:trHeight w:val="264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F701AF" w:rsidP="00E561EB">
            <w:pPr>
              <w:ind w:left="-108" w:right="-30"/>
              <w:jc w:val="center"/>
            </w:pPr>
            <w:r w:rsidRPr="00FD2269">
              <w:t>Предшес</w:t>
            </w:r>
            <w:r w:rsidRPr="00FD2269">
              <w:t>т</w:t>
            </w:r>
            <w:r w:rsidRPr="00FD2269">
              <w:t>вующий</w:t>
            </w:r>
            <w:r w:rsidR="00882C79" w:rsidRPr="00FD2269">
              <w:t xml:space="preserve"> отчетному</w:t>
            </w:r>
          </w:p>
          <w:p w:rsidR="00882C79" w:rsidRPr="00FD2269" w:rsidRDefault="00882C79" w:rsidP="00E561EB">
            <w:pPr>
              <w:ind w:left="-108" w:right="-30"/>
              <w:jc w:val="center"/>
            </w:pPr>
            <w:r w:rsidRPr="00FD2269">
              <w:t>году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E561EB">
            <w:pPr>
              <w:ind w:left="-108" w:right="-30"/>
              <w:jc w:val="center"/>
            </w:pPr>
            <w:r w:rsidRPr="00FD2269">
              <w:t>Отче</w:t>
            </w:r>
            <w:r w:rsidRPr="00FD2269">
              <w:t>т</w:t>
            </w:r>
          </w:p>
          <w:p w:rsidR="00882C79" w:rsidRPr="00FD2269" w:rsidRDefault="00882C79" w:rsidP="00E561EB">
            <w:pPr>
              <w:ind w:left="-108" w:right="-30"/>
              <w:jc w:val="center"/>
            </w:pPr>
            <w:proofErr w:type="spellStart"/>
            <w:r w:rsidRPr="00FD2269">
              <w:t>ный</w:t>
            </w:r>
            <w:proofErr w:type="spellEnd"/>
          </w:p>
          <w:p w:rsidR="00882C79" w:rsidRPr="00FD2269" w:rsidRDefault="00882C79" w:rsidP="00E561EB">
            <w:pPr>
              <w:ind w:left="-108" w:right="-30"/>
              <w:jc w:val="center"/>
            </w:pPr>
            <w:r w:rsidRPr="00FD2269">
              <w:t>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E561EB">
            <w:pPr>
              <w:jc w:val="center"/>
            </w:pPr>
            <w:r w:rsidRPr="00FD2269">
              <w:t>Планируемый год</w:t>
            </w:r>
          </w:p>
        </w:tc>
      </w:tr>
      <w:tr w:rsidR="00882C79" w:rsidRPr="00E561EB">
        <w:trPr>
          <w:trHeight w:val="251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I</w:t>
            </w:r>
          </w:p>
          <w:p w:rsidR="00882C79" w:rsidRPr="00FD2269" w:rsidRDefault="00882C79" w:rsidP="00E561EB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IV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E561EB">
            <w:pPr>
              <w:jc w:val="center"/>
            </w:pPr>
          </w:p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E561EB">
            <w:pPr>
              <w:jc w:val="center"/>
            </w:pPr>
            <w:r w:rsidRPr="00FD226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E561EB">
            <w:pPr>
              <w:jc w:val="center"/>
            </w:pPr>
            <w:r w:rsidRPr="00FD226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E561EB">
            <w:pPr>
              <w:jc w:val="center"/>
            </w:pPr>
            <w:r w:rsidRPr="00FD2269"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8</w:t>
            </w:r>
          </w:p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>1. Среднесписочная численность рабо</w:t>
            </w:r>
            <w:r w:rsidRPr="00FD2269">
              <w:t>т</w:t>
            </w:r>
            <w:r w:rsidRPr="00FD2269">
              <w:t>ников всего, 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>Административно-управленческий пе</w:t>
            </w:r>
            <w:r w:rsidRPr="00FD2269">
              <w:t>р</w:t>
            </w:r>
            <w:r w:rsidRPr="00FD2269">
              <w:t>сонал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 xml:space="preserve">работники основного производства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>совместители и работающие по</w:t>
            </w:r>
            <w:r>
              <w:t xml:space="preserve"> </w:t>
            </w:r>
            <w:r w:rsidRPr="00FD2269">
              <w:t>догов</w:t>
            </w:r>
            <w:r w:rsidRPr="00FD2269">
              <w:t>о</w:t>
            </w:r>
            <w:r w:rsidRPr="00FD2269">
              <w:t xml:space="preserve">рам  гражданско-правового характера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>2. Фонд оплаты труда, всего, руб</w:t>
            </w:r>
            <w:r w:rsidR="00F53752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 xml:space="preserve">фонд заработной платы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 xml:space="preserve">выплаты социального характера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>3. Среднемесячный полный доход  рук</w:t>
            </w:r>
            <w:r w:rsidRPr="00FD2269">
              <w:t>о</w:t>
            </w:r>
            <w:r w:rsidRPr="00FD2269">
              <w:t xml:space="preserve">водителя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Default="00882C79" w:rsidP="0058453B">
            <w:r w:rsidRPr="00FD2269">
              <w:t xml:space="preserve">из него:     </w:t>
            </w:r>
          </w:p>
          <w:p w:rsidR="00882C79" w:rsidRPr="00FD2269" w:rsidRDefault="00882C79" w:rsidP="0058453B">
            <w:r w:rsidRPr="00FD2269">
              <w:t xml:space="preserve">заработная плата (без выплат за счет     прибыли)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 xml:space="preserve">в том числе премии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 xml:space="preserve">премии, выплаты социального характера,   производимые за счет прибыли (фонда  потребления)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 xml:space="preserve">4. Среднемесячный полный </w:t>
            </w:r>
            <w:proofErr w:type="gramStart"/>
            <w:r w:rsidRPr="00FD2269">
              <w:t>доход  адм</w:t>
            </w:r>
            <w:r w:rsidRPr="00FD2269">
              <w:t>и</w:t>
            </w:r>
            <w:r w:rsidRPr="00FD2269">
              <w:t>нистративно</w:t>
            </w:r>
            <w:proofErr w:type="gramEnd"/>
            <w:r w:rsidRPr="00FD2269">
              <w:t xml:space="preserve">-управленческого персонала (руб.)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 xml:space="preserve">из него:     </w:t>
            </w:r>
          </w:p>
          <w:p w:rsidR="00882C79" w:rsidRPr="00FD2269" w:rsidRDefault="00882C79" w:rsidP="0058453B">
            <w:r w:rsidRPr="00FD2269">
              <w:t xml:space="preserve">заработная плата (без выплат за счет     прибыли)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 xml:space="preserve">премии, выплаты социального характера,   производимые за счет прибыли (фонда  потребления)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>5. Среднемесячный полный доход рабо</w:t>
            </w:r>
            <w:r w:rsidRPr="00FD2269">
              <w:t>т</w:t>
            </w:r>
            <w:r w:rsidRPr="00FD2269">
              <w:t>ников основного производства</w:t>
            </w:r>
            <w:r>
              <w:t xml:space="preserve"> </w:t>
            </w:r>
            <w:r w:rsidRPr="00FD2269">
              <w:t xml:space="preserve">(руб.)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 xml:space="preserve">из него:     </w:t>
            </w:r>
          </w:p>
          <w:p w:rsidR="00882C79" w:rsidRPr="00FD2269" w:rsidRDefault="00882C79" w:rsidP="0058453B">
            <w:r w:rsidRPr="00FD2269">
              <w:t xml:space="preserve">заработная плата (без выплат за счет     прибыли)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 xml:space="preserve">премии, выплаты социального характера,   производимые за счет прибыли (фонда  потребления)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t xml:space="preserve">6. Среднемесячная заработная плата на      предприятии (руб.)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  <w:tr w:rsidR="00882C79" w:rsidRPr="00E561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>
            <w:r w:rsidRPr="00FD2269">
              <w:lastRenderedPageBreak/>
              <w:t>7. Средний процент повышения оплаты труда работников предприятия с начала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79" w:rsidRPr="00FD2269" w:rsidRDefault="00882C79" w:rsidP="0058453B"/>
        </w:tc>
      </w:tr>
    </w:tbl>
    <w:p w:rsidR="00882C79" w:rsidRPr="00AC667E" w:rsidRDefault="00882C79" w:rsidP="00882C79">
      <w:pPr>
        <w:rPr>
          <w:sz w:val="28"/>
          <w:szCs w:val="28"/>
        </w:rPr>
      </w:pPr>
    </w:p>
    <w:p w:rsidR="00882C79" w:rsidRPr="00AC667E" w:rsidRDefault="00882C79" w:rsidP="00882C79">
      <w:pPr>
        <w:jc w:val="center"/>
        <w:rPr>
          <w:sz w:val="28"/>
          <w:szCs w:val="28"/>
        </w:rPr>
      </w:pPr>
      <w:r w:rsidRPr="00AC667E">
        <w:rPr>
          <w:sz w:val="28"/>
          <w:szCs w:val="28"/>
        </w:rPr>
        <w:t>Раздел 4. Платежи в бюджеты и внебюджетные фонды</w:t>
      </w:r>
    </w:p>
    <w:p w:rsidR="00882C79" w:rsidRPr="00391E2A" w:rsidRDefault="00882C79" w:rsidP="00882C79">
      <w:pPr>
        <w:jc w:val="center"/>
        <w:rPr>
          <w:sz w:val="28"/>
          <w:szCs w:val="28"/>
        </w:rPr>
      </w:pPr>
      <w:r w:rsidRPr="00391E2A">
        <w:rPr>
          <w:sz w:val="28"/>
          <w:szCs w:val="28"/>
        </w:rPr>
        <w:t>муниципального унитарного предприятия</w:t>
      </w:r>
    </w:p>
    <w:p w:rsidR="00882C79" w:rsidRPr="00FD2269" w:rsidRDefault="00882C79" w:rsidP="00882C79">
      <w:pPr>
        <w:jc w:val="right"/>
      </w:pPr>
      <w:r w:rsidRPr="00FD2269">
        <w:t xml:space="preserve">тыс. руб.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275"/>
        <w:gridCol w:w="851"/>
        <w:gridCol w:w="679"/>
        <w:gridCol w:w="540"/>
        <w:gridCol w:w="540"/>
        <w:gridCol w:w="540"/>
        <w:gridCol w:w="819"/>
      </w:tblGrid>
      <w:tr w:rsidR="00882C79" w:rsidRPr="00E561EB">
        <w:trPr>
          <w:trHeight w:val="184"/>
        </w:trPr>
        <w:tc>
          <w:tcPr>
            <w:tcW w:w="4503" w:type="dxa"/>
            <w:vMerge w:val="restart"/>
            <w:shd w:val="clear" w:color="auto" w:fill="auto"/>
          </w:tcPr>
          <w:p w:rsidR="00882C79" w:rsidRPr="00FD2269" w:rsidRDefault="00882C79" w:rsidP="00E561EB">
            <w:pPr>
              <w:jc w:val="center"/>
            </w:pPr>
            <w:r w:rsidRPr="00FD2269">
              <w:t>Наименование показателей</w:t>
            </w:r>
          </w:p>
        </w:tc>
        <w:tc>
          <w:tcPr>
            <w:tcW w:w="5244" w:type="dxa"/>
            <w:gridSpan w:val="7"/>
            <w:shd w:val="clear" w:color="auto" w:fill="auto"/>
          </w:tcPr>
          <w:p w:rsidR="00882C79" w:rsidRPr="00FD2269" w:rsidRDefault="00882C79" w:rsidP="00E561EB">
            <w:pPr>
              <w:jc w:val="center"/>
            </w:pPr>
            <w:r w:rsidRPr="00FD2269">
              <w:t>Год</w:t>
            </w:r>
          </w:p>
        </w:tc>
      </w:tr>
      <w:tr w:rsidR="00882C79" w:rsidRPr="00E561EB">
        <w:trPr>
          <w:trHeight w:val="187"/>
        </w:trPr>
        <w:tc>
          <w:tcPr>
            <w:tcW w:w="4503" w:type="dxa"/>
            <w:vMerge/>
            <w:shd w:val="clear" w:color="auto" w:fill="auto"/>
          </w:tcPr>
          <w:p w:rsidR="00882C79" w:rsidRPr="00FD2269" w:rsidRDefault="00882C79" w:rsidP="0058453B"/>
        </w:tc>
        <w:tc>
          <w:tcPr>
            <w:tcW w:w="1275" w:type="dxa"/>
            <w:vMerge w:val="restart"/>
            <w:shd w:val="clear" w:color="auto" w:fill="auto"/>
          </w:tcPr>
          <w:p w:rsidR="00882C79" w:rsidRPr="00FD2269" w:rsidRDefault="00316F46" w:rsidP="00E561EB">
            <w:pPr>
              <w:ind w:left="-108" w:right="-108"/>
              <w:jc w:val="center"/>
            </w:pPr>
            <w:r w:rsidRPr="00FD2269">
              <w:t>Предшес</w:t>
            </w:r>
            <w:r w:rsidRPr="00FD2269">
              <w:t>т</w:t>
            </w:r>
            <w:r w:rsidRPr="00FD2269">
              <w:t>вующий</w:t>
            </w:r>
            <w:r w:rsidR="00882C79" w:rsidRPr="00FD2269">
              <w:t xml:space="preserve"> отчетному</w:t>
            </w:r>
          </w:p>
          <w:p w:rsidR="00882C79" w:rsidRPr="00FD2269" w:rsidRDefault="00882C79" w:rsidP="00E561EB">
            <w:pPr>
              <w:ind w:left="-108" w:right="-108"/>
              <w:jc w:val="center"/>
            </w:pPr>
            <w:r>
              <w:t>г</w:t>
            </w:r>
            <w:r w:rsidRPr="00FD2269">
              <w:t>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82C79" w:rsidRPr="00FD2269" w:rsidRDefault="00882C79" w:rsidP="00E561EB">
            <w:pPr>
              <w:ind w:left="-108" w:right="-108"/>
              <w:jc w:val="center"/>
            </w:pPr>
            <w:r w:rsidRPr="00FD2269">
              <w:t>Отче</w:t>
            </w:r>
            <w:r w:rsidRPr="00FD2269">
              <w:t>т</w:t>
            </w:r>
            <w:r w:rsidRPr="00FD2269">
              <w:t>ный</w:t>
            </w:r>
          </w:p>
          <w:p w:rsidR="00882C79" w:rsidRPr="00FD2269" w:rsidRDefault="00882C79" w:rsidP="00E561EB">
            <w:pPr>
              <w:ind w:left="-108" w:right="-108"/>
              <w:jc w:val="center"/>
            </w:pPr>
            <w:r w:rsidRPr="00FD2269">
              <w:t>год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882C79" w:rsidRPr="00FD2269" w:rsidRDefault="00882C79" w:rsidP="00E561EB">
            <w:pPr>
              <w:jc w:val="center"/>
            </w:pPr>
            <w:r w:rsidRPr="00FD2269">
              <w:t>Планируемый год</w:t>
            </w:r>
          </w:p>
        </w:tc>
      </w:tr>
      <w:tr w:rsidR="00882C79" w:rsidRPr="00E561EB">
        <w:trPr>
          <w:trHeight w:val="251"/>
        </w:trPr>
        <w:tc>
          <w:tcPr>
            <w:tcW w:w="4503" w:type="dxa"/>
            <w:vMerge/>
            <w:shd w:val="clear" w:color="auto" w:fill="auto"/>
          </w:tcPr>
          <w:p w:rsidR="00882C79" w:rsidRPr="00FD2269" w:rsidRDefault="00882C79" w:rsidP="0058453B"/>
        </w:tc>
        <w:tc>
          <w:tcPr>
            <w:tcW w:w="1275" w:type="dxa"/>
            <w:vMerge/>
            <w:shd w:val="clear" w:color="auto" w:fill="auto"/>
          </w:tcPr>
          <w:p w:rsidR="00882C79" w:rsidRPr="00FD2269" w:rsidRDefault="00882C79" w:rsidP="00E561EB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882C79" w:rsidRPr="00FD2269" w:rsidRDefault="00882C79" w:rsidP="00E561EB">
            <w:pPr>
              <w:jc w:val="center"/>
            </w:pPr>
          </w:p>
        </w:tc>
        <w:tc>
          <w:tcPr>
            <w:tcW w:w="679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I</w:t>
            </w:r>
          </w:p>
          <w:p w:rsidR="00882C79" w:rsidRPr="00FD2269" w:rsidRDefault="00882C79" w:rsidP="00E561EB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II</w:t>
            </w:r>
          </w:p>
        </w:tc>
        <w:tc>
          <w:tcPr>
            <w:tcW w:w="540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III</w:t>
            </w:r>
          </w:p>
        </w:tc>
        <w:tc>
          <w:tcPr>
            <w:tcW w:w="540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IV</w:t>
            </w:r>
          </w:p>
        </w:tc>
        <w:tc>
          <w:tcPr>
            <w:tcW w:w="819" w:type="dxa"/>
            <w:shd w:val="clear" w:color="auto" w:fill="auto"/>
          </w:tcPr>
          <w:p w:rsidR="00882C79" w:rsidRPr="00FD2269" w:rsidRDefault="00882C79" w:rsidP="00E561EB">
            <w:pPr>
              <w:jc w:val="center"/>
            </w:pPr>
          </w:p>
        </w:tc>
      </w:tr>
      <w:tr w:rsidR="00882C79" w:rsidRPr="00E561EB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>1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E561EB">
            <w:pPr>
              <w:jc w:val="center"/>
            </w:pPr>
            <w:r w:rsidRPr="00FD2269">
              <w:t>2</w:t>
            </w:r>
          </w:p>
        </w:tc>
        <w:tc>
          <w:tcPr>
            <w:tcW w:w="851" w:type="dxa"/>
            <w:shd w:val="clear" w:color="auto" w:fill="auto"/>
          </w:tcPr>
          <w:p w:rsidR="00882C79" w:rsidRPr="00FD2269" w:rsidRDefault="00882C79" w:rsidP="00E561EB">
            <w:pPr>
              <w:jc w:val="center"/>
            </w:pPr>
            <w:r w:rsidRPr="00FD2269">
              <w:t>3</w:t>
            </w:r>
          </w:p>
        </w:tc>
        <w:tc>
          <w:tcPr>
            <w:tcW w:w="679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7</w:t>
            </w:r>
          </w:p>
        </w:tc>
        <w:tc>
          <w:tcPr>
            <w:tcW w:w="819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8</w:t>
            </w:r>
          </w:p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 xml:space="preserve">1. Налог на добавленную стоимость  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 xml:space="preserve">2. Налог на прибыль       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 xml:space="preserve">3. Налог на имущество     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 xml:space="preserve">4. Единый социальный налог 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 xml:space="preserve">5. Единый налог взимаемый в связи с        упрощенной системой налогообложения        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 xml:space="preserve">6. Единый налог на вмененный доход для     отдельных видов деятельности 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 xml:space="preserve">7. Земельный налог                         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 xml:space="preserve">8. Налог на доходы физических лиц          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 xml:space="preserve">9. Платежи за пользование природными      ресурсами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 xml:space="preserve">10. Единый социальный налог                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 xml:space="preserve">в том числе:                                </w:t>
            </w:r>
          </w:p>
          <w:p w:rsidR="00882C79" w:rsidRPr="00FD2269" w:rsidRDefault="00882C79" w:rsidP="0058453B">
            <w:r w:rsidRPr="00FD2269">
              <w:t xml:space="preserve">пенсионный фонд                        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 xml:space="preserve">социальное страхование                 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 xml:space="preserve">медицинское страхование                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>11. Другие платежи (раздельно по ка</w:t>
            </w:r>
            <w:r w:rsidRPr="00FD2269">
              <w:t>ж</w:t>
            </w:r>
            <w:r w:rsidRPr="00FD2269">
              <w:t xml:space="preserve">дому виду платежа):                               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>в том числе:</w:t>
            </w:r>
          </w:p>
          <w:p w:rsidR="00882C79" w:rsidRPr="00FD2269" w:rsidRDefault="00882C79" w:rsidP="0058453B">
            <w:r w:rsidRPr="00FD2269">
              <w:t xml:space="preserve">Федеральный бюджет    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 xml:space="preserve">Областной бюджет                           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  <w:tr w:rsidR="00882C79" w:rsidRPr="00391E2A">
        <w:tc>
          <w:tcPr>
            <w:tcW w:w="4503" w:type="dxa"/>
            <w:shd w:val="clear" w:color="auto" w:fill="auto"/>
          </w:tcPr>
          <w:p w:rsidR="00882C79" w:rsidRPr="00FD2269" w:rsidRDefault="00882C79" w:rsidP="0058453B">
            <w:r w:rsidRPr="00FD2269">
              <w:t xml:space="preserve">Внебюджетные фонды                    </w:t>
            </w:r>
          </w:p>
        </w:tc>
        <w:tc>
          <w:tcPr>
            <w:tcW w:w="1275" w:type="dxa"/>
            <w:shd w:val="clear" w:color="auto" w:fill="auto"/>
          </w:tcPr>
          <w:p w:rsidR="00882C79" w:rsidRPr="00FD2269" w:rsidRDefault="00882C79" w:rsidP="0058453B"/>
        </w:tc>
        <w:tc>
          <w:tcPr>
            <w:tcW w:w="851" w:type="dxa"/>
            <w:shd w:val="clear" w:color="auto" w:fill="auto"/>
          </w:tcPr>
          <w:p w:rsidR="00882C79" w:rsidRPr="00FD2269" w:rsidRDefault="00882C79" w:rsidP="0058453B"/>
        </w:tc>
        <w:tc>
          <w:tcPr>
            <w:tcW w:w="679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540" w:type="dxa"/>
            <w:shd w:val="clear" w:color="auto" w:fill="auto"/>
          </w:tcPr>
          <w:p w:rsidR="00882C79" w:rsidRPr="00FD2269" w:rsidRDefault="00882C79" w:rsidP="0058453B"/>
        </w:tc>
        <w:tc>
          <w:tcPr>
            <w:tcW w:w="819" w:type="dxa"/>
            <w:shd w:val="clear" w:color="auto" w:fill="auto"/>
          </w:tcPr>
          <w:p w:rsidR="00882C79" w:rsidRPr="00FD2269" w:rsidRDefault="00882C79" w:rsidP="0058453B"/>
        </w:tc>
      </w:tr>
    </w:tbl>
    <w:p w:rsidR="00882C79" w:rsidRDefault="00882C79" w:rsidP="00882C79">
      <w:pPr>
        <w:jc w:val="center"/>
        <w:rPr>
          <w:sz w:val="28"/>
          <w:szCs w:val="28"/>
        </w:rPr>
      </w:pPr>
    </w:p>
    <w:p w:rsidR="00882C79" w:rsidRPr="00391E2A" w:rsidRDefault="00882C79" w:rsidP="00882C79">
      <w:pPr>
        <w:jc w:val="center"/>
        <w:rPr>
          <w:sz w:val="28"/>
          <w:szCs w:val="28"/>
        </w:rPr>
      </w:pPr>
      <w:r w:rsidRPr="00391E2A">
        <w:rPr>
          <w:sz w:val="28"/>
          <w:szCs w:val="28"/>
        </w:rPr>
        <w:t>Раздел 5. Целевое финансирование и поступления из бюджетов</w:t>
      </w:r>
    </w:p>
    <w:p w:rsidR="00882C79" w:rsidRPr="00BD693B" w:rsidRDefault="00882C79" w:rsidP="00882C79">
      <w:pPr>
        <w:jc w:val="right"/>
      </w:pPr>
      <w:r w:rsidRPr="00BD693B">
        <w:t xml:space="preserve">тыс. руб.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2101"/>
        <w:gridCol w:w="1406"/>
        <w:gridCol w:w="1689"/>
      </w:tblGrid>
      <w:tr w:rsidR="00882C79" w:rsidRPr="00BD693B">
        <w:trPr>
          <w:trHeight w:val="184"/>
        </w:trPr>
        <w:tc>
          <w:tcPr>
            <w:tcW w:w="4503" w:type="dxa"/>
            <w:vMerge w:val="restart"/>
            <w:shd w:val="clear" w:color="auto" w:fill="auto"/>
          </w:tcPr>
          <w:p w:rsidR="00882C79" w:rsidRPr="00BD693B" w:rsidRDefault="00882C79" w:rsidP="00E561EB">
            <w:pPr>
              <w:jc w:val="center"/>
            </w:pPr>
            <w:r w:rsidRPr="00BD693B">
              <w:t>Наименование показателей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882C79" w:rsidRPr="00BD693B" w:rsidRDefault="00882C79" w:rsidP="00E561EB">
            <w:pPr>
              <w:jc w:val="center"/>
            </w:pPr>
            <w:r w:rsidRPr="00BD693B">
              <w:t>Год</w:t>
            </w:r>
          </w:p>
        </w:tc>
      </w:tr>
      <w:tr w:rsidR="00882C79" w:rsidRPr="00BD693B">
        <w:trPr>
          <w:trHeight w:val="1404"/>
        </w:trPr>
        <w:tc>
          <w:tcPr>
            <w:tcW w:w="4503" w:type="dxa"/>
            <w:vMerge/>
            <w:shd w:val="clear" w:color="auto" w:fill="auto"/>
          </w:tcPr>
          <w:p w:rsidR="00882C79" w:rsidRPr="00BD693B" w:rsidRDefault="00882C79" w:rsidP="0058453B"/>
        </w:tc>
        <w:tc>
          <w:tcPr>
            <w:tcW w:w="2126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  <w:r w:rsidRPr="00BD693B">
              <w:t>Получено в году предшествующем отчетному</w:t>
            </w:r>
          </w:p>
          <w:p w:rsidR="00882C79" w:rsidRPr="00BD693B" w:rsidRDefault="00882C79" w:rsidP="00E561EB">
            <w:pPr>
              <w:jc w:val="center"/>
            </w:pPr>
            <w:r w:rsidRPr="00BD693B">
              <w:t>году (факт)</w:t>
            </w:r>
          </w:p>
        </w:tc>
        <w:tc>
          <w:tcPr>
            <w:tcW w:w="1417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  <w:r w:rsidRPr="00BD693B">
              <w:t>Получено в отчетном</w:t>
            </w:r>
          </w:p>
          <w:p w:rsidR="00882C79" w:rsidRPr="00BD693B" w:rsidRDefault="00882C79" w:rsidP="00E561EB">
            <w:pPr>
              <w:jc w:val="center"/>
            </w:pPr>
            <w:r w:rsidRPr="00BD693B">
              <w:t>году (факт)</w:t>
            </w:r>
          </w:p>
        </w:tc>
        <w:tc>
          <w:tcPr>
            <w:tcW w:w="1701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  <w:r w:rsidRPr="00BD693B">
              <w:t>Потребность предприятия в планируемом году (оценка)</w:t>
            </w:r>
          </w:p>
        </w:tc>
      </w:tr>
      <w:tr w:rsidR="00882C79" w:rsidRPr="00BD693B">
        <w:trPr>
          <w:trHeight w:val="120"/>
        </w:trPr>
        <w:tc>
          <w:tcPr>
            <w:tcW w:w="4503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  <w:r w:rsidRPr="00BD693B">
              <w:t>1</w:t>
            </w:r>
          </w:p>
        </w:tc>
        <w:tc>
          <w:tcPr>
            <w:tcW w:w="2126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  <w:r w:rsidRPr="00BD693B">
              <w:t>2</w:t>
            </w:r>
          </w:p>
        </w:tc>
        <w:tc>
          <w:tcPr>
            <w:tcW w:w="1417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  <w:r w:rsidRPr="00BD693B">
              <w:t>3</w:t>
            </w:r>
          </w:p>
        </w:tc>
        <w:tc>
          <w:tcPr>
            <w:tcW w:w="1701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4</w:t>
            </w:r>
          </w:p>
        </w:tc>
      </w:tr>
      <w:tr w:rsidR="00882C79" w:rsidRPr="00BD693B">
        <w:trPr>
          <w:trHeight w:val="345"/>
        </w:trPr>
        <w:tc>
          <w:tcPr>
            <w:tcW w:w="4503" w:type="dxa"/>
            <w:shd w:val="clear" w:color="auto" w:fill="auto"/>
          </w:tcPr>
          <w:p w:rsidR="00882C79" w:rsidRPr="00BD693B" w:rsidRDefault="00882C79" w:rsidP="0058453B">
            <w:r w:rsidRPr="00BD693B">
              <w:t xml:space="preserve">1. Целевые поступления из бюджетов всех уровней, в том числе:              </w:t>
            </w:r>
          </w:p>
        </w:tc>
        <w:tc>
          <w:tcPr>
            <w:tcW w:w="2126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  <w:p w:rsidR="00882C79" w:rsidRPr="00BD693B" w:rsidRDefault="00882C79" w:rsidP="00E561E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  <w:p w:rsidR="00882C79" w:rsidRPr="00BD693B" w:rsidRDefault="00882C79" w:rsidP="00E561E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</w:tr>
      <w:tr w:rsidR="00882C79" w:rsidRPr="00BD693B">
        <w:tc>
          <w:tcPr>
            <w:tcW w:w="4503" w:type="dxa"/>
            <w:shd w:val="clear" w:color="auto" w:fill="auto"/>
          </w:tcPr>
          <w:p w:rsidR="00882C79" w:rsidRPr="00BD693B" w:rsidRDefault="00882C79" w:rsidP="0058453B">
            <w:r w:rsidRPr="00BD693B">
              <w:t>1.1. федерального бюджета, всего</w:t>
            </w:r>
          </w:p>
        </w:tc>
        <w:tc>
          <w:tcPr>
            <w:tcW w:w="2126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</w:tr>
      <w:tr w:rsidR="00882C79" w:rsidRPr="00BD693B">
        <w:tc>
          <w:tcPr>
            <w:tcW w:w="4503" w:type="dxa"/>
            <w:shd w:val="clear" w:color="auto" w:fill="auto"/>
          </w:tcPr>
          <w:p w:rsidR="00882C79" w:rsidRPr="00BD693B" w:rsidRDefault="00882C79" w:rsidP="0058453B">
            <w:r w:rsidRPr="00BD693B">
              <w:lastRenderedPageBreak/>
              <w:t>в том числе по видам поступлений:</w:t>
            </w:r>
          </w:p>
        </w:tc>
        <w:tc>
          <w:tcPr>
            <w:tcW w:w="2126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</w:tr>
      <w:tr w:rsidR="00882C79" w:rsidRPr="00BD693B">
        <w:tc>
          <w:tcPr>
            <w:tcW w:w="4503" w:type="dxa"/>
            <w:shd w:val="clear" w:color="auto" w:fill="auto"/>
          </w:tcPr>
          <w:p w:rsidR="00882C79" w:rsidRPr="00BD693B" w:rsidRDefault="00882C79" w:rsidP="0058453B">
            <w:r w:rsidRPr="00BD693B">
              <w:t xml:space="preserve">1.2. бюджета Ростовской области, всего:                              </w:t>
            </w:r>
          </w:p>
        </w:tc>
        <w:tc>
          <w:tcPr>
            <w:tcW w:w="2126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</w:tr>
      <w:tr w:rsidR="00882C79" w:rsidRPr="00BD693B">
        <w:tc>
          <w:tcPr>
            <w:tcW w:w="4503" w:type="dxa"/>
            <w:shd w:val="clear" w:color="auto" w:fill="auto"/>
          </w:tcPr>
          <w:p w:rsidR="00882C79" w:rsidRPr="00BD693B" w:rsidRDefault="00882C79" w:rsidP="0058453B">
            <w:r w:rsidRPr="00BD693B">
              <w:t xml:space="preserve">в том числе по видам поступлений </w:t>
            </w:r>
          </w:p>
        </w:tc>
        <w:tc>
          <w:tcPr>
            <w:tcW w:w="2126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</w:tr>
      <w:tr w:rsidR="00882C79" w:rsidRPr="00BD693B">
        <w:tc>
          <w:tcPr>
            <w:tcW w:w="4503" w:type="dxa"/>
            <w:shd w:val="clear" w:color="auto" w:fill="auto"/>
          </w:tcPr>
          <w:p w:rsidR="00882C79" w:rsidRPr="00BD693B" w:rsidRDefault="00882C79" w:rsidP="0058453B">
            <w:r w:rsidRPr="00BD693B">
              <w:t>1.3. местного бюджета, всего</w:t>
            </w:r>
          </w:p>
        </w:tc>
        <w:tc>
          <w:tcPr>
            <w:tcW w:w="2126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</w:tr>
      <w:tr w:rsidR="00882C79" w:rsidRPr="00BD693B">
        <w:tc>
          <w:tcPr>
            <w:tcW w:w="4503" w:type="dxa"/>
            <w:shd w:val="clear" w:color="auto" w:fill="auto"/>
          </w:tcPr>
          <w:p w:rsidR="00882C79" w:rsidRPr="00BD693B" w:rsidRDefault="00882C79" w:rsidP="0058453B">
            <w:r w:rsidRPr="00BD693B">
              <w:t xml:space="preserve">в том числе по видам поступлений </w:t>
            </w:r>
          </w:p>
        </w:tc>
        <w:tc>
          <w:tcPr>
            <w:tcW w:w="2126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</w:tr>
      <w:tr w:rsidR="00882C79" w:rsidRPr="00BD693B">
        <w:tc>
          <w:tcPr>
            <w:tcW w:w="4503" w:type="dxa"/>
            <w:shd w:val="clear" w:color="auto" w:fill="auto"/>
          </w:tcPr>
          <w:p w:rsidR="00882C79" w:rsidRPr="00BD693B" w:rsidRDefault="00882C79" w:rsidP="0058453B">
            <w:r w:rsidRPr="00BD693B">
              <w:t>2. Другие поступления, всего:</w:t>
            </w:r>
          </w:p>
        </w:tc>
        <w:tc>
          <w:tcPr>
            <w:tcW w:w="2126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</w:tr>
      <w:tr w:rsidR="00882C79" w:rsidRPr="00BD693B">
        <w:tc>
          <w:tcPr>
            <w:tcW w:w="4503" w:type="dxa"/>
            <w:shd w:val="clear" w:color="auto" w:fill="auto"/>
          </w:tcPr>
          <w:p w:rsidR="00882C79" w:rsidRPr="00BD693B" w:rsidRDefault="00882C79" w:rsidP="0058453B">
            <w:r w:rsidRPr="00BD693B">
              <w:t>в том числе по видам поступлений</w:t>
            </w:r>
          </w:p>
        </w:tc>
        <w:tc>
          <w:tcPr>
            <w:tcW w:w="2126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2C79" w:rsidRPr="00BD693B" w:rsidRDefault="00882C79" w:rsidP="00E561EB">
            <w:pPr>
              <w:jc w:val="center"/>
            </w:pPr>
          </w:p>
        </w:tc>
      </w:tr>
      <w:tr w:rsidR="00882C79" w:rsidRPr="00BD693B">
        <w:tc>
          <w:tcPr>
            <w:tcW w:w="4503" w:type="dxa"/>
            <w:shd w:val="clear" w:color="auto" w:fill="auto"/>
          </w:tcPr>
          <w:p w:rsidR="00882C79" w:rsidRPr="00BD693B" w:rsidRDefault="00882C79" w:rsidP="00E561EB">
            <w:pPr>
              <w:jc w:val="both"/>
            </w:pPr>
            <w:r w:rsidRPr="00BD693B">
              <w:t xml:space="preserve">Итого:                               </w:t>
            </w:r>
          </w:p>
        </w:tc>
        <w:tc>
          <w:tcPr>
            <w:tcW w:w="2126" w:type="dxa"/>
            <w:shd w:val="clear" w:color="auto" w:fill="auto"/>
          </w:tcPr>
          <w:p w:rsidR="00882C79" w:rsidRPr="00BD693B" w:rsidRDefault="00882C79" w:rsidP="00E561EB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82C79" w:rsidRPr="00BD693B" w:rsidRDefault="00882C79" w:rsidP="00E561EB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82C79" w:rsidRPr="00BD693B" w:rsidRDefault="00882C79" w:rsidP="00E561EB">
            <w:pPr>
              <w:jc w:val="both"/>
            </w:pPr>
          </w:p>
        </w:tc>
      </w:tr>
    </w:tbl>
    <w:p w:rsidR="00882C79" w:rsidRPr="00530F02" w:rsidRDefault="00882C79" w:rsidP="00882C79">
      <w:pPr>
        <w:jc w:val="center"/>
        <w:rPr>
          <w:sz w:val="28"/>
          <w:szCs w:val="28"/>
        </w:rPr>
      </w:pPr>
    </w:p>
    <w:p w:rsidR="00882C79" w:rsidRPr="00530F02" w:rsidRDefault="00882C79" w:rsidP="00882C79">
      <w:pPr>
        <w:jc w:val="center"/>
        <w:rPr>
          <w:sz w:val="28"/>
          <w:szCs w:val="28"/>
        </w:rPr>
      </w:pPr>
      <w:r w:rsidRPr="00530F02">
        <w:rPr>
          <w:sz w:val="28"/>
          <w:szCs w:val="28"/>
        </w:rPr>
        <w:t>Раздел 6. Участие в городских, областных, федеральных</w:t>
      </w:r>
    </w:p>
    <w:p w:rsidR="00882C79" w:rsidRPr="00530F02" w:rsidRDefault="00882C79" w:rsidP="00882C79">
      <w:pPr>
        <w:jc w:val="center"/>
        <w:rPr>
          <w:sz w:val="28"/>
          <w:szCs w:val="28"/>
        </w:rPr>
      </w:pPr>
      <w:r w:rsidRPr="00530F02">
        <w:rPr>
          <w:sz w:val="28"/>
          <w:szCs w:val="28"/>
        </w:rPr>
        <w:t>целевых программах</w:t>
      </w:r>
    </w:p>
    <w:p w:rsidR="00882C79" w:rsidRPr="00BD693B" w:rsidRDefault="00882C79" w:rsidP="00882C79">
      <w:pPr>
        <w:jc w:val="right"/>
      </w:pPr>
      <w:r w:rsidRPr="00BD693B">
        <w:t xml:space="preserve">тыс. руб.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56"/>
        <w:gridCol w:w="957"/>
        <w:gridCol w:w="957"/>
        <w:gridCol w:w="957"/>
        <w:gridCol w:w="1276"/>
        <w:gridCol w:w="1276"/>
        <w:gridCol w:w="1275"/>
      </w:tblGrid>
      <w:tr w:rsidR="00882C79" w:rsidRPr="00232A61">
        <w:trPr>
          <w:trHeight w:val="302"/>
        </w:trPr>
        <w:tc>
          <w:tcPr>
            <w:tcW w:w="2093" w:type="dxa"/>
            <w:vMerge w:val="restart"/>
            <w:shd w:val="clear" w:color="auto" w:fill="auto"/>
          </w:tcPr>
          <w:p w:rsidR="00882C79" w:rsidRPr="00BD693B" w:rsidRDefault="00882C79" w:rsidP="00E561EB">
            <w:pPr>
              <w:ind w:left="-142" w:right="-108"/>
              <w:jc w:val="center"/>
            </w:pPr>
            <w:r w:rsidRPr="00BD693B">
              <w:t>Наименование пр</w:t>
            </w:r>
            <w:r w:rsidRPr="00BD693B">
              <w:t>о</w:t>
            </w:r>
            <w:r w:rsidRPr="00BD693B">
              <w:t>граммы, основные мероприятия ф</w:t>
            </w:r>
            <w:r w:rsidRPr="00BD693B">
              <w:t>и</w:t>
            </w:r>
            <w:r w:rsidRPr="00BD693B">
              <w:t>нансируемые в ра</w:t>
            </w:r>
            <w:r w:rsidRPr="00BD693B">
              <w:t>м</w:t>
            </w:r>
            <w:r w:rsidRPr="00BD693B">
              <w:t>ках программы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  <w:r w:rsidRPr="00BD693B">
              <w:t>Источники финансирования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  <w:r w:rsidRPr="00BD693B">
              <w:t>Финансирование</w:t>
            </w:r>
          </w:p>
        </w:tc>
      </w:tr>
      <w:tr w:rsidR="00882C79" w:rsidRPr="00E561EB">
        <w:trPr>
          <w:trHeight w:val="322"/>
        </w:trPr>
        <w:tc>
          <w:tcPr>
            <w:tcW w:w="2093" w:type="dxa"/>
            <w:vMerge/>
            <w:shd w:val="clear" w:color="auto" w:fill="auto"/>
          </w:tcPr>
          <w:p w:rsidR="00882C79" w:rsidRPr="00BD693B" w:rsidRDefault="00882C79" w:rsidP="00E561EB">
            <w:pPr>
              <w:ind w:left="-142" w:right="-108"/>
              <w:jc w:val="center"/>
            </w:pPr>
          </w:p>
        </w:tc>
        <w:tc>
          <w:tcPr>
            <w:tcW w:w="956" w:type="dxa"/>
            <w:vMerge w:val="restart"/>
            <w:shd w:val="clear" w:color="auto" w:fill="auto"/>
          </w:tcPr>
          <w:p w:rsidR="00882C79" w:rsidRPr="00BD693B" w:rsidRDefault="00685CFC" w:rsidP="00E561EB">
            <w:pPr>
              <w:ind w:left="-164" w:right="-82"/>
              <w:jc w:val="center"/>
            </w:pPr>
            <w:r>
              <w:t>Фед</w:t>
            </w:r>
            <w:r>
              <w:t>е</w:t>
            </w:r>
            <w:r>
              <w:t>ральный</w:t>
            </w:r>
          </w:p>
          <w:p w:rsidR="00882C79" w:rsidRPr="00BD693B" w:rsidRDefault="00882C79" w:rsidP="00E561EB">
            <w:pPr>
              <w:ind w:left="-164" w:right="-82"/>
              <w:jc w:val="center"/>
            </w:pPr>
            <w:r w:rsidRPr="00BD693B">
              <w:t>бюджет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  <w:r w:rsidRPr="00BD693B">
              <w:t>Бюджет</w:t>
            </w:r>
          </w:p>
          <w:p w:rsidR="00882C79" w:rsidRPr="00BD693B" w:rsidRDefault="00882C79" w:rsidP="00E561EB">
            <w:pPr>
              <w:ind w:left="-164" w:right="-82"/>
              <w:jc w:val="center"/>
            </w:pPr>
            <w:r w:rsidRPr="00BD693B">
              <w:t xml:space="preserve"> </w:t>
            </w:r>
            <w:r w:rsidR="00685CFC">
              <w:t>Красн</w:t>
            </w:r>
            <w:r w:rsidR="00685CFC">
              <w:t>о</w:t>
            </w:r>
            <w:r w:rsidR="00685CFC">
              <w:t>дарского края</w:t>
            </w:r>
            <w:r w:rsidRPr="00BD693B">
              <w:t xml:space="preserve"> 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882C79" w:rsidRDefault="00685CFC" w:rsidP="00E561EB">
            <w:pPr>
              <w:ind w:left="-164" w:right="-82"/>
              <w:jc w:val="center"/>
            </w:pPr>
            <w:r w:rsidRPr="00BD693B">
              <w:t>Местный</w:t>
            </w:r>
            <w:r w:rsidR="00882C79" w:rsidRPr="00BD693B">
              <w:t xml:space="preserve"> </w:t>
            </w:r>
          </w:p>
          <w:p w:rsidR="00882C79" w:rsidRPr="00BD693B" w:rsidRDefault="00882C79" w:rsidP="00E561EB">
            <w:pPr>
              <w:ind w:left="-164" w:right="-82"/>
              <w:jc w:val="center"/>
            </w:pPr>
            <w:r w:rsidRPr="00BD693B">
              <w:t>бюджет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  <w:r w:rsidRPr="00BD693B">
              <w:t>Прочие</w:t>
            </w:r>
          </w:p>
          <w:p w:rsidR="00882C79" w:rsidRPr="00BD693B" w:rsidRDefault="00882C79" w:rsidP="00E561EB">
            <w:pPr>
              <w:ind w:left="-164" w:right="-82"/>
              <w:jc w:val="center"/>
            </w:pPr>
            <w:r w:rsidRPr="00BD693B">
              <w:t xml:space="preserve"> </w:t>
            </w:r>
            <w:r w:rsidR="00685CFC" w:rsidRPr="00BD693B">
              <w:t>исто</w:t>
            </w:r>
            <w:r w:rsidR="00685CFC" w:rsidRPr="00BD693B">
              <w:t>ч</w:t>
            </w:r>
            <w:r w:rsidR="00685CFC" w:rsidRPr="00BD693B">
              <w:t>ники</w:t>
            </w:r>
            <w:r w:rsidR="00401466">
              <w:t xml:space="preserve"> (указать</w:t>
            </w:r>
            <w:r w:rsidRPr="00BD693B">
              <w:t xml:space="preserve"> </w:t>
            </w:r>
            <w:r w:rsidR="00685CFC" w:rsidRPr="00BD693B">
              <w:t>исто</w:t>
            </w:r>
            <w:r w:rsidR="00685CFC" w:rsidRPr="00BD693B">
              <w:t>ч</w:t>
            </w:r>
            <w:r w:rsidR="00685CFC" w:rsidRPr="00BD693B">
              <w:t>ник</w:t>
            </w:r>
            <w:r w:rsidRPr="00BD693B">
              <w:t>)</w:t>
            </w:r>
          </w:p>
        </w:tc>
        <w:tc>
          <w:tcPr>
            <w:tcW w:w="3827" w:type="dxa"/>
            <w:gridSpan w:val="3"/>
            <w:vMerge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</w:tr>
      <w:tr w:rsidR="00882C79" w:rsidRPr="00E561EB">
        <w:trPr>
          <w:trHeight w:val="1891"/>
        </w:trPr>
        <w:tc>
          <w:tcPr>
            <w:tcW w:w="2093" w:type="dxa"/>
            <w:vMerge/>
            <w:shd w:val="clear" w:color="auto" w:fill="auto"/>
          </w:tcPr>
          <w:p w:rsidR="00882C79" w:rsidRPr="00BD693B" w:rsidRDefault="00882C79" w:rsidP="00E561EB">
            <w:pPr>
              <w:ind w:left="-142" w:right="-108"/>
              <w:jc w:val="center"/>
            </w:pPr>
          </w:p>
        </w:tc>
        <w:tc>
          <w:tcPr>
            <w:tcW w:w="956" w:type="dxa"/>
            <w:vMerge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vMerge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vMerge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vMerge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82C79" w:rsidRPr="00BD693B" w:rsidRDefault="00685CFC" w:rsidP="00E561EB">
            <w:pPr>
              <w:ind w:left="-164" w:right="-82"/>
              <w:jc w:val="center"/>
            </w:pPr>
            <w:r w:rsidRPr="00BD693B">
              <w:t>Преду</w:t>
            </w:r>
            <w:r>
              <w:t>с</w:t>
            </w:r>
            <w:r w:rsidRPr="00BD693B">
              <w:t>мо</w:t>
            </w:r>
            <w:r w:rsidRPr="00BD693B">
              <w:t>т</w:t>
            </w:r>
            <w:r w:rsidRPr="00BD693B">
              <w:t>рено</w:t>
            </w:r>
            <w:r w:rsidR="00882C79" w:rsidRPr="00BD693B">
              <w:t xml:space="preserve"> </w:t>
            </w:r>
            <w:r w:rsidRPr="00BD693B">
              <w:t>пр</w:t>
            </w:r>
            <w:r w:rsidRPr="00BD693B">
              <w:t>о</w:t>
            </w:r>
            <w:r w:rsidRPr="00BD693B">
              <w:t>грам</w:t>
            </w:r>
            <w:r>
              <w:t>м</w:t>
            </w:r>
            <w:r w:rsidRPr="00BD693B">
              <w:t>ой</w:t>
            </w:r>
            <w:r w:rsidR="00882C79" w:rsidRPr="00BD693B">
              <w:t xml:space="preserve"> на весь период реализации </w:t>
            </w:r>
          </w:p>
        </w:tc>
        <w:tc>
          <w:tcPr>
            <w:tcW w:w="1276" w:type="dxa"/>
            <w:shd w:val="clear" w:color="auto" w:fill="auto"/>
          </w:tcPr>
          <w:p w:rsidR="00882C79" w:rsidRDefault="00685CFC" w:rsidP="00E561EB">
            <w:pPr>
              <w:ind w:left="-164" w:right="-82"/>
              <w:jc w:val="center"/>
            </w:pPr>
            <w:r w:rsidRPr="00BD693B">
              <w:t>Преду</w:t>
            </w:r>
            <w:r>
              <w:t>с</w:t>
            </w:r>
            <w:r w:rsidRPr="00BD693B">
              <w:t>мо</w:t>
            </w:r>
            <w:r w:rsidRPr="00BD693B">
              <w:t>т</w:t>
            </w:r>
            <w:r w:rsidRPr="00BD693B">
              <w:t>рено</w:t>
            </w:r>
            <w:r w:rsidR="00882C79" w:rsidRPr="00BD693B">
              <w:t xml:space="preserve"> </w:t>
            </w:r>
            <w:r w:rsidRPr="00BD693B">
              <w:t>пр</w:t>
            </w:r>
            <w:r w:rsidRPr="00BD693B">
              <w:t>о</w:t>
            </w:r>
            <w:r w:rsidRPr="00BD693B">
              <w:t>грам</w:t>
            </w:r>
            <w:r>
              <w:t>м</w:t>
            </w:r>
            <w:r w:rsidRPr="00BD693B">
              <w:t>ой</w:t>
            </w:r>
            <w:r w:rsidR="00882C79" w:rsidRPr="00BD693B">
              <w:t xml:space="preserve"> на </w:t>
            </w:r>
            <w:r w:rsidRPr="00BD693B">
              <w:t>плани</w:t>
            </w:r>
            <w:r>
              <w:t>р</w:t>
            </w:r>
            <w:r w:rsidRPr="00BD693B">
              <w:t>у</w:t>
            </w:r>
            <w:r w:rsidRPr="00BD693B">
              <w:t>е</w:t>
            </w:r>
            <w:r w:rsidRPr="00BD693B">
              <w:t>мый</w:t>
            </w:r>
            <w:r w:rsidR="00882C79" w:rsidRPr="00BD693B">
              <w:t xml:space="preserve"> </w:t>
            </w:r>
          </w:p>
          <w:p w:rsidR="00882C79" w:rsidRPr="00BD693B" w:rsidRDefault="00882C79" w:rsidP="00E561EB">
            <w:pPr>
              <w:ind w:left="-164" w:right="-82"/>
              <w:jc w:val="center"/>
            </w:pPr>
            <w:r w:rsidRPr="00BD693B">
              <w:t xml:space="preserve">год </w:t>
            </w:r>
          </w:p>
        </w:tc>
        <w:tc>
          <w:tcPr>
            <w:tcW w:w="1275" w:type="dxa"/>
            <w:shd w:val="clear" w:color="auto" w:fill="auto"/>
          </w:tcPr>
          <w:p w:rsidR="00882C79" w:rsidRPr="00BD693B" w:rsidRDefault="00685CFC" w:rsidP="00E561EB">
            <w:pPr>
              <w:ind w:left="-164" w:right="-82"/>
              <w:jc w:val="center"/>
            </w:pPr>
            <w:r w:rsidRPr="00BD693B">
              <w:t>Предпол</w:t>
            </w:r>
            <w:r w:rsidRPr="00BD693B">
              <w:t>а</w:t>
            </w:r>
            <w:r>
              <w:t>г</w:t>
            </w:r>
            <w:r w:rsidRPr="00BD693B">
              <w:t>аемое</w:t>
            </w:r>
            <w:r w:rsidR="00882C79" w:rsidRPr="00BD693B">
              <w:t xml:space="preserve"> </w:t>
            </w:r>
            <w:r w:rsidRPr="00BD693B">
              <w:t>ф</w:t>
            </w:r>
            <w:r w:rsidRPr="00BD693B">
              <w:t>и</w:t>
            </w:r>
            <w:r w:rsidRPr="00BD693B">
              <w:t>нанси</w:t>
            </w:r>
            <w:r>
              <w:t>р</w:t>
            </w:r>
            <w:r w:rsidRPr="00BD693B">
              <w:t>ов</w:t>
            </w:r>
            <w:r w:rsidRPr="00BD693B">
              <w:t>а</w:t>
            </w:r>
            <w:r w:rsidRPr="00BD693B">
              <w:t>ние</w:t>
            </w:r>
          </w:p>
        </w:tc>
      </w:tr>
      <w:tr w:rsidR="00882C79" w:rsidRPr="00B753A9">
        <w:tc>
          <w:tcPr>
            <w:tcW w:w="2093" w:type="dxa"/>
            <w:shd w:val="clear" w:color="auto" w:fill="auto"/>
          </w:tcPr>
          <w:p w:rsidR="00882C79" w:rsidRPr="00BD693B" w:rsidRDefault="00882C79" w:rsidP="00E561EB">
            <w:pPr>
              <w:ind w:left="-142" w:right="-108"/>
              <w:jc w:val="center"/>
            </w:pPr>
            <w:r w:rsidRPr="00BD693B">
              <w:t>1</w:t>
            </w:r>
          </w:p>
        </w:tc>
        <w:tc>
          <w:tcPr>
            <w:tcW w:w="95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  <w:r w:rsidRPr="00BD693B">
              <w:t>2</w:t>
            </w: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  <w:r w:rsidRPr="00BD693B">
              <w:t>3</w:t>
            </w: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  <w:r w:rsidRPr="00BD693B">
              <w:t>4</w:t>
            </w: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  <w:r w:rsidRPr="00BD693B">
              <w:t>5</w:t>
            </w: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  <w:r w:rsidRPr="00BD693B">
              <w:t>6</w:t>
            </w: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  <w:r w:rsidRPr="00BD693B">
              <w:t>7</w:t>
            </w:r>
          </w:p>
        </w:tc>
        <w:tc>
          <w:tcPr>
            <w:tcW w:w="1275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  <w:r w:rsidRPr="00BD693B">
              <w:t>8</w:t>
            </w:r>
          </w:p>
        </w:tc>
      </w:tr>
      <w:tr w:rsidR="00882C79" w:rsidRPr="00E561EB">
        <w:tc>
          <w:tcPr>
            <w:tcW w:w="2093" w:type="dxa"/>
            <w:shd w:val="clear" w:color="auto" w:fill="auto"/>
          </w:tcPr>
          <w:p w:rsidR="00882C79" w:rsidRPr="00BD693B" w:rsidRDefault="00882C79" w:rsidP="00E561EB">
            <w:pPr>
              <w:ind w:left="-142" w:right="-108"/>
              <w:jc w:val="center"/>
            </w:pPr>
            <w:r w:rsidRPr="00BD693B">
              <w:t xml:space="preserve">1. (программа 1)   </w:t>
            </w:r>
          </w:p>
        </w:tc>
        <w:tc>
          <w:tcPr>
            <w:tcW w:w="95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</w:tr>
      <w:tr w:rsidR="00882C79" w:rsidRPr="00E561EB">
        <w:tc>
          <w:tcPr>
            <w:tcW w:w="2093" w:type="dxa"/>
            <w:shd w:val="clear" w:color="auto" w:fill="auto"/>
          </w:tcPr>
          <w:p w:rsidR="00882C79" w:rsidRPr="00BD693B" w:rsidRDefault="00882C79" w:rsidP="00E561EB">
            <w:pPr>
              <w:ind w:left="-142" w:right="-108"/>
              <w:jc w:val="center"/>
            </w:pPr>
            <w:r w:rsidRPr="00BD693B">
              <w:t>1.1. (мероприятие 1)</w:t>
            </w:r>
          </w:p>
        </w:tc>
        <w:tc>
          <w:tcPr>
            <w:tcW w:w="95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</w:tr>
      <w:tr w:rsidR="00882C79" w:rsidRPr="00E561EB">
        <w:tc>
          <w:tcPr>
            <w:tcW w:w="2093" w:type="dxa"/>
            <w:shd w:val="clear" w:color="auto" w:fill="auto"/>
          </w:tcPr>
          <w:p w:rsidR="00882C79" w:rsidRPr="00BD693B" w:rsidRDefault="00882C79" w:rsidP="00E561EB">
            <w:pPr>
              <w:ind w:left="-142" w:right="-108"/>
              <w:jc w:val="center"/>
            </w:pPr>
            <w:r w:rsidRPr="00BD693B">
              <w:t>1.2. (мероприятие 2</w:t>
            </w:r>
            <w:r>
              <w:t>)</w:t>
            </w:r>
          </w:p>
        </w:tc>
        <w:tc>
          <w:tcPr>
            <w:tcW w:w="95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</w:tr>
      <w:tr w:rsidR="00882C79" w:rsidRPr="00E561EB">
        <w:tc>
          <w:tcPr>
            <w:tcW w:w="2093" w:type="dxa"/>
            <w:shd w:val="clear" w:color="auto" w:fill="auto"/>
          </w:tcPr>
          <w:p w:rsidR="00882C79" w:rsidRPr="00BD693B" w:rsidRDefault="00882C79" w:rsidP="00E561EB">
            <w:pPr>
              <w:ind w:left="-142" w:right="-108"/>
              <w:jc w:val="center"/>
            </w:pPr>
          </w:p>
        </w:tc>
        <w:tc>
          <w:tcPr>
            <w:tcW w:w="95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</w:tr>
      <w:tr w:rsidR="00882C79" w:rsidRPr="00E561EB">
        <w:tc>
          <w:tcPr>
            <w:tcW w:w="2093" w:type="dxa"/>
            <w:shd w:val="clear" w:color="auto" w:fill="auto"/>
          </w:tcPr>
          <w:p w:rsidR="00882C79" w:rsidRPr="00BD693B" w:rsidRDefault="00882C79" w:rsidP="00E561EB">
            <w:pPr>
              <w:ind w:left="-142" w:right="-108"/>
              <w:jc w:val="center"/>
            </w:pPr>
            <w:r w:rsidRPr="00BD693B">
              <w:t>2. (программа 2)</w:t>
            </w:r>
          </w:p>
        </w:tc>
        <w:tc>
          <w:tcPr>
            <w:tcW w:w="95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</w:tr>
      <w:tr w:rsidR="00882C79" w:rsidRPr="00E561EB">
        <w:tc>
          <w:tcPr>
            <w:tcW w:w="2093" w:type="dxa"/>
            <w:shd w:val="clear" w:color="auto" w:fill="auto"/>
          </w:tcPr>
          <w:p w:rsidR="00882C79" w:rsidRPr="00BD693B" w:rsidRDefault="00882C79" w:rsidP="00E561EB">
            <w:pPr>
              <w:ind w:left="-142" w:right="-108"/>
              <w:jc w:val="center"/>
            </w:pPr>
            <w:r w:rsidRPr="00BD693B">
              <w:t>2.1. (мероприятие 1)</w:t>
            </w:r>
          </w:p>
        </w:tc>
        <w:tc>
          <w:tcPr>
            <w:tcW w:w="95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</w:tr>
      <w:tr w:rsidR="00882C79" w:rsidRPr="00E561EB">
        <w:tc>
          <w:tcPr>
            <w:tcW w:w="2093" w:type="dxa"/>
            <w:shd w:val="clear" w:color="auto" w:fill="auto"/>
          </w:tcPr>
          <w:p w:rsidR="00882C79" w:rsidRPr="00BD693B" w:rsidRDefault="00882C79" w:rsidP="00E561EB">
            <w:pPr>
              <w:ind w:left="-142" w:right="-108"/>
              <w:jc w:val="center"/>
            </w:pPr>
            <w:r w:rsidRPr="00BD693B">
              <w:t>2.2. (мероприятие 2</w:t>
            </w:r>
          </w:p>
        </w:tc>
        <w:tc>
          <w:tcPr>
            <w:tcW w:w="95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</w:tr>
      <w:tr w:rsidR="00882C79" w:rsidRPr="00E561EB">
        <w:tc>
          <w:tcPr>
            <w:tcW w:w="2093" w:type="dxa"/>
            <w:shd w:val="clear" w:color="auto" w:fill="auto"/>
          </w:tcPr>
          <w:p w:rsidR="00882C79" w:rsidRPr="00BD693B" w:rsidRDefault="00882C79" w:rsidP="00E561EB">
            <w:pPr>
              <w:ind w:left="-142" w:right="-108"/>
              <w:jc w:val="center"/>
            </w:pPr>
          </w:p>
        </w:tc>
        <w:tc>
          <w:tcPr>
            <w:tcW w:w="95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82C79" w:rsidRPr="00BD693B" w:rsidRDefault="00882C79" w:rsidP="00E561EB">
            <w:pPr>
              <w:ind w:left="-164" w:right="-82"/>
              <w:jc w:val="center"/>
            </w:pPr>
          </w:p>
        </w:tc>
      </w:tr>
    </w:tbl>
    <w:p w:rsidR="00882C79" w:rsidRDefault="00882C79" w:rsidP="00C24800">
      <w:pPr>
        <w:jc w:val="center"/>
        <w:rPr>
          <w:sz w:val="28"/>
          <w:szCs w:val="28"/>
        </w:rPr>
      </w:pPr>
    </w:p>
    <w:p w:rsidR="00882C79" w:rsidRDefault="00882C79" w:rsidP="00882C79">
      <w:pPr>
        <w:jc w:val="center"/>
        <w:rPr>
          <w:sz w:val="28"/>
          <w:szCs w:val="28"/>
        </w:rPr>
      </w:pPr>
      <w:r w:rsidRPr="00B753A9">
        <w:rPr>
          <w:sz w:val="28"/>
          <w:szCs w:val="28"/>
        </w:rPr>
        <w:t>Раздел 7. Мероприятия по развитию муниципального</w:t>
      </w:r>
      <w:r w:rsidRPr="005C4DBC">
        <w:rPr>
          <w:sz w:val="28"/>
          <w:szCs w:val="28"/>
        </w:rPr>
        <w:t xml:space="preserve"> предприятия</w:t>
      </w:r>
    </w:p>
    <w:p w:rsidR="00882C79" w:rsidRPr="0019505B" w:rsidRDefault="00882C79" w:rsidP="00882C7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134"/>
        <w:gridCol w:w="1134"/>
        <w:gridCol w:w="1535"/>
        <w:gridCol w:w="643"/>
        <w:gridCol w:w="644"/>
        <w:gridCol w:w="644"/>
        <w:gridCol w:w="644"/>
      </w:tblGrid>
      <w:tr w:rsidR="00882C79" w:rsidRPr="0019505B">
        <w:trPr>
          <w:trHeight w:val="201"/>
        </w:trPr>
        <w:tc>
          <w:tcPr>
            <w:tcW w:w="3369" w:type="dxa"/>
            <w:vMerge w:val="restart"/>
            <w:shd w:val="clear" w:color="auto" w:fill="auto"/>
          </w:tcPr>
          <w:p w:rsidR="00882C79" w:rsidRPr="0019505B" w:rsidRDefault="00882C79" w:rsidP="00E561EB">
            <w:pPr>
              <w:jc w:val="center"/>
            </w:pPr>
            <w:r w:rsidRPr="0019505B">
              <w:t>Мероприятия&lt;*&gt;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82C79" w:rsidRPr="0019505B" w:rsidRDefault="00882C79" w:rsidP="00E561EB">
            <w:pPr>
              <w:ind w:left="-108" w:right="-108"/>
              <w:jc w:val="center"/>
            </w:pPr>
            <w:r w:rsidRPr="0019505B">
              <w:t>Источник</w:t>
            </w:r>
            <w:r>
              <w:t xml:space="preserve"> </w:t>
            </w:r>
            <w:r w:rsidRPr="0019505B">
              <w:t xml:space="preserve"> </w:t>
            </w:r>
            <w:r w:rsidR="00D674E3" w:rsidRPr="0019505B">
              <w:t>финанс</w:t>
            </w:r>
            <w:r w:rsidR="00D674E3" w:rsidRPr="0019505B">
              <w:t>и</w:t>
            </w:r>
            <w:r w:rsidR="00D674E3">
              <w:t>р</w:t>
            </w:r>
            <w:r w:rsidR="00D674E3" w:rsidRPr="0019505B">
              <w:t>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82C79" w:rsidRPr="0019505B" w:rsidRDefault="00882C79" w:rsidP="00E561EB">
            <w:pPr>
              <w:ind w:left="-108" w:right="-108"/>
              <w:jc w:val="center"/>
            </w:pPr>
            <w:r w:rsidRPr="0019505B">
              <w:t>Сумма затрат, тыс. руб.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882C79" w:rsidRPr="0019505B" w:rsidRDefault="00882C79" w:rsidP="00E561EB">
            <w:pPr>
              <w:ind w:left="-108" w:right="-108"/>
              <w:jc w:val="center"/>
            </w:pPr>
            <w:r w:rsidRPr="0019505B">
              <w:t>Ожидаемый</w:t>
            </w:r>
          </w:p>
          <w:p w:rsidR="00882C79" w:rsidRPr="0019505B" w:rsidRDefault="00882C79" w:rsidP="00E561EB">
            <w:pPr>
              <w:ind w:left="-108" w:right="-108"/>
              <w:jc w:val="center"/>
            </w:pPr>
            <w:r w:rsidRPr="0019505B">
              <w:t>эффект от  реализации мероприятия</w:t>
            </w:r>
          </w:p>
        </w:tc>
        <w:tc>
          <w:tcPr>
            <w:tcW w:w="2575" w:type="dxa"/>
            <w:gridSpan w:val="4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19505B">
              <w:t>Год</w:t>
            </w:r>
          </w:p>
        </w:tc>
      </w:tr>
      <w:tr w:rsidR="00882C79" w:rsidRPr="0019505B">
        <w:trPr>
          <w:trHeight w:val="703"/>
        </w:trPr>
        <w:tc>
          <w:tcPr>
            <w:tcW w:w="3369" w:type="dxa"/>
            <w:vMerge/>
            <w:shd w:val="clear" w:color="auto" w:fill="auto"/>
          </w:tcPr>
          <w:p w:rsidR="00882C79" w:rsidRPr="0019505B" w:rsidRDefault="00882C79" w:rsidP="0058453B"/>
        </w:tc>
        <w:tc>
          <w:tcPr>
            <w:tcW w:w="1134" w:type="dxa"/>
            <w:vMerge/>
            <w:shd w:val="clear" w:color="auto" w:fill="auto"/>
          </w:tcPr>
          <w:p w:rsidR="00882C79" w:rsidRPr="0019505B" w:rsidRDefault="00882C79" w:rsidP="00E561EB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882C79" w:rsidRPr="0019505B" w:rsidRDefault="00882C79" w:rsidP="00E561EB">
            <w:pPr>
              <w:jc w:val="center"/>
            </w:pPr>
          </w:p>
        </w:tc>
        <w:tc>
          <w:tcPr>
            <w:tcW w:w="1535" w:type="dxa"/>
            <w:vMerge/>
            <w:shd w:val="clear" w:color="auto" w:fill="auto"/>
          </w:tcPr>
          <w:p w:rsidR="00882C79" w:rsidRPr="0019505B" w:rsidRDefault="00882C79" w:rsidP="00E561EB">
            <w:pPr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I</w:t>
            </w:r>
          </w:p>
          <w:p w:rsidR="00882C79" w:rsidRPr="00E561EB" w:rsidRDefault="00D674E3" w:rsidP="00E561EB">
            <w:pPr>
              <w:jc w:val="center"/>
              <w:rPr>
                <w:lang w:val="en-US"/>
              </w:rPr>
            </w:pPr>
            <w:r>
              <w:t>кв.</w:t>
            </w:r>
          </w:p>
        </w:tc>
        <w:tc>
          <w:tcPr>
            <w:tcW w:w="644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II</w:t>
            </w:r>
          </w:p>
          <w:p w:rsidR="00882C79" w:rsidRPr="00E561EB" w:rsidRDefault="00D674E3" w:rsidP="00E561EB">
            <w:pPr>
              <w:jc w:val="center"/>
              <w:rPr>
                <w:lang w:val="en-US"/>
              </w:rPr>
            </w:pPr>
            <w:r>
              <w:t>кв.</w:t>
            </w:r>
          </w:p>
        </w:tc>
        <w:tc>
          <w:tcPr>
            <w:tcW w:w="644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III</w:t>
            </w:r>
          </w:p>
          <w:p w:rsidR="00882C79" w:rsidRPr="00D674E3" w:rsidRDefault="00D674E3" w:rsidP="00E561EB">
            <w:pPr>
              <w:jc w:val="center"/>
            </w:pPr>
            <w:r>
              <w:t>кв.</w:t>
            </w:r>
          </w:p>
        </w:tc>
        <w:tc>
          <w:tcPr>
            <w:tcW w:w="644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IV</w:t>
            </w:r>
          </w:p>
          <w:p w:rsidR="00882C79" w:rsidRPr="00E561EB" w:rsidRDefault="00D674E3" w:rsidP="00E561EB">
            <w:pPr>
              <w:jc w:val="center"/>
              <w:rPr>
                <w:lang w:val="en-US"/>
              </w:rPr>
            </w:pPr>
            <w:r>
              <w:t>кв.</w:t>
            </w: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4</w:t>
            </w:r>
          </w:p>
        </w:tc>
        <w:tc>
          <w:tcPr>
            <w:tcW w:w="643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5</w:t>
            </w:r>
          </w:p>
        </w:tc>
        <w:tc>
          <w:tcPr>
            <w:tcW w:w="644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6</w:t>
            </w:r>
          </w:p>
        </w:tc>
        <w:tc>
          <w:tcPr>
            <w:tcW w:w="644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7</w:t>
            </w:r>
          </w:p>
        </w:tc>
        <w:tc>
          <w:tcPr>
            <w:tcW w:w="644" w:type="dxa"/>
            <w:shd w:val="clear" w:color="auto" w:fill="auto"/>
          </w:tcPr>
          <w:p w:rsidR="00882C79" w:rsidRPr="00E561EB" w:rsidRDefault="00882C79" w:rsidP="00E561EB">
            <w:pPr>
              <w:jc w:val="center"/>
              <w:rPr>
                <w:lang w:val="en-US"/>
              </w:rPr>
            </w:pPr>
            <w:r w:rsidRPr="00E561EB">
              <w:rPr>
                <w:lang w:val="en-US"/>
              </w:rPr>
              <w:t>8</w:t>
            </w: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 xml:space="preserve">1. Производственная сфера      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>1.1. Развитие (обновление)   материально-технической б</w:t>
            </w:r>
            <w:r w:rsidRPr="0019505B">
              <w:t>а</w:t>
            </w:r>
            <w:r w:rsidRPr="0019505B">
              <w:t xml:space="preserve">зы         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 xml:space="preserve">в том числе:        </w:t>
            </w:r>
          </w:p>
          <w:p w:rsidR="00882C79" w:rsidRPr="0019505B" w:rsidRDefault="00882C79" w:rsidP="0058453B">
            <w:r w:rsidRPr="0019505B">
              <w:t xml:space="preserve">1.1.1. (мероприятие 1)             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 xml:space="preserve">1.1.2. (мероприятие 2)         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>1.2. Повышение квалифик</w:t>
            </w:r>
            <w:r w:rsidRPr="0019505B">
              <w:t>а</w:t>
            </w:r>
            <w:r w:rsidRPr="0019505B">
              <w:t>ции кадров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 xml:space="preserve">в том числе:  </w:t>
            </w:r>
          </w:p>
          <w:p w:rsidR="00882C79" w:rsidRPr="0019505B" w:rsidRDefault="00882C79" w:rsidP="0058453B">
            <w:r w:rsidRPr="0019505B">
              <w:t xml:space="preserve">1.2.1.                         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 xml:space="preserve">1.2.2.                         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>
              <w:lastRenderedPageBreak/>
              <w:t>1.3.</w:t>
            </w:r>
            <w:r w:rsidRPr="0019505B">
              <w:t xml:space="preserve">Научно-исследовательские работы и информационное обеспечение   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>1.3.1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>1.3.2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 xml:space="preserve">ИТОГО по разделу 1             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>в том числе за счет источн</w:t>
            </w:r>
            <w:r w:rsidRPr="0019505B">
              <w:t>и</w:t>
            </w:r>
            <w:r w:rsidRPr="0019505B">
              <w:t>ков:</w:t>
            </w:r>
          </w:p>
          <w:p w:rsidR="00882C79" w:rsidRPr="0019505B" w:rsidRDefault="00882C79" w:rsidP="0058453B">
            <w:r w:rsidRPr="0019505B">
              <w:t xml:space="preserve">фонда накопления           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>амортизация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 xml:space="preserve">займы (кредиты)            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 xml:space="preserve">средства местного бюджета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>прочие источники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 xml:space="preserve">2. Непроизводственная сфера    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>2.1.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>2.2.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 xml:space="preserve">ИТОГО по разделу 2             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>в том числе за счет источн</w:t>
            </w:r>
            <w:r w:rsidRPr="0019505B">
              <w:t>и</w:t>
            </w:r>
            <w:r w:rsidRPr="0019505B">
              <w:t>ков:</w:t>
            </w:r>
          </w:p>
          <w:p w:rsidR="00882C79" w:rsidRPr="0019505B" w:rsidRDefault="00882C79" w:rsidP="0058453B">
            <w:r w:rsidRPr="0019505B">
              <w:t xml:space="preserve">фонда накопления           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>амортизация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 xml:space="preserve">займы (кредиты)            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 xml:space="preserve">средства местного бюджета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>прочие источники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>ИТОГО по всем мероприят</w:t>
            </w:r>
            <w:r w:rsidRPr="0019505B">
              <w:t>и</w:t>
            </w:r>
            <w:r w:rsidRPr="0019505B">
              <w:t xml:space="preserve">ям     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>в том числе за счет источн</w:t>
            </w:r>
            <w:r w:rsidRPr="0019505B">
              <w:t>и</w:t>
            </w:r>
            <w:r w:rsidRPr="0019505B">
              <w:t>ков:</w:t>
            </w:r>
          </w:p>
          <w:p w:rsidR="00882C79" w:rsidRPr="0019505B" w:rsidRDefault="00882C79" w:rsidP="0058453B">
            <w:r w:rsidRPr="0019505B">
              <w:t xml:space="preserve">фонда накопления           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032388" w:rsidP="0058453B">
            <w:r w:rsidRPr="00E561E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DE1153" wp14:editId="014B5B6C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123825</wp:posOffset>
                      </wp:positionV>
                      <wp:extent cx="179070" cy="160020"/>
                      <wp:effectExtent l="5715" t="11430" r="5715" b="9525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800" w:rsidRDefault="00C248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E11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101.4pt;margin-top:9.75pt;width:14.1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">
                      <v:textbox>
                        <w:txbxContent>
                          <w:p w:rsidR="00C24800" w:rsidRDefault="00C24800"/>
                        </w:txbxContent>
                      </v:textbox>
                    </v:shape>
                  </w:pict>
                </mc:Fallback>
              </mc:AlternateContent>
            </w:r>
            <w:r w:rsidR="00882C79" w:rsidRPr="0019505B">
              <w:t>амортизация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 xml:space="preserve">займы (кредиты)            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 xml:space="preserve">средства местного бюджета     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  <w:tr w:rsidR="00882C79" w:rsidRPr="0019505B">
        <w:tc>
          <w:tcPr>
            <w:tcW w:w="3369" w:type="dxa"/>
            <w:shd w:val="clear" w:color="auto" w:fill="auto"/>
          </w:tcPr>
          <w:p w:rsidR="00882C79" w:rsidRPr="0019505B" w:rsidRDefault="00882C79" w:rsidP="0058453B">
            <w:r w:rsidRPr="0019505B">
              <w:t>прочие источники</w:t>
            </w: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  <w:tc>
          <w:tcPr>
            <w:tcW w:w="644" w:type="dxa"/>
            <w:shd w:val="clear" w:color="auto" w:fill="auto"/>
          </w:tcPr>
          <w:p w:rsidR="00882C79" w:rsidRPr="0019505B" w:rsidRDefault="00882C79" w:rsidP="00E561EB">
            <w:pPr>
              <w:jc w:val="both"/>
            </w:pPr>
          </w:p>
        </w:tc>
      </w:tr>
    </w:tbl>
    <w:p w:rsidR="00882C79" w:rsidRPr="0019505B" w:rsidRDefault="00882C79" w:rsidP="00882C79">
      <w:r w:rsidRPr="0019505B">
        <w:t xml:space="preserve">   </w:t>
      </w:r>
    </w:p>
    <w:p w:rsidR="00882C79" w:rsidRPr="0019505B" w:rsidRDefault="00882C79" w:rsidP="00882C79">
      <w:r w:rsidRPr="0019505B">
        <w:t xml:space="preserve">&lt;*&gt; Разделы плана могут быть дополнены </w:t>
      </w:r>
    </w:p>
    <w:p w:rsidR="00F701AF" w:rsidRDefault="00F701AF" w:rsidP="00F701AF">
      <w:pPr>
        <w:ind w:hanging="84"/>
        <w:rPr>
          <w:sz w:val="28"/>
          <w:szCs w:val="28"/>
        </w:rPr>
      </w:pPr>
    </w:p>
    <w:p w:rsidR="00882C79" w:rsidRPr="009D2B5E" w:rsidRDefault="00882C79" w:rsidP="00F701AF">
      <w:pPr>
        <w:ind w:hanging="84"/>
        <w:rPr>
          <w:sz w:val="28"/>
          <w:szCs w:val="28"/>
        </w:rPr>
      </w:pPr>
      <w:r w:rsidRPr="009D2B5E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01AF">
        <w:rPr>
          <w:sz w:val="28"/>
          <w:szCs w:val="28"/>
        </w:rPr>
        <w:t xml:space="preserve">                                        </w:t>
      </w:r>
      <w:r w:rsidRPr="009D2B5E">
        <w:rPr>
          <w:sz w:val="28"/>
          <w:szCs w:val="28"/>
        </w:rPr>
        <w:t xml:space="preserve">______________ /_____________/ </w:t>
      </w:r>
    </w:p>
    <w:p w:rsidR="00882C79" w:rsidRPr="009D2B5E" w:rsidRDefault="00F701AF" w:rsidP="00F701AF">
      <w:pPr>
        <w:ind w:hanging="54"/>
      </w:pPr>
      <w:r>
        <w:t xml:space="preserve">                                                                                                                </w:t>
      </w:r>
      <w:r w:rsidR="00882C79" w:rsidRPr="009D2B5E">
        <w:t xml:space="preserve">(подпись (Ф.И.О.) </w:t>
      </w:r>
    </w:p>
    <w:p w:rsidR="00882C79" w:rsidRPr="009D2B5E" w:rsidRDefault="00882C79" w:rsidP="00882C79">
      <w:pPr>
        <w:ind w:firstLine="709"/>
        <w:rPr>
          <w:sz w:val="28"/>
          <w:szCs w:val="28"/>
        </w:rPr>
      </w:pPr>
    </w:p>
    <w:p w:rsidR="00882C79" w:rsidRDefault="00882C79" w:rsidP="00F701AF">
      <w:pPr>
        <w:pStyle w:val="1"/>
        <w:ind w:left="0" w:hanging="6"/>
        <w:jc w:val="both"/>
        <w:rPr>
          <w:szCs w:val="28"/>
          <w:lang w:val="ru-RU"/>
        </w:rPr>
      </w:pPr>
      <w:r w:rsidRPr="00882C79">
        <w:rPr>
          <w:b w:val="0"/>
          <w:szCs w:val="28"/>
          <w:lang w:val="ru-RU"/>
        </w:rPr>
        <w:t>Главный бухгалтер</w:t>
      </w:r>
      <w:r w:rsidRPr="00882C79">
        <w:rPr>
          <w:szCs w:val="28"/>
          <w:lang w:val="ru-RU"/>
        </w:rPr>
        <w:t xml:space="preserve"> </w:t>
      </w:r>
      <w:r w:rsidRPr="00882C79">
        <w:rPr>
          <w:szCs w:val="28"/>
          <w:lang w:val="ru-RU"/>
        </w:rPr>
        <w:tab/>
      </w:r>
      <w:r w:rsidR="00F701AF">
        <w:rPr>
          <w:szCs w:val="28"/>
          <w:lang w:val="ru-RU"/>
        </w:rPr>
        <w:t xml:space="preserve">                                                                         </w:t>
      </w:r>
      <w:r w:rsidRPr="00882C79">
        <w:rPr>
          <w:szCs w:val="28"/>
          <w:lang w:val="ru-RU"/>
        </w:rPr>
        <w:t xml:space="preserve">______________ /_____________/ </w:t>
      </w:r>
    </w:p>
    <w:p w:rsidR="00882C79" w:rsidRPr="009D2B5E" w:rsidRDefault="00F701AF" w:rsidP="00882C79">
      <w:pPr>
        <w:ind w:firstLine="709"/>
      </w:pPr>
      <w:r>
        <w:t xml:space="preserve">                                                                                                      </w:t>
      </w:r>
      <w:r w:rsidR="00882C79" w:rsidRPr="009D2B5E">
        <w:t xml:space="preserve">(подпись (Ф.И.О.) </w:t>
      </w:r>
    </w:p>
    <w:p w:rsidR="00882C79" w:rsidRDefault="00882C79" w:rsidP="00882C79">
      <w:pPr>
        <w:pStyle w:val="1"/>
        <w:ind w:left="0" w:firstLine="709"/>
        <w:jc w:val="both"/>
        <w:rPr>
          <w:szCs w:val="28"/>
          <w:lang w:val="ru-RU"/>
        </w:rPr>
      </w:pPr>
    </w:p>
    <w:bookmarkEnd w:id="0"/>
    <w:p w:rsidR="004024FF" w:rsidRDefault="004024FF" w:rsidP="004024FF">
      <w:pPr>
        <w:shd w:val="clear" w:color="auto" w:fill="FFFFFF"/>
        <w:ind w:firstLine="6"/>
        <w:jc w:val="center"/>
        <w:rPr>
          <w:b/>
          <w:bCs/>
          <w:sz w:val="28"/>
          <w:szCs w:val="28"/>
        </w:rPr>
      </w:pPr>
    </w:p>
    <w:p w:rsidR="004024FF" w:rsidRDefault="004024FF" w:rsidP="004024FF">
      <w:pPr>
        <w:shd w:val="clear" w:color="auto" w:fill="FFFFFF"/>
        <w:ind w:firstLine="6"/>
        <w:jc w:val="center"/>
        <w:rPr>
          <w:b/>
          <w:bCs/>
          <w:sz w:val="28"/>
          <w:szCs w:val="28"/>
        </w:rPr>
      </w:pPr>
    </w:p>
    <w:p w:rsidR="004024FF" w:rsidRDefault="004024FF" w:rsidP="004024FF">
      <w:pPr>
        <w:shd w:val="clear" w:color="auto" w:fill="FFFFFF"/>
        <w:ind w:firstLine="6"/>
        <w:jc w:val="center"/>
        <w:rPr>
          <w:b/>
          <w:bCs/>
          <w:sz w:val="28"/>
          <w:szCs w:val="28"/>
        </w:rPr>
      </w:pPr>
    </w:p>
    <w:p w:rsidR="004024FF" w:rsidRDefault="004024FF" w:rsidP="004024FF">
      <w:pPr>
        <w:shd w:val="clear" w:color="auto" w:fill="FFFFFF"/>
        <w:ind w:firstLine="6"/>
        <w:jc w:val="center"/>
        <w:rPr>
          <w:b/>
          <w:bCs/>
          <w:sz w:val="28"/>
          <w:szCs w:val="28"/>
        </w:rPr>
      </w:pPr>
    </w:p>
    <w:p w:rsidR="004024FF" w:rsidRDefault="004024FF" w:rsidP="004024FF">
      <w:pPr>
        <w:shd w:val="clear" w:color="auto" w:fill="FFFFFF"/>
        <w:ind w:firstLine="6"/>
        <w:jc w:val="center"/>
        <w:rPr>
          <w:b/>
          <w:bCs/>
          <w:sz w:val="28"/>
          <w:szCs w:val="28"/>
        </w:rPr>
      </w:pPr>
    </w:p>
    <w:p w:rsidR="004024FF" w:rsidRDefault="004024FF" w:rsidP="004024FF">
      <w:pPr>
        <w:shd w:val="clear" w:color="auto" w:fill="FFFFFF"/>
        <w:ind w:firstLine="6"/>
        <w:jc w:val="center"/>
        <w:rPr>
          <w:b/>
          <w:bCs/>
          <w:sz w:val="28"/>
          <w:szCs w:val="28"/>
        </w:rPr>
      </w:pPr>
    </w:p>
    <w:p w:rsidR="004024FF" w:rsidRDefault="004024FF" w:rsidP="004024FF">
      <w:pPr>
        <w:shd w:val="clear" w:color="auto" w:fill="FFFFFF"/>
        <w:ind w:firstLine="6"/>
        <w:jc w:val="center"/>
        <w:rPr>
          <w:b/>
          <w:bCs/>
          <w:sz w:val="28"/>
          <w:szCs w:val="28"/>
        </w:rPr>
      </w:pPr>
    </w:p>
    <w:p w:rsidR="004024FF" w:rsidRDefault="004024FF" w:rsidP="004024FF">
      <w:pPr>
        <w:shd w:val="clear" w:color="auto" w:fill="FFFFFF"/>
        <w:ind w:firstLine="6"/>
        <w:jc w:val="center"/>
        <w:rPr>
          <w:b/>
          <w:bCs/>
          <w:sz w:val="28"/>
          <w:szCs w:val="28"/>
        </w:rPr>
      </w:pPr>
    </w:p>
    <w:p w:rsidR="004024FF" w:rsidRDefault="004024FF" w:rsidP="004024FF">
      <w:pPr>
        <w:shd w:val="clear" w:color="auto" w:fill="FFFFFF"/>
        <w:ind w:firstLine="6"/>
        <w:jc w:val="center"/>
        <w:rPr>
          <w:b/>
          <w:bCs/>
          <w:sz w:val="28"/>
          <w:szCs w:val="28"/>
        </w:rPr>
      </w:pPr>
      <w:r w:rsidRPr="00DC5885">
        <w:rPr>
          <w:b/>
          <w:bCs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6.75pt" o:ole="">
            <v:imagedata r:id="rId10" o:title=""/>
          </v:shape>
          <o:OLEObject Type="Embed" ProgID="Equation.3" ShapeID="_x0000_i1025" DrawAspect="Content" ObjectID="_1718794013" r:id="rId11"/>
        </w:object>
      </w:r>
    </w:p>
    <w:p w:rsidR="004024FF" w:rsidRDefault="004024FF" w:rsidP="004024FF">
      <w:pPr>
        <w:shd w:val="clear" w:color="auto" w:fill="FFFFFF"/>
        <w:ind w:left="4248" w:firstLine="708"/>
        <w:jc w:val="center"/>
        <w:rPr>
          <w:bCs/>
          <w:sz w:val="28"/>
          <w:szCs w:val="28"/>
        </w:rPr>
      </w:pPr>
    </w:p>
    <w:p w:rsidR="00B6269E" w:rsidRDefault="00B6269E" w:rsidP="004024FF">
      <w:pPr>
        <w:shd w:val="clear" w:color="auto" w:fill="FFFFFF"/>
        <w:ind w:firstLine="6"/>
        <w:jc w:val="center"/>
        <w:rPr>
          <w:b/>
          <w:bCs/>
          <w:sz w:val="28"/>
          <w:szCs w:val="28"/>
        </w:rPr>
      </w:pPr>
    </w:p>
    <w:p w:rsidR="00F701AF" w:rsidRDefault="00F701AF" w:rsidP="004024FF">
      <w:pPr>
        <w:shd w:val="clear" w:color="auto" w:fill="FFFFFF"/>
        <w:ind w:firstLine="6"/>
        <w:jc w:val="center"/>
        <w:rPr>
          <w:b/>
          <w:bCs/>
          <w:sz w:val="28"/>
          <w:szCs w:val="28"/>
        </w:rPr>
      </w:pPr>
    </w:p>
    <w:p w:rsidR="00F701AF" w:rsidRDefault="00F701AF" w:rsidP="004024FF">
      <w:pPr>
        <w:shd w:val="clear" w:color="auto" w:fill="FFFFFF"/>
        <w:ind w:firstLine="6"/>
        <w:jc w:val="center"/>
        <w:rPr>
          <w:b/>
          <w:bCs/>
          <w:sz w:val="28"/>
          <w:szCs w:val="28"/>
        </w:rPr>
      </w:pPr>
    </w:p>
    <w:p w:rsidR="00F701AF" w:rsidRDefault="00F701AF" w:rsidP="004024FF">
      <w:pPr>
        <w:shd w:val="clear" w:color="auto" w:fill="FFFFFF"/>
        <w:ind w:firstLine="6"/>
        <w:jc w:val="center"/>
        <w:rPr>
          <w:b/>
          <w:bCs/>
          <w:sz w:val="28"/>
          <w:szCs w:val="28"/>
        </w:rPr>
      </w:pPr>
    </w:p>
    <w:p w:rsidR="009A2E2F" w:rsidRDefault="009A2E2F" w:rsidP="00C35C14">
      <w:pPr>
        <w:shd w:val="clear" w:color="auto" w:fill="FFFFFF"/>
        <w:rPr>
          <w:sz w:val="28"/>
        </w:rPr>
      </w:pPr>
    </w:p>
    <w:sectPr w:rsidR="009A2E2F" w:rsidSect="005638EC">
      <w:headerReference w:type="even" r:id="rId12"/>
      <w:headerReference w:type="default" r:id="rId13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9C" w:rsidRDefault="0054619C">
      <w:r>
        <w:separator/>
      </w:r>
    </w:p>
  </w:endnote>
  <w:endnote w:type="continuationSeparator" w:id="0">
    <w:p w:rsidR="0054619C" w:rsidRDefault="0054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9C" w:rsidRDefault="0054619C">
      <w:r>
        <w:separator/>
      </w:r>
    </w:p>
  </w:footnote>
  <w:footnote w:type="continuationSeparator" w:id="0">
    <w:p w:rsidR="0054619C" w:rsidRDefault="00546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F4" w:rsidRDefault="00EE42F4" w:rsidP="00F537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42F4" w:rsidRDefault="00EE42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E26" w:rsidRDefault="00401E26" w:rsidP="00E157A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t xml:space="preserve">                                                                              </w:t>
    </w:r>
  </w:p>
  <w:p w:rsidR="00EE42F4" w:rsidRDefault="00EE42F4">
    <w:pPr>
      <w:pStyle w:val="a5"/>
      <w:framePr w:wrap="around" w:vAnchor="text" w:hAnchor="margin" w:xAlign="center" w:y="1"/>
      <w:rPr>
        <w:rStyle w:val="a6"/>
      </w:rPr>
    </w:pPr>
  </w:p>
  <w:p w:rsidR="00EE42F4" w:rsidRDefault="00401E26">
    <w:pPr>
      <w:pStyle w:val="a5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54E18"/>
    <w:multiLevelType w:val="hybridMultilevel"/>
    <w:tmpl w:val="1B3E730A"/>
    <w:lvl w:ilvl="0" w:tplc="64AC82C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6F"/>
    <w:rsid w:val="0000185D"/>
    <w:rsid w:val="0000780C"/>
    <w:rsid w:val="000108E9"/>
    <w:rsid w:val="00013093"/>
    <w:rsid w:val="0001665D"/>
    <w:rsid w:val="00032388"/>
    <w:rsid w:val="000417C6"/>
    <w:rsid w:val="0005120D"/>
    <w:rsid w:val="00057C67"/>
    <w:rsid w:val="0006313F"/>
    <w:rsid w:val="00067AD5"/>
    <w:rsid w:val="00067C33"/>
    <w:rsid w:val="000743AA"/>
    <w:rsid w:val="00076653"/>
    <w:rsid w:val="000948A3"/>
    <w:rsid w:val="000B1983"/>
    <w:rsid w:val="000B1FE0"/>
    <w:rsid w:val="000C1975"/>
    <w:rsid w:val="000E7184"/>
    <w:rsid w:val="000F2E58"/>
    <w:rsid w:val="000F6E43"/>
    <w:rsid w:val="00107BFE"/>
    <w:rsid w:val="001159CE"/>
    <w:rsid w:val="00121F90"/>
    <w:rsid w:val="001226D0"/>
    <w:rsid w:val="0013285E"/>
    <w:rsid w:val="001346A7"/>
    <w:rsid w:val="0014590E"/>
    <w:rsid w:val="00160DDF"/>
    <w:rsid w:val="001617E7"/>
    <w:rsid w:val="00162723"/>
    <w:rsid w:val="00174631"/>
    <w:rsid w:val="00181205"/>
    <w:rsid w:val="001A4933"/>
    <w:rsid w:val="001C6F98"/>
    <w:rsid w:val="001D3A63"/>
    <w:rsid w:val="001D5410"/>
    <w:rsid w:val="001E31D0"/>
    <w:rsid w:val="001F0046"/>
    <w:rsid w:val="001F0761"/>
    <w:rsid w:val="001F185E"/>
    <w:rsid w:val="001F31A3"/>
    <w:rsid w:val="00206944"/>
    <w:rsid w:val="00212F5B"/>
    <w:rsid w:val="00237764"/>
    <w:rsid w:val="00237FEF"/>
    <w:rsid w:val="00246724"/>
    <w:rsid w:val="0025658D"/>
    <w:rsid w:val="00261579"/>
    <w:rsid w:val="00283590"/>
    <w:rsid w:val="002916D4"/>
    <w:rsid w:val="00294CCD"/>
    <w:rsid w:val="00296207"/>
    <w:rsid w:val="00297504"/>
    <w:rsid w:val="002A631A"/>
    <w:rsid w:val="002B3D1F"/>
    <w:rsid w:val="002C04E7"/>
    <w:rsid w:val="002E2989"/>
    <w:rsid w:val="002E6CE4"/>
    <w:rsid w:val="003064D7"/>
    <w:rsid w:val="00310030"/>
    <w:rsid w:val="00316F46"/>
    <w:rsid w:val="003230F4"/>
    <w:rsid w:val="0032643E"/>
    <w:rsid w:val="00332223"/>
    <w:rsid w:val="00333B0F"/>
    <w:rsid w:val="00335A47"/>
    <w:rsid w:val="0034048F"/>
    <w:rsid w:val="00341BE8"/>
    <w:rsid w:val="0035124C"/>
    <w:rsid w:val="00354C54"/>
    <w:rsid w:val="00375812"/>
    <w:rsid w:val="00381E08"/>
    <w:rsid w:val="00383CF0"/>
    <w:rsid w:val="00384D87"/>
    <w:rsid w:val="00391633"/>
    <w:rsid w:val="00392EBB"/>
    <w:rsid w:val="003A6A2A"/>
    <w:rsid w:val="003B0EAA"/>
    <w:rsid w:val="003C425A"/>
    <w:rsid w:val="003D2B76"/>
    <w:rsid w:val="003D5CF0"/>
    <w:rsid w:val="003D67D7"/>
    <w:rsid w:val="003D6F26"/>
    <w:rsid w:val="003E060B"/>
    <w:rsid w:val="003E1A22"/>
    <w:rsid w:val="003E2E38"/>
    <w:rsid w:val="003E4B78"/>
    <w:rsid w:val="003F0753"/>
    <w:rsid w:val="003F1574"/>
    <w:rsid w:val="00401466"/>
    <w:rsid w:val="00401E26"/>
    <w:rsid w:val="004024FF"/>
    <w:rsid w:val="004065D1"/>
    <w:rsid w:val="00410418"/>
    <w:rsid w:val="0042443D"/>
    <w:rsid w:val="00426F8F"/>
    <w:rsid w:val="00455CAE"/>
    <w:rsid w:val="004570C1"/>
    <w:rsid w:val="0048741F"/>
    <w:rsid w:val="004A05FE"/>
    <w:rsid w:val="004A0E36"/>
    <w:rsid w:val="004A25FB"/>
    <w:rsid w:val="004B482B"/>
    <w:rsid w:val="004B508F"/>
    <w:rsid w:val="004B69EE"/>
    <w:rsid w:val="004B72E2"/>
    <w:rsid w:val="004C1C63"/>
    <w:rsid w:val="004F6BC8"/>
    <w:rsid w:val="00507E97"/>
    <w:rsid w:val="00511106"/>
    <w:rsid w:val="00523CC1"/>
    <w:rsid w:val="00524BD5"/>
    <w:rsid w:val="005368E4"/>
    <w:rsid w:val="0054619C"/>
    <w:rsid w:val="0056000B"/>
    <w:rsid w:val="005638EC"/>
    <w:rsid w:val="00563A65"/>
    <w:rsid w:val="00564A25"/>
    <w:rsid w:val="00566B21"/>
    <w:rsid w:val="005705F5"/>
    <w:rsid w:val="00571F46"/>
    <w:rsid w:val="0058025A"/>
    <w:rsid w:val="00582D74"/>
    <w:rsid w:val="005831FF"/>
    <w:rsid w:val="0058453B"/>
    <w:rsid w:val="00597D4C"/>
    <w:rsid w:val="005A4503"/>
    <w:rsid w:val="005B0AA3"/>
    <w:rsid w:val="005B4B18"/>
    <w:rsid w:val="005B5DC0"/>
    <w:rsid w:val="005C0EDA"/>
    <w:rsid w:val="005C295D"/>
    <w:rsid w:val="005C4148"/>
    <w:rsid w:val="005D3380"/>
    <w:rsid w:val="005D647B"/>
    <w:rsid w:val="005F0350"/>
    <w:rsid w:val="005F03AB"/>
    <w:rsid w:val="006015AD"/>
    <w:rsid w:val="00603FA1"/>
    <w:rsid w:val="00612409"/>
    <w:rsid w:val="0062209C"/>
    <w:rsid w:val="00622CD3"/>
    <w:rsid w:val="00632F6D"/>
    <w:rsid w:val="00643757"/>
    <w:rsid w:val="00643948"/>
    <w:rsid w:val="00660E2C"/>
    <w:rsid w:val="00671766"/>
    <w:rsid w:val="006778FC"/>
    <w:rsid w:val="00680695"/>
    <w:rsid w:val="00685CFC"/>
    <w:rsid w:val="0069029F"/>
    <w:rsid w:val="0069666C"/>
    <w:rsid w:val="006A50EA"/>
    <w:rsid w:val="006A7E39"/>
    <w:rsid w:val="006B03CC"/>
    <w:rsid w:val="006C0335"/>
    <w:rsid w:val="006C337E"/>
    <w:rsid w:val="006C3BEF"/>
    <w:rsid w:val="006D0D01"/>
    <w:rsid w:val="006D7D4A"/>
    <w:rsid w:val="006E6E59"/>
    <w:rsid w:val="006E6FF2"/>
    <w:rsid w:val="00703CD0"/>
    <w:rsid w:val="0070745C"/>
    <w:rsid w:val="00707793"/>
    <w:rsid w:val="00711D88"/>
    <w:rsid w:val="007135EF"/>
    <w:rsid w:val="00714B99"/>
    <w:rsid w:val="00717BDE"/>
    <w:rsid w:val="00726901"/>
    <w:rsid w:val="007329C2"/>
    <w:rsid w:val="00740A07"/>
    <w:rsid w:val="007506B8"/>
    <w:rsid w:val="00754A87"/>
    <w:rsid w:val="00755FA8"/>
    <w:rsid w:val="00771061"/>
    <w:rsid w:val="00774773"/>
    <w:rsid w:val="00781D3F"/>
    <w:rsid w:val="0079626F"/>
    <w:rsid w:val="007A1D00"/>
    <w:rsid w:val="007A479C"/>
    <w:rsid w:val="007B6CB9"/>
    <w:rsid w:val="007C1E7C"/>
    <w:rsid w:val="007C6857"/>
    <w:rsid w:val="007E7560"/>
    <w:rsid w:val="007F2E99"/>
    <w:rsid w:val="007F5531"/>
    <w:rsid w:val="007F6EDD"/>
    <w:rsid w:val="008017A8"/>
    <w:rsid w:val="00805E2F"/>
    <w:rsid w:val="008104C7"/>
    <w:rsid w:val="00812530"/>
    <w:rsid w:val="0081463D"/>
    <w:rsid w:val="00816456"/>
    <w:rsid w:val="008257A8"/>
    <w:rsid w:val="00833E02"/>
    <w:rsid w:val="00851F49"/>
    <w:rsid w:val="00855C66"/>
    <w:rsid w:val="00860D2A"/>
    <w:rsid w:val="0086151B"/>
    <w:rsid w:val="00876C02"/>
    <w:rsid w:val="00882C79"/>
    <w:rsid w:val="008902FD"/>
    <w:rsid w:val="00892984"/>
    <w:rsid w:val="00892A81"/>
    <w:rsid w:val="008A1DD8"/>
    <w:rsid w:val="008A5511"/>
    <w:rsid w:val="008B3B09"/>
    <w:rsid w:val="008C1752"/>
    <w:rsid w:val="008C63CB"/>
    <w:rsid w:val="008E3CF5"/>
    <w:rsid w:val="008E3F10"/>
    <w:rsid w:val="009013E5"/>
    <w:rsid w:val="00910F43"/>
    <w:rsid w:val="00911184"/>
    <w:rsid w:val="00922D68"/>
    <w:rsid w:val="00933564"/>
    <w:rsid w:val="009459FC"/>
    <w:rsid w:val="009513E1"/>
    <w:rsid w:val="00982ABB"/>
    <w:rsid w:val="009864EF"/>
    <w:rsid w:val="009971CF"/>
    <w:rsid w:val="00997409"/>
    <w:rsid w:val="009A2E2F"/>
    <w:rsid w:val="009B65A5"/>
    <w:rsid w:val="009C34E5"/>
    <w:rsid w:val="009C4E51"/>
    <w:rsid w:val="009C6A45"/>
    <w:rsid w:val="009D27DC"/>
    <w:rsid w:val="009E5D9C"/>
    <w:rsid w:val="009E70AA"/>
    <w:rsid w:val="009E7B82"/>
    <w:rsid w:val="009F2F95"/>
    <w:rsid w:val="009F5A82"/>
    <w:rsid w:val="00A054BC"/>
    <w:rsid w:val="00A06A3E"/>
    <w:rsid w:val="00A108DE"/>
    <w:rsid w:val="00A11169"/>
    <w:rsid w:val="00A17922"/>
    <w:rsid w:val="00A21D2B"/>
    <w:rsid w:val="00A220C6"/>
    <w:rsid w:val="00A30EBD"/>
    <w:rsid w:val="00A32CF9"/>
    <w:rsid w:val="00A36214"/>
    <w:rsid w:val="00A510DD"/>
    <w:rsid w:val="00A52BBF"/>
    <w:rsid w:val="00A66FE8"/>
    <w:rsid w:val="00A77656"/>
    <w:rsid w:val="00A82B82"/>
    <w:rsid w:val="00A904B2"/>
    <w:rsid w:val="00A96520"/>
    <w:rsid w:val="00AA0C31"/>
    <w:rsid w:val="00AA2357"/>
    <w:rsid w:val="00AA2414"/>
    <w:rsid w:val="00AA37A9"/>
    <w:rsid w:val="00AB3A5A"/>
    <w:rsid w:val="00AC1B08"/>
    <w:rsid w:val="00AD22E8"/>
    <w:rsid w:val="00AD3580"/>
    <w:rsid w:val="00AD5D4B"/>
    <w:rsid w:val="00AE2A41"/>
    <w:rsid w:val="00AE2AFA"/>
    <w:rsid w:val="00AE34EE"/>
    <w:rsid w:val="00AF05ED"/>
    <w:rsid w:val="00AF0A5F"/>
    <w:rsid w:val="00B03AE2"/>
    <w:rsid w:val="00B03B68"/>
    <w:rsid w:val="00B0609E"/>
    <w:rsid w:val="00B065D3"/>
    <w:rsid w:val="00B20640"/>
    <w:rsid w:val="00B20811"/>
    <w:rsid w:val="00B22428"/>
    <w:rsid w:val="00B34301"/>
    <w:rsid w:val="00B34D2E"/>
    <w:rsid w:val="00B35A59"/>
    <w:rsid w:val="00B36BF9"/>
    <w:rsid w:val="00B60EEE"/>
    <w:rsid w:val="00B6269E"/>
    <w:rsid w:val="00B811D2"/>
    <w:rsid w:val="00B83371"/>
    <w:rsid w:val="00B863D2"/>
    <w:rsid w:val="00B878A6"/>
    <w:rsid w:val="00B931C7"/>
    <w:rsid w:val="00BA3DB1"/>
    <w:rsid w:val="00BA7416"/>
    <w:rsid w:val="00BB7C6E"/>
    <w:rsid w:val="00BC2023"/>
    <w:rsid w:val="00BC4A39"/>
    <w:rsid w:val="00BC4EA2"/>
    <w:rsid w:val="00BC7E5E"/>
    <w:rsid w:val="00BD3D30"/>
    <w:rsid w:val="00BF6789"/>
    <w:rsid w:val="00C0049C"/>
    <w:rsid w:val="00C012FA"/>
    <w:rsid w:val="00C07145"/>
    <w:rsid w:val="00C10F78"/>
    <w:rsid w:val="00C24800"/>
    <w:rsid w:val="00C316B7"/>
    <w:rsid w:val="00C33717"/>
    <w:rsid w:val="00C35C14"/>
    <w:rsid w:val="00C51F0C"/>
    <w:rsid w:val="00C62A74"/>
    <w:rsid w:val="00C630A3"/>
    <w:rsid w:val="00C70C82"/>
    <w:rsid w:val="00C83FB4"/>
    <w:rsid w:val="00C9073B"/>
    <w:rsid w:val="00C936A4"/>
    <w:rsid w:val="00C9515B"/>
    <w:rsid w:val="00C96B49"/>
    <w:rsid w:val="00CB4510"/>
    <w:rsid w:val="00CB59E7"/>
    <w:rsid w:val="00CC4FE2"/>
    <w:rsid w:val="00CC62CB"/>
    <w:rsid w:val="00CC6702"/>
    <w:rsid w:val="00CD008A"/>
    <w:rsid w:val="00CD65E5"/>
    <w:rsid w:val="00CE31C8"/>
    <w:rsid w:val="00CE3F10"/>
    <w:rsid w:val="00CF2733"/>
    <w:rsid w:val="00D00A26"/>
    <w:rsid w:val="00D118F8"/>
    <w:rsid w:val="00D11C45"/>
    <w:rsid w:val="00D14E9E"/>
    <w:rsid w:val="00D16356"/>
    <w:rsid w:val="00D171D1"/>
    <w:rsid w:val="00D227BC"/>
    <w:rsid w:val="00D318E2"/>
    <w:rsid w:val="00D34BCB"/>
    <w:rsid w:val="00D465E1"/>
    <w:rsid w:val="00D629A1"/>
    <w:rsid w:val="00D674E3"/>
    <w:rsid w:val="00D67586"/>
    <w:rsid w:val="00D710A7"/>
    <w:rsid w:val="00D75B85"/>
    <w:rsid w:val="00D84915"/>
    <w:rsid w:val="00D96B74"/>
    <w:rsid w:val="00D971D0"/>
    <w:rsid w:val="00DA03E2"/>
    <w:rsid w:val="00DD3673"/>
    <w:rsid w:val="00DE5F1C"/>
    <w:rsid w:val="00DF0F97"/>
    <w:rsid w:val="00DF40E2"/>
    <w:rsid w:val="00E157A7"/>
    <w:rsid w:val="00E31580"/>
    <w:rsid w:val="00E41387"/>
    <w:rsid w:val="00E44959"/>
    <w:rsid w:val="00E561EB"/>
    <w:rsid w:val="00E64100"/>
    <w:rsid w:val="00E820D6"/>
    <w:rsid w:val="00E830F0"/>
    <w:rsid w:val="00E8326D"/>
    <w:rsid w:val="00E83E94"/>
    <w:rsid w:val="00E8566F"/>
    <w:rsid w:val="00E97C83"/>
    <w:rsid w:val="00EA2FF3"/>
    <w:rsid w:val="00EA62F0"/>
    <w:rsid w:val="00EA647D"/>
    <w:rsid w:val="00EB6F27"/>
    <w:rsid w:val="00ED648C"/>
    <w:rsid w:val="00EE1BB2"/>
    <w:rsid w:val="00EE42F4"/>
    <w:rsid w:val="00F125B0"/>
    <w:rsid w:val="00F15640"/>
    <w:rsid w:val="00F16C68"/>
    <w:rsid w:val="00F22FDE"/>
    <w:rsid w:val="00F35175"/>
    <w:rsid w:val="00F401CC"/>
    <w:rsid w:val="00F51971"/>
    <w:rsid w:val="00F53752"/>
    <w:rsid w:val="00F60D9A"/>
    <w:rsid w:val="00F61EA5"/>
    <w:rsid w:val="00F701AF"/>
    <w:rsid w:val="00F72B77"/>
    <w:rsid w:val="00F72CDC"/>
    <w:rsid w:val="00F73B36"/>
    <w:rsid w:val="00FB2CE9"/>
    <w:rsid w:val="00FB49DA"/>
    <w:rsid w:val="00FB7071"/>
    <w:rsid w:val="00FD473A"/>
    <w:rsid w:val="00FE4C68"/>
    <w:rsid w:val="00FE5503"/>
    <w:rsid w:val="00FE7079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12DB0"/>
  <w15:chartTrackingRefBased/>
  <w15:docId w15:val="{84F745B7-613B-40C0-8883-055BC31E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3E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qFormat/>
    <w:rsid w:val="007074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paragraph" w:styleId="a4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paragraph" w:styleId="30">
    <w:name w:val="Body Text Indent 3"/>
    <w:basedOn w:val="a"/>
    <w:pPr>
      <w:widowControl w:val="0"/>
      <w:shd w:val="clear" w:color="auto" w:fill="FFFFFF"/>
      <w:autoSpaceDE w:val="0"/>
      <w:autoSpaceDN w:val="0"/>
      <w:adjustRightInd w:val="0"/>
      <w:ind w:firstLine="485"/>
      <w:jc w:val="both"/>
    </w:pPr>
    <w:rPr>
      <w:color w:val="000000"/>
      <w:sz w:val="28"/>
      <w:lang w:val="en-US"/>
    </w:rPr>
  </w:style>
  <w:style w:type="paragraph" w:customStyle="1" w:styleId="20">
    <w:name w:val="заголовок 2"/>
    <w:basedOn w:val="a"/>
    <w:next w:val="a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21">
    <w:name w:val="Body Text 2"/>
    <w:basedOn w:val="a"/>
    <w:pPr>
      <w:widowControl w:val="0"/>
      <w:autoSpaceDE w:val="0"/>
      <w:autoSpaceDN w:val="0"/>
      <w:adjustRightInd w:val="0"/>
      <w:jc w:val="both"/>
    </w:pPr>
    <w:rPr>
      <w:sz w:val="28"/>
      <w:szCs w:val="28"/>
      <w:lang w:val="en-US"/>
    </w:rPr>
  </w:style>
  <w:style w:type="paragraph" w:styleId="22">
    <w:name w:val="Body Text Indent 2"/>
    <w:basedOn w:val="a"/>
    <w:link w:val="23"/>
    <w:pPr>
      <w:shd w:val="clear" w:color="auto" w:fill="FFFFFF"/>
      <w:ind w:firstLine="720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rsid w:val="00882C79"/>
    <w:rPr>
      <w:sz w:val="28"/>
      <w:szCs w:val="24"/>
      <w:lang w:val="ru-RU" w:eastAsia="ru-RU" w:bidi="ar-SA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table" w:styleId="a7">
    <w:name w:val="Table Grid"/>
    <w:basedOn w:val="a1"/>
    <w:rsid w:val="0082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D27DC"/>
    <w:rPr>
      <w:rFonts w:ascii="Tahoma" w:hAnsi="Tahoma" w:cs="Tahoma"/>
      <w:sz w:val="16"/>
      <w:szCs w:val="16"/>
    </w:rPr>
  </w:style>
  <w:style w:type="character" w:customStyle="1" w:styleId="st32">
    <w:name w:val="st32"/>
    <w:rsid w:val="0070745C"/>
    <w:rPr>
      <w:rFonts w:ascii="Times New Roman" w:hAnsi="Times New Roman" w:cs="Times New Roman" w:hint="default"/>
      <w:sz w:val="24"/>
      <w:szCs w:val="24"/>
    </w:rPr>
  </w:style>
  <w:style w:type="paragraph" w:styleId="24">
    <w:name w:val="List 2"/>
    <w:basedOn w:val="a"/>
    <w:rsid w:val="00C10F78"/>
    <w:pPr>
      <w:ind w:left="566" w:hanging="283"/>
    </w:pPr>
  </w:style>
  <w:style w:type="paragraph" w:styleId="a9">
    <w:name w:val="Body Text First Indent"/>
    <w:basedOn w:val="a3"/>
    <w:rsid w:val="00C10F78"/>
    <w:pPr>
      <w:widowControl/>
      <w:shd w:val="clear" w:color="auto" w:fill="auto"/>
      <w:autoSpaceDE/>
      <w:autoSpaceDN/>
      <w:adjustRightInd/>
      <w:spacing w:after="120"/>
      <w:ind w:firstLine="210"/>
      <w:jc w:val="left"/>
    </w:pPr>
    <w:rPr>
      <w:color w:val="auto"/>
      <w:spacing w:val="0"/>
      <w:sz w:val="24"/>
      <w:szCs w:val="24"/>
      <w:lang w:val="ru-RU"/>
    </w:rPr>
  </w:style>
  <w:style w:type="paragraph" w:customStyle="1" w:styleId="aa">
    <w:name w:val="Знак"/>
    <w:basedOn w:val="a"/>
    <w:rsid w:val="005F0350"/>
    <w:pPr>
      <w:spacing w:after="160" w:line="240" w:lineRule="exact"/>
    </w:pPr>
    <w:rPr>
      <w:noProof/>
      <w:sz w:val="20"/>
      <w:szCs w:val="20"/>
    </w:rPr>
  </w:style>
  <w:style w:type="paragraph" w:customStyle="1" w:styleId="10">
    <w:name w:val="Знак Знак1 Знак"/>
    <w:basedOn w:val="a"/>
    <w:rsid w:val="0056000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rsid w:val="006015A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qFormat/>
    <w:rsid w:val="00882C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1 Знак"/>
    <w:basedOn w:val="a"/>
    <w:rsid w:val="00237F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Document Map"/>
    <w:basedOn w:val="a"/>
    <w:semiHidden/>
    <w:rsid w:val="00237FE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5B558D2628082441DBD4523AEAA89A253D4B87F8C3AC0C53661E0D8AP8X5Q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5B558D2628082441DBCA5F2C86F7902334178EF2C2AF5B0C394550DD8C8456CEE5121F331F5851118DB3P0X5Q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72;&#1083;&#1077;&#1085;&#1090;&#1080;&#1085;\Application%20Data\Microsoft\&#1064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Распоряжение1.dot</Template>
  <TotalTime>1</TotalTime>
  <Pages>10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КРАСНОДАРСКИЙ КРАЙ</vt:lpstr>
    </vt:vector>
  </TitlesOfParts>
  <Company/>
  <LinksUpToDate>false</LinksUpToDate>
  <CharactersWithSpaces>15971</CharactersWithSpaces>
  <SharedDoc>false</SharedDoc>
  <HLinks>
    <vt:vector size="12" baseType="variant">
      <vt:variant>
        <vt:i4>327765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consultantplus://offline/ref=435B558D2628082441DBCA5F2C86F7902334178EF2C2AF5B0C394550DD8C8456CEE5121F331F5851118DB3P0X5Q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consultantplus://offline/ref=435B558D2628082441DBD4523AEAA89A253D4B87F8C3AC0C53661E0D8AP8X5Q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КРАСНОДАРСКИЙ КРАЙ</dc:title>
  <dc:subject/>
  <dc:creator>Валентин</dc:creator>
  <cp:keywords/>
  <dc:description/>
  <cp:lastModifiedBy>Оля</cp:lastModifiedBy>
  <cp:revision>2</cp:revision>
  <cp:lastPrinted>2017-10-31T11:52:00Z</cp:lastPrinted>
  <dcterms:created xsi:type="dcterms:W3CDTF">2022-07-08T11:01:00Z</dcterms:created>
  <dcterms:modified xsi:type="dcterms:W3CDTF">2022-07-08T11:01:00Z</dcterms:modified>
</cp:coreProperties>
</file>