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AA" w:rsidRDefault="00FB21AA" w:rsidP="00FB21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</w:t>
      </w:r>
      <w:r w:rsidR="005824EC">
        <w:rPr>
          <w:b/>
          <w:bCs/>
          <w:sz w:val="28"/>
        </w:rPr>
        <w:t>Я</w:t>
      </w:r>
      <w:r>
        <w:rPr>
          <w:b/>
          <w:bCs/>
          <w:sz w:val="28"/>
        </w:rPr>
        <w:t xml:space="preserve"> </w:t>
      </w:r>
      <w:r w:rsidR="005824EC">
        <w:rPr>
          <w:b/>
          <w:bCs/>
          <w:sz w:val="28"/>
        </w:rPr>
        <w:t>ЦЕНТРАЛЬНОГО</w:t>
      </w:r>
      <w:r>
        <w:rPr>
          <w:b/>
          <w:bCs/>
          <w:sz w:val="28"/>
        </w:rPr>
        <w:t xml:space="preserve"> СЕЛЬСКОГО ПОСЕЛЕНИЯ</w:t>
      </w:r>
      <w:r w:rsidR="005824E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БЕЛОГЛИНСКОГО РАЙОНА</w:t>
      </w:r>
    </w:p>
    <w:p w:rsidR="00FB21AA" w:rsidRDefault="00FB21AA" w:rsidP="00FB21AA"/>
    <w:p w:rsidR="005824EC" w:rsidRPr="00AA3A5D" w:rsidRDefault="005824EC" w:rsidP="005824EC">
      <w:pPr>
        <w:keepNext/>
        <w:jc w:val="center"/>
        <w:outlineLvl w:val="0"/>
        <w:rPr>
          <w:b/>
          <w:bCs/>
          <w:sz w:val="28"/>
          <w:szCs w:val="28"/>
        </w:rPr>
      </w:pPr>
      <w:r>
        <w:tab/>
      </w:r>
      <w:r w:rsidRPr="00AA3A5D">
        <w:rPr>
          <w:b/>
          <w:bCs/>
          <w:sz w:val="28"/>
          <w:szCs w:val="28"/>
        </w:rPr>
        <w:t>ПОСТАНОВЛЕНИЕ</w:t>
      </w:r>
    </w:p>
    <w:p w:rsidR="005824EC" w:rsidRPr="00AA3A5D" w:rsidRDefault="005824EC" w:rsidP="005824EC">
      <w:pPr>
        <w:rPr>
          <w:rFonts w:eastAsia="Arial Unicode MS"/>
          <w:sz w:val="28"/>
          <w:szCs w:val="28"/>
        </w:rPr>
      </w:pPr>
    </w:p>
    <w:p w:rsidR="00FB21AA" w:rsidRDefault="00FB21AA" w:rsidP="005824EC">
      <w:pPr>
        <w:tabs>
          <w:tab w:val="left" w:pos="4272"/>
        </w:tabs>
      </w:pPr>
    </w:p>
    <w:p w:rsidR="00E60385" w:rsidRDefault="00FB21AA" w:rsidP="005824EC">
      <w:pPr>
        <w:jc w:val="center"/>
      </w:pPr>
      <w:r>
        <w:rPr>
          <w:sz w:val="28"/>
          <w:szCs w:val="28"/>
        </w:rPr>
        <w:t xml:space="preserve">от </w:t>
      </w:r>
      <w:r w:rsidR="00626CC8">
        <w:rPr>
          <w:sz w:val="28"/>
          <w:szCs w:val="28"/>
        </w:rPr>
        <w:t>20.06.2018</w:t>
      </w:r>
      <w:r w:rsidR="002863BA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12B">
        <w:rPr>
          <w:sz w:val="28"/>
        </w:rPr>
        <w:t xml:space="preserve">                       </w:t>
      </w:r>
      <w:r w:rsidR="0034686F">
        <w:rPr>
          <w:sz w:val="28"/>
        </w:rPr>
        <w:t xml:space="preserve">    </w:t>
      </w:r>
      <w:r w:rsidR="00A323B0">
        <w:rPr>
          <w:sz w:val="28"/>
        </w:rPr>
        <w:t xml:space="preserve">   </w:t>
      </w:r>
      <w:r w:rsidR="0017312B">
        <w:rPr>
          <w:sz w:val="28"/>
        </w:rPr>
        <w:t xml:space="preserve">      </w:t>
      </w:r>
      <w:r>
        <w:rPr>
          <w:sz w:val="28"/>
        </w:rPr>
        <w:t xml:space="preserve"> №</w:t>
      </w:r>
      <w:r w:rsidR="002863BA">
        <w:rPr>
          <w:sz w:val="28"/>
        </w:rPr>
        <w:t xml:space="preserve"> </w:t>
      </w:r>
      <w:r w:rsidR="00626CC8">
        <w:rPr>
          <w:sz w:val="28"/>
        </w:rPr>
        <w:t>47</w:t>
      </w:r>
    </w:p>
    <w:p w:rsidR="00FB21AA" w:rsidRDefault="005824EC" w:rsidP="005824EC">
      <w:pPr>
        <w:jc w:val="center"/>
        <w:rPr>
          <w:sz w:val="28"/>
        </w:rPr>
      </w:pPr>
      <w:r>
        <w:rPr>
          <w:sz w:val="28"/>
        </w:rPr>
        <w:t>пос. Центральный</w:t>
      </w:r>
    </w:p>
    <w:p w:rsidR="00FB21AA" w:rsidRDefault="00FB21AA" w:rsidP="00FB21AA">
      <w:pPr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DA37FA" w:rsidRPr="00DA37FA" w:rsidTr="00D55246"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DA37FA" w:rsidRPr="00DA37FA" w:rsidRDefault="00DA37FA" w:rsidP="005824EC">
            <w:pPr>
              <w:jc w:val="center"/>
              <w:rPr>
                <w:b/>
                <w:sz w:val="28"/>
                <w:szCs w:val="28"/>
              </w:rPr>
            </w:pPr>
            <w:r w:rsidRPr="00DA37FA">
              <w:rPr>
                <w:b/>
                <w:sz w:val="28"/>
                <w:szCs w:val="28"/>
              </w:rPr>
              <w:t xml:space="preserve">О признании утратившими силу некоторых </w:t>
            </w:r>
            <w:r w:rsidR="002863BA" w:rsidRPr="00DA37FA">
              <w:rPr>
                <w:b/>
                <w:sz w:val="28"/>
                <w:szCs w:val="28"/>
              </w:rPr>
              <w:t>постановлений администрации</w:t>
            </w:r>
            <w:r w:rsidRPr="00DA37FA">
              <w:rPr>
                <w:b/>
                <w:sz w:val="28"/>
                <w:szCs w:val="28"/>
              </w:rPr>
              <w:t xml:space="preserve"> </w:t>
            </w:r>
            <w:r w:rsidR="005824EC">
              <w:rPr>
                <w:b/>
                <w:sz w:val="28"/>
                <w:szCs w:val="28"/>
              </w:rPr>
              <w:t xml:space="preserve">Центрального </w:t>
            </w:r>
            <w:r w:rsidRPr="00DA37FA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DA37FA">
              <w:rPr>
                <w:b/>
                <w:sz w:val="28"/>
                <w:szCs w:val="28"/>
              </w:rPr>
              <w:t xml:space="preserve">Белоглинского района </w:t>
            </w:r>
          </w:p>
        </w:tc>
      </w:tr>
    </w:tbl>
    <w:p w:rsidR="00DA37FA" w:rsidRPr="00DA37FA" w:rsidRDefault="00DA37FA" w:rsidP="00DA37FA">
      <w:pPr>
        <w:jc w:val="center"/>
        <w:rPr>
          <w:sz w:val="28"/>
          <w:szCs w:val="28"/>
        </w:rPr>
      </w:pPr>
    </w:p>
    <w:p w:rsidR="00DA37FA" w:rsidRPr="00DA37FA" w:rsidRDefault="00DA37FA" w:rsidP="00283C97">
      <w:pPr>
        <w:ind w:firstLine="567"/>
        <w:contextualSpacing/>
        <w:jc w:val="both"/>
        <w:rPr>
          <w:sz w:val="28"/>
          <w:szCs w:val="28"/>
        </w:rPr>
      </w:pPr>
      <w:r w:rsidRPr="00C1349D">
        <w:rPr>
          <w:sz w:val="28"/>
          <w:szCs w:val="28"/>
        </w:rPr>
        <w:t xml:space="preserve">В соответствии с </w:t>
      </w:r>
      <w:r w:rsidR="00C1349D" w:rsidRPr="00C1349D">
        <w:rPr>
          <w:sz w:val="28"/>
          <w:szCs w:val="28"/>
        </w:rPr>
        <w:t>Федеральным з</w:t>
      </w:r>
      <w:r w:rsidR="00AC7977">
        <w:rPr>
          <w:sz w:val="28"/>
          <w:szCs w:val="28"/>
        </w:rPr>
        <w:t xml:space="preserve">аконом от 06 октября 2003 года </w:t>
      </w:r>
      <w:r w:rsidR="00C1349D" w:rsidRPr="00C1349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E2C6D">
        <w:rPr>
          <w:sz w:val="28"/>
          <w:szCs w:val="28"/>
        </w:rPr>
        <w:t>,</w:t>
      </w:r>
      <w:r w:rsidR="00C1349D" w:rsidRPr="00C1349D">
        <w:rPr>
          <w:sz w:val="28"/>
          <w:szCs w:val="28"/>
        </w:rPr>
        <w:t xml:space="preserve"> </w:t>
      </w:r>
      <w:r w:rsidR="004F5758">
        <w:rPr>
          <w:sz w:val="28"/>
          <w:szCs w:val="28"/>
        </w:rPr>
        <w:t>Уставом Центрального сельского поселения Белоглинского района</w:t>
      </w:r>
      <w:r w:rsidRPr="00C1349D">
        <w:rPr>
          <w:sz w:val="28"/>
          <w:szCs w:val="28"/>
        </w:rPr>
        <w:t xml:space="preserve">,  </w:t>
      </w:r>
      <w:r w:rsidR="00AC7977">
        <w:rPr>
          <w:spacing w:val="-2"/>
          <w:sz w:val="28"/>
          <w:szCs w:val="28"/>
        </w:rPr>
        <w:t>постановля</w:t>
      </w:r>
      <w:r w:rsidRPr="00DA37FA">
        <w:rPr>
          <w:spacing w:val="-2"/>
          <w:sz w:val="28"/>
          <w:szCs w:val="28"/>
        </w:rPr>
        <w:t>ю:</w:t>
      </w:r>
    </w:p>
    <w:p w:rsidR="00DA37FA" w:rsidRPr="00283C97" w:rsidRDefault="00DA37FA" w:rsidP="00283C97">
      <w:pPr>
        <w:pStyle w:val="a6"/>
        <w:ind w:firstLine="567"/>
        <w:jc w:val="both"/>
        <w:rPr>
          <w:sz w:val="28"/>
          <w:szCs w:val="28"/>
        </w:rPr>
      </w:pPr>
      <w:r w:rsidRPr="00283C97">
        <w:rPr>
          <w:sz w:val="28"/>
          <w:szCs w:val="28"/>
        </w:rPr>
        <w:t>1. Признать утратившими силу:</w:t>
      </w:r>
    </w:p>
    <w:p w:rsidR="00283C97" w:rsidRPr="00283C97" w:rsidRDefault="002863BA" w:rsidP="002863BA">
      <w:pPr>
        <w:pStyle w:val="a7"/>
        <w:tabs>
          <w:tab w:val="left" w:pos="0"/>
          <w:tab w:val="left" w:pos="567"/>
        </w:tabs>
        <w:spacing w:after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7753F2" w:rsidRPr="002863BA">
        <w:rPr>
          <w:sz w:val="28"/>
          <w:szCs w:val="28"/>
        </w:rPr>
        <w:t xml:space="preserve">1) постановление администрации </w:t>
      </w:r>
      <w:r w:rsidR="00AC7977" w:rsidRPr="002863BA">
        <w:rPr>
          <w:sz w:val="28"/>
          <w:szCs w:val="28"/>
        </w:rPr>
        <w:t>Центрального</w:t>
      </w:r>
      <w:r w:rsidR="007753F2" w:rsidRPr="002863BA">
        <w:rPr>
          <w:sz w:val="28"/>
          <w:szCs w:val="28"/>
        </w:rPr>
        <w:t xml:space="preserve"> сельского </w:t>
      </w:r>
      <w:r w:rsidR="00AC7977" w:rsidRPr="002863BA">
        <w:rPr>
          <w:sz w:val="28"/>
          <w:szCs w:val="28"/>
        </w:rPr>
        <w:t xml:space="preserve">поселения Белоглинского района </w:t>
      </w:r>
      <w:r w:rsidR="00283C97" w:rsidRPr="002863BA">
        <w:rPr>
          <w:sz w:val="28"/>
          <w:szCs w:val="28"/>
        </w:rPr>
        <w:t xml:space="preserve">от </w:t>
      </w:r>
      <w:r w:rsidRPr="002863BA">
        <w:rPr>
          <w:sz w:val="28"/>
          <w:szCs w:val="28"/>
        </w:rPr>
        <w:t>20 декабря 2012 года № 13</w:t>
      </w:r>
      <w:r w:rsidR="00283C97" w:rsidRPr="002863BA">
        <w:rPr>
          <w:sz w:val="28"/>
          <w:szCs w:val="28"/>
        </w:rPr>
        <w:t xml:space="preserve"> </w:t>
      </w:r>
      <w:r w:rsidRPr="002863BA">
        <w:rPr>
          <w:sz w:val="28"/>
          <w:szCs w:val="28"/>
        </w:rPr>
        <w:t>Об опубликовании и обнародовании муниципальных правовых актов Центрального сельского поселения Белоглинского района</w:t>
      </w:r>
      <w:r w:rsidR="00283C97" w:rsidRPr="002863BA">
        <w:rPr>
          <w:sz w:val="28"/>
          <w:szCs w:val="28"/>
        </w:rPr>
        <w:t>;</w:t>
      </w:r>
    </w:p>
    <w:p w:rsidR="00DA37FA" w:rsidRPr="00283C97" w:rsidRDefault="00DA37FA" w:rsidP="00283C97">
      <w:pPr>
        <w:pStyle w:val="a6"/>
        <w:ind w:firstLine="567"/>
        <w:jc w:val="both"/>
        <w:rPr>
          <w:sz w:val="28"/>
          <w:szCs w:val="28"/>
        </w:rPr>
      </w:pPr>
      <w:r w:rsidRPr="00283C97">
        <w:rPr>
          <w:sz w:val="28"/>
          <w:szCs w:val="28"/>
        </w:rPr>
        <w:t xml:space="preserve">2. Главному специалисту администрации </w:t>
      </w:r>
      <w:r w:rsidR="00AA3A5D" w:rsidRPr="00283C97">
        <w:rPr>
          <w:sz w:val="28"/>
          <w:szCs w:val="28"/>
        </w:rPr>
        <w:t>Центрального</w:t>
      </w:r>
      <w:r w:rsidRPr="00283C97">
        <w:rPr>
          <w:sz w:val="28"/>
          <w:szCs w:val="28"/>
        </w:rPr>
        <w:t xml:space="preserve"> сельского поселения Белоглинского района </w:t>
      </w:r>
      <w:r w:rsidR="00AA3A5D" w:rsidRPr="00283C97">
        <w:rPr>
          <w:sz w:val="28"/>
          <w:szCs w:val="28"/>
        </w:rPr>
        <w:t>(Шувалова О.А.)</w:t>
      </w:r>
      <w:r w:rsidRPr="00283C97">
        <w:rPr>
          <w:sz w:val="28"/>
          <w:szCs w:val="28"/>
        </w:rPr>
        <w:t xml:space="preserve"> обнародовать</w:t>
      </w:r>
      <w:r w:rsidR="00AA3A5D" w:rsidRPr="00283C97">
        <w:rPr>
          <w:sz w:val="28"/>
          <w:szCs w:val="28"/>
        </w:rPr>
        <w:t xml:space="preserve"> настоящее постановление, </w:t>
      </w:r>
      <w:r w:rsidR="00283C97">
        <w:rPr>
          <w:sz w:val="28"/>
          <w:szCs w:val="28"/>
        </w:rPr>
        <w:t>ведущему специалисту</w:t>
      </w:r>
      <w:r w:rsidR="00AA3A5D" w:rsidRPr="00283C97">
        <w:rPr>
          <w:sz w:val="28"/>
          <w:szCs w:val="28"/>
        </w:rPr>
        <w:t xml:space="preserve"> администрации Центрального сельского поселения Белоглинского района </w:t>
      </w:r>
      <w:r w:rsidR="00283C97">
        <w:rPr>
          <w:sz w:val="28"/>
          <w:szCs w:val="28"/>
        </w:rPr>
        <w:t>(</w:t>
      </w:r>
      <w:proofErr w:type="spellStart"/>
      <w:r w:rsidR="00283C97">
        <w:rPr>
          <w:sz w:val="28"/>
          <w:szCs w:val="28"/>
        </w:rPr>
        <w:t>Жданкина</w:t>
      </w:r>
      <w:proofErr w:type="spellEnd"/>
      <w:r w:rsidR="00283C97">
        <w:rPr>
          <w:sz w:val="28"/>
          <w:szCs w:val="28"/>
        </w:rPr>
        <w:t xml:space="preserve"> Е.В.)</w:t>
      </w:r>
      <w:r w:rsidR="002863BA">
        <w:rPr>
          <w:sz w:val="28"/>
          <w:szCs w:val="28"/>
        </w:rPr>
        <w:t xml:space="preserve"> </w:t>
      </w:r>
      <w:r w:rsidR="00AA3A5D" w:rsidRPr="00283C97">
        <w:rPr>
          <w:sz w:val="28"/>
          <w:szCs w:val="28"/>
        </w:rPr>
        <w:t>настоящее постановление разместить на официальном сайте Центрального сельского поселения Белоглинского района(</w:t>
      </w:r>
      <w:proofErr w:type="spellStart"/>
      <w:r w:rsidR="00AA3A5D" w:rsidRPr="00283C97">
        <w:rPr>
          <w:sz w:val="28"/>
          <w:szCs w:val="28"/>
          <w:lang w:val="en-US"/>
        </w:rPr>
        <w:t>centrsp</w:t>
      </w:r>
      <w:proofErr w:type="spellEnd"/>
      <w:r w:rsidR="00AA3A5D" w:rsidRPr="00283C97">
        <w:rPr>
          <w:sz w:val="28"/>
          <w:szCs w:val="28"/>
        </w:rPr>
        <w:t>13.</w:t>
      </w:r>
      <w:proofErr w:type="spellStart"/>
      <w:r w:rsidR="00AA3A5D" w:rsidRPr="00283C97">
        <w:rPr>
          <w:sz w:val="28"/>
          <w:szCs w:val="28"/>
          <w:lang w:val="en-US"/>
        </w:rPr>
        <w:t>ru</w:t>
      </w:r>
      <w:proofErr w:type="spellEnd"/>
      <w:r w:rsidR="00AA3A5D" w:rsidRPr="00283C97">
        <w:rPr>
          <w:sz w:val="28"/>
          <w:szCs w:val="28"/>
        </w:rPr>
        <w:t>) в сети Интернет.</w:t>
      </w:r>
    </w:p>
    <w:p w:rsidR="008C000A" w:rsidRPr="00283C97" w:rsidRDefault="008C000A" w:rsidP="00283C97">
      <w:pPr>
        <w:pStyle w:val="a6"/>
        <w:ind w:firstLine="567"/>
        <w:jc w:val="both"/>
        <w:rPr>
          <w:sz w:val="28"/>
          <w:szCs w:val="28"/>
        </w:rPr>
      </w:pPr>
      <w:r w:rsidRPr="00283C97">
        <w:rPr>
          <w:sz w:val="28"/>
          <w:szCs w:val="28"/>
        </w:rPr>
        <w:t xml:space="preserve">3. Контроль за выполнением настоящего постановления </w:t>
      </w:r>
      <w:r w:rsidR="00AA3A5D" w:rsidRPr="00283C97">
        <w:rPr>
          <w:sz w:val="28"/>
          <w:szCs w:val="28"/>
        </w:rPr>
        <w:t xml:space="preserve">оставляю за </w:t>
      </w:r>
      <w:r w:rsidRPr="00283C97">
        <w:rPr>
          <w:sz w:val="28"/>
          <w:szCs w:val="28"/>
        </w:rPr>
        <w:t>собой.</w:t>
      </w:r>
    </w:p>
    <w:p w:rsidR="00DA37FA" w:rsidRPr="00283C97" w:rsidRDefault="008C000A" w:rsidP="00283C97">
      <w:pPr>
        <w:pStyle w:val="a6"/>
        <w:ind w:firstLine="567"/>
        <w:jc w:val="both"/>
        <w:rPr>
          <w:sz w:val="28"/>
          <w:szCs w:val="28"/>
        </w:rPr>
      </w:pPr>
      <w:r w:rsidRPr="00283C97">
        <w:rPr>
          <w:sz w:val="28"/>
          <w:szCs w:val="28"/>
        </w:rPr>
        <w:t>4</w:t>
      </w:r>
      <w:r w:rsidR="00DA37FA" w:rsidRPr="00283C97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FB21AA" w:rsidRPr="00AA3A5D" w:rsidRDefault="00FB21AA" w:rsidP="00283C97">
      <w:pPr>
        <w:pStyle w:val="a6"/>
        <w:ind w:firstLine="567"/>
        <w:jc w:val="both"/>
        <w:rPr>
          <w:sz w:val="28"/>
          <w:szCs w:val="28"/>
        </w:rPr>
      </w:pPr>
    </w:p>
    <w:p w:rsidR="00FB21AA" w:rsidRDefault="00FB21AA" w:rsidP="00283C97">
      <w:pPr>
        <w:pStyle w:val="a6"/>
        <w:ind w:firstLine="567"/>
        <w:jc w:val="both"/>
        <w:rPr>
          <w:sz w:val="28"/>
          <w:szCs w:val="28"/>
        </w:rPr>
      </w:pPr>
    </w:p>
    <w:p w:rsidR="00AA3A5D" w:rsidRPr="00AA3A5D" w:rsidRDefault="00AA3A5D" w:rsidP="00283C97">
      <w:pPr>
        <w:pStyle w:val="a6"/>
        <w:ind w:firstLine="567"/>
        <w:jc w:val="both"/>
        <w:rPr>
          <w:sz w:val="28"/>
          <w:szCs w:val="28"/>
        </w:rPr>
      </w:pPr>
    </w:p>
    <w:p w:rsidR="00FB21AA" w:rsidRPr="00AA3A5D" w:rsidRDefault="00147BEE" w:rsidP="00283C9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ИО г</w:t>
      </w:r>
      <w:r w:rsidR="00FB21AA" w:rsidRPr="00AA3A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B21AA" w:rsidRPr="00AA3A5D">
        <w:rPr>
          <w:sz w:val="28"/>
          <w:szCs w:val="28"/>
        </w:rPr>
        <w:t xml:space="preserve"> </w:t>
      </w:r>
      <w:r w:rsidR="00AA3A5D">
        <w:rPr>
          <w:sz w:val="28"/>
          <w:szCs w:val="28"/>
        </w:rPr>
        <w:t>Центрального</w:t>
      </w:r>
      <w:r w:rsidR="00FB21AA" w:rsidRPr="00AA3A5D">
        <w:rPr>
          <w:sz w:val="28"/>
          <w:szCs w:val="28"/>
        </w:rPr>
        <w:t xml:space="preserve"> сельского поселения</w:t>
      </w:r>
    </w:p>
    <w:p w:rsidR="00FB21AA" w:rsidRPr="00AA3A5D" w:rsidRDefault="00FB21AA" w:rsidP="00283C97">
      <w:pPr>
        <w:pStyle w:val="a6"/>
        <w:ind w:firstLine="567"/>
        <w:jc w:val="both"/>
        <w:rPr>
          <w:sz w:val="28"/>
          <w:szCs w:val="28"/>
        </w:rPr>
      </w:pPr>
      <w:r w:rsidRPr="00AA3A5D">
        <w:rPr>
          <w:sz w:val="28"/>
          <w:szCs w:val="28"/>
        </w:rPr>
        <w:t xml:space="preserve">Белоглинского района                                                           </w:t>
      </w:r>
      <w:r w:rsidR="00147BEE">
        <w:rPr>
          <w:sz w:val="28"/>
          <w:szCs w:val="28"/>
        </w:rPr>
        <w:t>Н.П.Катукова</w:t>
      </w:r>
      <w:bookmarkStart w:id="0" w:name="_GoBack"/>
      <w:bookmarkEnd w:id="0"/>
    </w:p>
    <w:sectPr w:rsidR="00FB21AA" w:rsidRPr="00AA3A5D" w:rsidSect="00A323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22"/>
    <w:rsid w:val="00010E7D"/>
    <w:rsid w:val="00062FCD"/>
    <w:rsid w:val="000E3918"/>
    <w:rsid w:val="00147BEE"/>
    <w:rsid w:val="00153B9C"/>
    <w:rsid w:val="0017312B"/>
    <w:rsid w:val="001E3F4D"/>
    <w:rsid w:val="00283C97"/>
    <w:rsid w:val="002863BA"/>
    <w:rsid w:val="0034686F"/>
    <w:rsid w:val="00384802"/>
    <w:rsid w:val="003C6DFF"/>
    <w:rsid w:val="004458E1"/>
    <w:rsid w:val="004F5758"/>
    <w:rsid w:val="0053297A"/>
    <w:rsid w:val="0053627D"/>
    <w:rsid w:val="00544F75"/>
    <w:rsid w:val="005544C6"/>
    <w:rsid w:val="00554DF6"/>
    <w:rsid w:val="005602DA"/>
    <w:rsid w:val="005824EC"/>
    <w:rsid w:val="00626CC8"/>
    <w:rsid w:val="00630F66"/>
    <w:rsid w:val="00647FBD"/>
    <w:rsid w:val="00690849"/>
    <w:rsid w:val="006A495F"/>
    <w:rsid w:val="006E2B8A"/>
    <w:rsid w:val="00701D58"/>
    <w:rsid w:val="007062C6"/>
    <w:rsid w:val="00724C58"/>
    <w:rsid w:val="00747899"/>
    <w:rsid w:val="00767A51"/>
    <w:rsid w:val="007753F2"/>
    <w:rsid w:val="00780B94"/>
    <w:rsid w:val="007A7A56"/>
    <w:rsid w:val="00811E10"/>
    <w:rsid w:val="008619F6"/>
    <w:rsid w:val="00882E97"/>
    <w:rsid w:val="008C000A"/>
    <w:rsid w:val="008D1DFC"/>
    <w:rsid w:val="00967FB2"/>
    <w:rsid w:val="009E2C6D"/>
    <w:rsid w:val="00A323B0"/>
    <w:rsid w:val="00AA3A5D"/>
    <w:rsid w:val="00AC7044"/>
    <w:rsid w:val="00AC7977"/>
    <w:rsid w:val="00AD00A6"/>
    <w:rsid w:val="00AD1CF3"/>
    <w:rsid w:val="00AD5C29"/>
    <w:rsid w:val="00B2291F"/>
    <w:rsid w:val="00B44075"/>
    <w:rsid w:val="00B544BA"/>
    <w:rsid w:val="00B566B9"/>
    <w:rsid w:val="00BE01AC"/>
    <w:rsid w:val="00C1349D"/>
    <w:rsid w:val="00C32E71"/>
    <w:rsid w:val="00C3629F"/>
    <w:rsid w:val="00CC432D"/>
    <w:rsid w:val="00D44DB9"/>
    <w:rsid w:val="00D56ABB"/>
    <w:rsid w:val="00D75409"/>
    <w:rsid w:val="00D9768A"/>
    <w:rsid w:val="00DA37FA"/>
    <w:rsid w:val="00DE724C"/>
    <w:rsid w:val="00E60385"/>
    <w:rsid w:val="00E8070F"/>
    <w:rsid w:val="00EB0ACC"/>
    <w:rsid w:val="00F31325"/>
    <w:rsid w:val="00F560D5"/>
    <w:rsid w:val="00FB21AA"/>
    <w:rsid w:val="00FC7D0F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6A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7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6A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6E2B8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6">
    <w:name w:val="No Spacing"/>
    <w:uiPriority w:val="1"/>
    <w:qFormat/>
    <w:rsid w:val="00AA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83C97"/>
    <w:pPr>
      <w:spacing w:after="120"/>
    </w:pPr>
  </w:style>
  <w:style w:type="character" w:customStyle="1" w:styleId="a8">
    <w:name w:val="Основной текст Знак"/>
    <w:basedOn w:val="a0"/>
    <w:link w:val="a7"/>
    <w:rsid w:val="00283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6A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7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6A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6E2B8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6">
    <w:name w:val="No Spacing"/>
    <w:uiPriority w:val="1"/>
    <w:qFormat/>
    <w:rsid w:val="00AA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83C97"/>
    <w:pPr>
      <w:spacing w:after="120"/>
    </w:pPr>
  </w:style>
  <w:style w:type="character" w:customStyle="1" w:styleId="a8">
    <w:name w:val="Основной текст Знак"/>
    <w:basedOn w:val="a0"/>
    <w:link w:val="a7"/>
    <w:rsid w:val="00283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Оля</cp:lastModifiedBy>
  <cp:revision>5</cp:revision>
  <cp:lastPrinted>2018-02-06T13:32:00Z</cp:lastPrinted>
  <dcterms:created xsi:type="dcterms:W3CDTF">2018-06-07T08:41:00Z</dcterms:created>
  <dcterms:modified xsi:type="dcterms:W3CDTF">2018-07-11T08:43:00Z</dcterms:modified>
</cp:coreProperties>
</file>