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01" w:rsidRDefault="00EF4C01" w:rsidP="00E538D0">
      <w:pPr>
        <w:widowControl w:val="0"/>
        <w:suppressAutoHyphens/>
        <w:spacing w:after="0" w:line="240" w:lineRule="auto"/>
        <w:jc w:val="center"/>
        <w:rPr>
          <w:rFonts w:ascii="Times New Roman" w:eastAsia="DejaVu Sans" w:hAnsi="Times New Roman" w:cs="Times New Roman"/>
          <w:b/>
          <w:bCs/>
          <w:kern w:val="2"/>
          <w:sz w:val="32"/>
          <w:szCs w:val="28"/>
        </w:rPr>
      </w:pPr>
    </w:p>
    <w:p w:rsidR="00E538D0" w:rsidRPr="00891925" w:rsidRDefault="00E538D0" w:rsidP="00E538D0">
      <w:pPr>
        <w:widowControl w:val="0"/>
        <w:suppressAutoHyphens/>
        <w:spacing w:after="0" w:line="240" w:lineRule="auto"/>
        <w:jc w:val="center"/>
        <w:rPr>
          <w:rFonts w:ascii="Times New Roman" w:eastAsia="DejaVu Sans" w:hAnsi="Times New Roman" w:cs="Times New Roman"/>
          <w:b/>
          <w:bCs/>
          <w:kern w:val="2"/>
          <w:sz w:val="32"/>
          <w:szCs w:val="28"/>
        </w:rPr>
      </w:pPr>
      <w:r w:rsidRPr="00891925">
        <w:rPr>
          <w:rFonts w:ascii="Times New Roman" w:eastAsia="DejaVu Sans" w:hAnsi="Times New Roman" w:cs="Times New Roman"/>
          <w:b/>
          <w:bCs/>
          <w:kern w:val="2"/>
          <w:sz w:val="32"/>
          <w:szCs w:val="28"/>
        </w:rPr>
        <w:t>ПОСТАНОВЛЕНИЕ</w:t>
      </w:r>
    </w:p>
    <w:p w:rsidR="00E538D0" w:rsidRPr="00891925" w:rsidRDefault="00E538D0" w:rsidP="00E538D0">
      <w:pPr>
        <w:widowControl w:val="0"/>
        <w:suppressAutoHyphens/>
        <w:spacing w:after="0" w:line="240" w:lineRule="auto"/>
        <w:jc w:val="center"/>
        <w:rPr>
          <w:rFonts w:ascii="Times New Roman" w:eastAsia="DejaVu Sans" w:hAnsi="Times New Roman" w:cs="Times New Roman"/>
          <w:b/>
          <w:bCs/>
          <w:kern w:val="2"/>
          <w:sz w:val="28"/>
          <w:szCs w:val="28"/>
        </w:rPr>
      </w:pPr>
    </w:p>
    <w:p w:rsidR="00E538D0" w:rsidRPr="00891925" w:rsidRDefault="00E538D0" w:rsidP="00E538D0">
      <w:pPr>
        <w:widowControl w:val="0"/>
        <w:suppressAutoHyphens/>
        <w:spacing w:after="0" w:line="240" w:lineRule="auto"/>
        <w:jc w:val="center"/>
        <w:rPr>
          <w:rFonts w:ascii="Times New Roman" w:eastAsia="DejaVu Sans" w:hAnsi="Times New Roman" w:cs="Times New Roman"/>
          <w:b/>
          <w:bCs/>
          <w:kern w:val="2"/>
          <w:sz w:val="28"/>
          <w:szCs w:val="28"/>
        </w:rPr>
      </w:pPr>
      <w:r w:rsidRPr="00891925">
        <w:rPr>
          <w:rFonts w:ascii="Times New Roman" w:eastAsia="DejaVu Sans" w:hAnsi="Times New Roman" w:cs="Times New Roman"/>
          <w:b/>
          <w:bCs/>
          <w:kern w:val="2"/>
          <w:sz w:val="28"/>
          <w:szCs w:val="28"/>
        </w:rPr>
        <w:t xml:space="preserve">АДМИНИСТРАЦИИ </w:t>
      </w:r>
      <w:r w:rsidR="00635489">
        <w:rPr>
          <w:rFonts w:ascii="Times New Roman" w:eastAsia="DejaVu Sans" w:hAnsi="Times New Roman" w:cs="Times New Roman"/>
          <w:b/>
          <w:bCs/>
          <w:kern w:val="2"/>
          <w:sz w:val="28"/>
          <w:szCs w:val="28"/>
        </w:rPr>
        <w:t xml:space="preserve">ЦЕНТРАЛЬНОГО </w:t>
      </w:r>
      <w:r w:rsidRPr="00891925">
        <w:rPr>
          <w:rFonts w:ascii="Times New Roman" w:eastAsia="DejaVu Sans" w:hAnsi="Times New Roman" w:cs="Times New Roman"/>
          <w:b/>
          <w:bCs/>
          <w:kern w:val="2"/>
          <w:sz w:val="28"/>
          <w:szCs w:val="28"/>
        </w:rPr>
        <w:t>СЕЛЬСКОГО ПОСЕЛЕНИЯ</w:t>
      </w:r>
      <w:r w:rsidRPr="00891925">
        <w:rPr>
          <w:rFonts w:ascii="Times New Roman" w:eastAsia="DejaVu Sans" w:hAnsi="Times New Roman" w:cs="Times New Roman"/>
          <w:b/>
          <w:bCs/>
          <w:kern w:val="2"/>
          <w:sz w:val="28"/>
          <w:szCs w:val="28"/>
        </w:rPr>
        <w:br/>
        <w:t>БЕЛОГЛИНСКОГО РАЙОНА</w:t>
      </w:r>
    </w:p>
    <w:p w:rsidR="00E538D0" w:rsidRPr="00891925" w:rsidRDefault="00E538D0" w:rsidP="00E538D0">
      <w:pPr>
        <w:widowControl w:val="0"/>
        <w:suppressAutoHyphens/>
        <w:spacing w:after="0" w:line="240" w:lineRule="auto"/>
        <w:jc w:val="center"/>
        <w:rPr>
          <w:rFonts w:ascii="Times New Roman" w:eastAsia="DejaVu Sans" w:hAnsi="Times New Roman" w:cs="Times New Roman"/>
          <w:b/>
          <w:bCs/>
          <w:kern w:val="2"/>
          <w:sz w:val="28"/>
          <w:szCs w:val="28"/>
        </w:rPr>
      </w:pPr>
    </w:p>
    <w:p w:rsidR="00E538D0" w:rsidRPr="00891925" w:rsidRDefault="00E538D0" w:rsidP="00E538D0">
      <w:pPr>
        <w:widowControl w:val="0"/>
        <w:suppressAutoHyphens/>
        <w:spacing w:after="0" w:line="240" w:lineRule="auto"/>
        <w:jc w:val="center"/>
        <w:rPr>
          <w:rFonts w:ascii="Times New Roman" w:eastAsia="DejaVu Sans" w:hAnsi="Times New Roman" w:cs="Times New Roman"/>
          <w:kern w:val="2"/>
          <w:sz w:val="28"/>
          <w:szCs w:val="28"/>
        </w:rPr>
      </w:pPr>
    </w:p>
    <w:p w:rsidR="00E538D0" w:rsidRPr="00891925" w:rsidRDefault="00635489" w:rsidP="00E538D0">
      <w:pPr>
        <w:widowControl w:val="0"/>
        <w:suppressAutoHyphens/>
        <w:spacing w:after="0" w:line="240" w:lineRule="auto"/>
        <w:rPr>
          <w:rFonts w:ascii="Times New Roman" w:eastAsia="DejaVu Sans" w:hAnsi="Times New Roman" w:cs="Times New Roman"/>
          <w:kern w:val="2"/>
          <w:sz w:val="28"/>
          <w:szCs w:val="28"/>
        </w:rPr>
      </w:pPr>
      <w:r>
        <w:rPr>
          <w:rFonts w:ascii="Times New Roman" w:eastAsia="DejaVu Sans" w:hAnsi="Times New Roman" w:cs="Times New Roman"/>
          <w:kern w:val="2"/>
          <w:sz w:val="28"/>
          <w:szCs w:val="28"/>
        </w:rPr>
        <w:t xml:space="preserve"> от </w:t>
      </w:r>
      <w:r w:rsidR="00EC3E65">
        <w:rPr>
          <w:rFonts w:ascii="Times New Roman" w:eastAsia="DejaVu Sans" w:hAnsi="Times New Roman" w:cs="Times New Roman"/>
          <w:kern w:val="2"/>
          <w:sz w:val="28"/>
          <w:szCs w:val="28"/>
        </w:rPr>
        <w:t>3</w:t>
      </w:r>
      <w:r>
        <w:rPr>
          <w:rFonts w:ascii="Times New Roman" w:eastAsia="DejaVu Sans" w:hAnsi="Times New Roman" w:cs="Times New Roman"/>
          <w:kern w:val="2"/>
          <w:sz w:val="28"/>
          <w:szCs w:val="28"/>
        </w:rPr>
        <w:t>0</w:t>
      </w:r>
      <w:r w:rsidR="00EC3E65">
        <w:rPr>
          <w:rFonts w:ascii="Times New Roman" w:eastAsia="DejaVu Sans" w:hAnsi="Times New Roman" w:cs="Times New Roman"/>
          <w:kern w:val="2"/>
          <w:sz w:val="28"/>
          <w:szCs w:val="28"/>
        </w:rPr>
        <w:t>.12</w:t>
      </w:r>
      <w:r w:rsidR="0066206B">
        <w:rPr>
          <w:rFonts w:ascii="Times New Roman" w:eastAsia="DejaVu Sans" w:hAnsi="Times New Roman" w:cs="Times New Roman"/>
          <w:kern w:val="2"/>
          <w:sz w:val="28"/>
          <w:szCs w:val="28"/>
        </w:rPr>
        <w:t>.</w:t>
      </w:r>
      <w:r w:rsidR="00E538D0" w:rsidRPr="00891925">
        <w:rPr>
          <w:rFonts w:ascii="Times New Roman" w:eastAsia="DejaVu Sans" w:hAnsi="Times New Roman" w:cs="Times New Roman"/>
          <w:kern w:val="2"/>
          <w:sz w:val="28"/>
          <w:szCs w:val="28"/>
        </w:rPr>
        <w:t>20</w:t>
      </w:r>
      <w:r w:rsidR="0066206B">
        <w:rPr>
          <w:rFonts w:ascii="Times New Roman" w:eastAsia="DejaVu Sans" w:hAnsi="Times New Roman" w:cs="Times New Roman"/>
          <w:kern w:val="2"/>
          <w:sz w:val="28"/>
          <w:szCs w:val="28"/>
        </w:rPr>
        <w:t>19</w:t>
      </w:r>
      <w:r w:rsidR="00E538D0" w:rsidRPr="00891925">
        <w:rPr>
          <w:rFonts w:ascii="Times New Roman" w:eastAsia="DejaVu Sans" w:hAnsi="Times New Roman" w:cs="Times New Roman"/>
          <w:kern w:val="2"/>
          <w:sz w:val="28"/>
          <w:szCs w:val="28"/>
        </w:rPr>
        <w:t xml:space="preserve">                             </w:t>
      </w:r>
      <w:r w:rsidR="0066206B">
        <w:rPr>
          <w:rFonts w:ascii="Times New Roman" w:eastAsia="DejaVu Sans" w:hAnsi="Times New Roman" w:cs="Times New Roman"/>
          <w:kern w:val="2"/>
          <w:sz w:val="28"/>
          <w:szCs w:val="28"/>
        </w:rPr>
        <w:t xml:space="preserve">      </w:t>
      </w:r>
      <w:r w:rsidR="00E538D0" w:rsidRPr="00891925">
        <w:rPr>
          <w:rFonts w:ascii="Times New Roman" w:eastAsia="DejaVu Sans" w:hAnsi="Times New Roman" w:cs="Times New Roman"/>
          <w:kern w:val="2"/>
          <w:sz w:val="28"/>
          <w:szCs w:val="28"/>
        </w:rPr>
        <w:t xml:space="preserve">                                   </w:t>
      </w:r>
      <w:r>
        <w:rPr>
          <w:rFonts w:ascii="Times New Roman" w:eastAsia="DejaVu Sans" w:hAnsi="Times New Roman" w:cs="Times New Roman"/>
          <w:kern w:val="2"/>
          <w:sz w:val="28"/>
          <w:szCs w:val="28"/>
        </w:rPr>
        <w:t xml:space="preserve">                             </w:t>
      </w:r>
      <w:r w:rsidR="00E538D0" w:rsidRPr="00891925">
        <w:rPr>
          <w:rFonts w:ascii="Times New Roman" w:eastAsia="DejaVu Sans" w:hAnsi="Times New Roman" w:cs="Times New Roman"/>
          <w:kern w:val="2"/>
          <w:sz w:val="28"/>
          <w:szCs w:val="28"/>
        </w:rPr>
        <w:t xml:space="preserve"> </w:t>
      </w:r>
      <w:proofErr w:type="gramStart"/>
      <w:r w:rsidR="00E538D0" w:rsidRPr="00891925">
        <w:rPr>
          <w:rFonts w:ascii="Times New Roman" w:eastAsia="DejaVu Sans" w:hAnsi="Times New Roman" w:cs="Times New Roman"/>
          <w:kern w:val="2"/>
          <w:sz w:val="28"/>
          <w:szCs w:val="28"/>
        </w:rPr>
        <w:t xml:space="preserve">№ </w:t>
      </w:r>
      <w:r>
        <w:rPr>
          <w:rFonts w:ascii="Times New Roman" w:eastAsia="DejaVu Sans" w:hAnsi="Times New Roman" w:cs="Times New Roman"/>
          <w:kern w:val="2"/>
          <w:sz w:val="28"/>
          <w:szCs w:val="28"/>
        </w:rPr>
        <w:t xml:space="preserve"> </w:t>
      </w:r>
      <w:r w:rsidR="003D43C0">
        <w:rPr>
          <w:rFonts w:ascii="Times New Roman" w:eastAsia="DejaVu Sans" w:hAnsi="Times New Roman" w:cs="Times New Roman"/>
          <w:kern w:val="2"/>
          <w:sz w:val="28"/>
          <w:szCs w:val="28"/>
        </w:rPr>
        <w:t>94</w:t>
      </w:r>
      <w:bookmarkStart w:id="0" w:name="_GoBack"/>
      <w:bookmarkEnd w:id="0"/>
      <w:proofErr w:type="gramEnd"/>
    </w:p>
    <w:p w:rsidR="00E538D0" w:rsidRPr="00891925" w:rsidRDefault="00635489" w:rsidP="00E538D0">
      <w:pPr>
        <w:widowControl w:val="0"/>
        <w:suppressAutoHyphens/>
        <w:spacing w:after="0" w:line="240" w:lineRule="auto"/>
        <w:jc w:val="center"/>
        <w:rPr>
          <w:rFonts w:ascii="Times New Roman" w:eastAsia="DejaVu Sans" w:hAnsi="Times New Roman" w:cs="Times New Roman"/>
          <w:kern w:val="2"/>
          <w:sz w:val="28"/>
          <w:szCs w:val="28"/>
        </w:rPr>
      </w:pPr>
      <w:r>
        <w:rPr>
          <w:rFonts w:ascii="Times New Roman" w:eastAsia="DejaVu Sans" w:hAnsi="Times New Roman" w:cs="Times New Roman"/>
          <w:kern w:val="2"/>
          <w:sz w:val="28"/>
          <w:szCs w:val="28"/>
        </w:rPr>
        <w:t>пос. Центральный</w:t>
      </w:r>
    </w:p>
    <w:p w:rsidR="00E538D0" w:rsidRPr="00891925" w:rsidRDefault="00E538D0" w:rsidP="00E538D0">
      <w:pPr>
        <w:widowControl w:val="0"/>
        <w:suppressAutoHyphens/>
        <w:spacing w:after="0" w:line="240" w:lineRule="auto"/>
        <w:jc w:val="center"/>
        <w:rPr>
          <w:rFonts w:ascii="Times New Roman" w:eastAsia="DejaVu Sans" w:hAnsi="Times New Roman" w:cs="Times New Roman"/>
          <w:b/>
          <w:bCs/>
          <w:kern w:val="2"/>
          <w:sz w:val="28"/>
          <w:szCs w:val="28"/>
        </w:rPr>
      </w:pPr>
    </w:p>
    <w:p w:rsidR="00EC3E65" w:rsidRPr="00EC3E65" w:rsidRDefault="00EC3E65" w:rsidP="00EC3E65">
      <w:pPr>
        <w:autoSpaceDE w:val="0"/>
        <w:autoSpaceDN w:val="0"/>
        <w:adjustRightInd w:val="0"/>
        <w:spacing w:after="0" w:line="240" w:lineRule="auto"/>
        <w:jc w:val="center"/>
        <w:rPr>
          <w:rFonts w:ascii="Times New Roman" w:eastAsia="Times New Roman" w:hAnsi="Times New Roman" w:cs="Times New Roman"/>
          <w:b/>
          <w:sz w:val="32"/>
          <w:szCs w:val="28"/>
          <w:lang w:eastAsia="ru-RU"/>
        </w:rPr>
      </w:pPr>
      <w:r w:rsidRPr="00EC3E65">
        <w:rPr>
          <w:rFonts w:ascii="Times New Roman" w:eastAsia="Times New Roman" w:hAnsi="Times New Roman" w:cs="Times New Roman"/>
          <w:b/>
          <w:sz w:val="32"/>
          <w:szCs w:val="28"/>
          <w:lang w:eastAsia="ru-RU"/>
        </w:rPr>
        <w:t xml:space="preserve">Об утверждении Порядка исполнения решения </w:t>
      </w:r>
    </w:p>
    <w:p w:rsidR="0066206B" w:rsidRPr="0066206B" w:rsidRDefault="00EC3E65" w:rsidP="00EC3E65">
      <w:pPr>
        <w:autoSpaceDE w:val="0"/>
        <w:autoSpaceDN w:val="0"/>
        <w:adjustRightInd w:val="0"/>
        <w:spacing w:after="0" w:line="240" w:lineRule="auto"/>
        <w:jc w:val="center"/>
        <w:rPr>
          <w:rFonts w:ascii="Times New Roman" w:eastAsia="Times New Roman" w:hAnsi="Times New Roman" w:cs="Times New Roman"/>
          <w:b/>
          <w:bCs/>
          <w:sz w:val="32"/>
          <w:szCs w:val="28"/>
          <w:lang w:eastAsia="ru-RU"/>
        </w:rPr>
      </w:pPr>
      <w:r w:rsidRPr="00EC3E65">
        <w:rPr>
          <w:rFonts w:ascii="Times New Roman" w:eastAsia="Times New Roman" w:hAnsi="Times New Roman" w:cs="Times New Roman"/>
          <w:b/>
          <w:sz w:val="32"/>
          <w:szCs w:val="28"/>
          <w:lang w:eastAsia="ru-RU"/>
        </w:rPr>
        <w:t>о применении бюджетных мер принуждения</w:t>
      </w:r>
    </w:p>
    <w:p w:rsidR="00E538D0" w:rsidRPr="00891925" w:rsidRDefault="00E538D0" w:rsidP="00E538D0">
      <w:pPr>
        <w:autoSpaceDE w:val="0"/>
        <w:autoSpaceDN w:val="0"/>
        <w:adjustRightInd w:val="0"/>
        <w:spacing w:before="38" w:after="0" w:line="240" w:lineRule="auto"/>
        <w:jc w:val="center"/>
        <w:rPr>
          <w:rFonts w:ascii="Times New Roman" w:eastAsia="Times New Roman" w:hAnsi="Times New Roman" w:cs="Times New Roman"/>
          <w:b/>
          <w:bCs/>
          <w:sz w:val="28"/>
          <w:szCs w:val="28"/>
          <w:lang w:eastAsia="ru-RU"/>
        </w:rPr>
      </w:pPr>
    </w:p>
    <w:p w:rsidR="00EC3E65" w:rsidRPr="00EC3E65" w:rsidRDefault="0042795C" w:rsidP="0042795C">
      <w:pPr>
        <w:pStyle w:val="1"/>
        <w:tabs>
          <w:tab w:val="left" w:pos="709"/>
        </w:tabs>
        <w:ind w:firstLine="567"/>
        <w:jc w:val="both"/>
        <w:rPr>
          <w:rFonts w:ascii="Times New Roman" w:eastAsia="DejaVu Sans" w:hAnsi="Times New Roman" w:cs="Times New Roman"/>
          <w:kern w:val="2"/>
          <w:sz w:val="28"/>
          <w:szCs w:val="28"/>
        </w:rPr>
      </w:pPr>
      <w:r>
        <w:rPr>
          <w:rFonts w:ascii="Times New Roman" w:hAnsi="Times New Roman" w:cs="Times New Roman"/>
          <w:sz w:val="28"/>
          <w:szCs w:val="28"/>
        </w:rPr>
        <w:t xml:space="preserve">В соответствии со статьей 306.2 Бюджетного кодекса Российской </w:t>
      </w:r>
      <w:proofErr w:type="gramStart"/>
      <w:r>
        <w:rPr>
          <w:rFonts w:ascii="Times New Roman" w:hAnsi="Times New Roman" w:cs="Times New Roman"/>
          <w:sz w:val="28"/>
          <w:szCs w:val="28"/>
        </w:rPr>
        <w:t>Федерации,  Уставом</w:t>
      </w:r>
      <w:proofErr w:type="gramEnd"/>
      <w:r>
        <w:rPr>
          <w:rFonts w:ascii="Times New Roman" w:hAnsi="Times New Roman" w:cs="Times New Roman"/>
          <w:sz w:val="28"/>
          <w:szCs w:val="28"/>
        </w:rPr>
        <w:t xml:space="preserve"> </w:t>
      </w:r>
      <w:r w:rsidR="00635489">
        <w:rPr>
          <w:rFonts w:ascii="Times New Roman" w:hAnsi="Times New Roman" w:cs="Times New Roman"/>
          <w:sz w:val="28"/>
          <w:szCs w:val="28"/>
        </w:rPr>
        <w:t>Центрального</w:t>
      </w:r>
      <w:r>
        <w:rPr>
          <w:rFonts w:ascii="Times New Roman" w:hAnsi="Times New Roman" w:cs="Times New Roman"/>
          <w:sz w:val="28"/>
          <w:szCs w:val="28"/>
        </w:rPr>
        <w:t xml:space="preserve"> сельского поселения Белоглинского района     </w:t>
      </w:r>
      <w:r w:rsidR="00635489">
        <w:rPr>
          <w:rFonts w:ascii="Times New Roman" w:hAnsi="Times New Roman" w:cs="Times New Roman"/>
          <w:sz w:val="28"/>
          <w:szCs w:val="28"/>
        </w:rPr>
        <w:t>п</w:t>
      </w:r>
      <w:r w:rsidR="00EC3E65" w:rsidRPr="00EC3E65">
        <w:rPr>
          <w:rFonts w:ascii="Times New Roman" w:hAnsi="Times New Roman" w:cs="Times New Roman"/>
          <w:sz w:val="28"/>
          <w:szCs w:val="28"/>
        </w:rPr>
        <w:t>о</w:t>
      </w:r>
      <w:r w:rsidR="00635489">
        <w:rPr>
          <w:rFonts w:ascii="Times New Roman" w:hAnsi="Times New Roman" w:cs="Times New Roman"/>
          <w:sz w:val="28"/>
          <w:szCs w:val="28"/>
        </w:rPr>
        <w:t>становля</w:t>
      </w:r>
      <w:r w:rsidR="00EC3E65" w:rsidRPr="00EC3E65">
        <w:rPr>
          <w:rFonts w:ascii="Times New Roman" w:hAnsi="Times New Roman" w:cs="Times New Roman"/>
          <w:sz w:val="28"/>
          <w:szCs w:val="28"/>
        </w:rPr>
        <w:t>ю</w:t>
      </w:r>
      <w:r w:rsidR="00EC3E65" w:rsidRPr="00EC3E65">
        <w:rPr>
          <w:rFonts w:ascii="Times New Roman" w:eastAsia="DejaVu Sans" w:hAnsi="Times New Roman" w:cs="Times New Roman"/>
          <w:kern w:val="2"/>
          <w:sz w:val="28"/>
          <w:szCs w:val="28"/>
        </w:rPr>
        <w:t>:</w:t>
      </w:r>
    </w:p>
    <w:p w:rsidR="00EC3E65" w:rsidRPr="00EC3E65" w:rsidRDefault="00EC3E65" w:rsidP="00EC3E65">
      <w:pPr>
        <w:autoSpaceDE w:val="0"/>
        <w:autoSpaceDN w:val="0"/>
        <w:adjustRightInd w:val="0"/>
        <w:spacing w:after="0" w:line="240" w:lineRule="auto"/>
        <w:ind w:firstLine="567"/>
        <w:jc w:val="both"/>
        <w:rPr>
          <w:rFonts w:ascii="Times New Roman" w:eastAsia="DejaVu Sans" w:hAnsi="Times New Roman" w:cs="Times New Roman"/>
          <w:kern w:val="2"/>
          <w:sz w:val="28"/>
          <w:szCs w:val="28"/>
        </w:rPr>
      </w:pPr>
      <w:r w:rsidRPr="00EC3E65">
        <w:rPr>
          <w:rFonts w:ascii="Times New Roman" w:eastAsia="DejaVu Sans" w:hAnsi="Times New Roman" w:cs="Times New Roman"/>
          <w:kern w:val="2"/>
          <w:sz w:val="28"/>
          <w:szCs w:val="28"/>
        </w:rPr>
        <w:t>1. Утвердить прилагаемый Порядок исполнения решения о применении бюджетных мер принуждения.</w:t>
      </w:r>
    </w:p>
    <w:p w:rsidR="00EC3E65" w:rsidRPr="00EC3E65" w:rsidRDefault="00EC3E65" w:rsidP="00EC3E65">
      <w:pPr>
        <w:pStyle w:val="a8"/>
        <w:spacing w:after="0"/>
        <w:ind w:left="0" w:firstLine="567"/>
        <w:jc w:val="both"/>
        <w:rPr>
          <w:sz w:val="28"/>
          <w:szCs w:val="28"/>
        </w:rPr>
      </w:pPr>
      <w:r w:rsidRPr="00EC3E65">
        <w:rPr>
          <w:sz w:val="28"/>
          <w:szCs w:val="28"/>
        </w:rPr>
        <w:t xml:space="preserve">2. </w:t>
      </w:r>
      <w:r w:rsidR="00635489">
        <w:rPr>
          <w:sz w:val="28"/>
          <w:szCs w:val="28"/>
        </w:rPr>
        <w:t>Главному с</w:t>
      </w:r>
      <w:r w:rsidRPr="00EC3E65">
        <w:rPr>
          <w:sz w:val="28"/>
          <w:szCs w:val="28"/>
        </w:rPr>
        <w:t xml:space="preserve">пециалисту администрации </w:t>
      </w:r>
      <w:r w:rsidR="00635489">
        <w:rPr>
          <w:sz w:val="28"/>
          <w:szCs w:val="28"/>
        </w:rPr>
        <w:t>Центрального</w:t>
      </w:r>
      <w:r w:rsidRPr="00EC3E65">
        <w:rPr>
          <w:sz w:val="28"/>
          <w:szCs w:val="28"/>
        </w:rPr>
        <w:t xml:space="preserve"> сельского поселения Белоглинского района </w:t>
      </w:r>
      <w:r w:rsidR="00635489">
        <w:rPr>
          <w:sz w:val="28"/>
          <w:szCs w:val="28"/>
        </w:rPr>
        <w:t>(Шувалова)</w:t>
      </w:r>
      <w:r w:rsidRPr="00EC3E65">
        <w:rPr>
          <w:sz w:val="28"/>
          <w:szCs w:val="28"/>
        </w:rPr>
        <w:t xml:space="preserve"> обнародовать настоящее постановление и разместить на официальном сайте администрации </w:t>
      </w:r>
      <w:r w:rsidR="00635489">
        <w:rPr>
          <w:sz w:val="28"/>
          <w:szCs w:val="28"/>
        </w:rPr>
        <w:t xml:space="preserve">Центрального </w:t>
      </w:r>
      <w:r w:rsidRPr="00EC3E65">
        <w:rPr>
          <w:sz w:val="28"/>
          <w:szCs w:val="28"/>
        </w:rPr>
        <w:t>сельского</w:t>
      </w:r>
      <w:r w:rsidR="00635489">
        <w:rPr>
          <w:sz w:val="28"/>
          <w:szCs w:val="28"/>
        </w:rPr>
        <w:t xml:space="preserve"> поселения Белоглинского района. </w:t>
      </w:r>
    </w:p>
    <w:p w:rsidR="00EC3E65" w:rsidRPr="00EC3E65" w:rsidRDefault="00EC3E65" w:rsidP="00EC3E65">
      <w:pPr>
        <w:pStyle w:val="a8"/>
        <w:spacing w:after="0"/>
        <w:ind w:left="0" w:firstLine="567"/>
        <w:jc w:val="both"/>
        <w:rPr>
          <w:sz w:val="28"/>
          <w:szCs w:val="28"/>
        </w:rPr>
      </w:pPr>
      <w:r w:rsidRPr="00EC3E65">
        <w:rPr>
          <w:sz w:val="28"/>
          <w:szCs w:val="28"/>
        </w:rPr>
        <w:t>3. Контроль над выполнением настоящего постановления оставляю за собой.</w:t>
      </w:r>
    </w:p>
    <w:p w:rsidR="00EC3E65" w:rsidRPr="00EC3E65" w:rsidRDefault="00EC3E65" w:rsidP="00EC3E65">
      <w:pPr>
        <w:pStyle w:val="a6"/>
        <w:ind w:firstLine="567"/>
        <w:rPr>
          <w:color w:val="auto"/>
          <w:szCs w:val="28"/>
          <w:lang w:val="ru-RU"/>
        </w:rPr>
      </w:pPr>
      <w:r w:rsidRPr="00EC3E65">
        <w:rPr>
          <w:color w:val="auto"/>
          <w:szCs w:val="28"/>
          <w:lang w:val="ru-RU"/>
        </w:rPr>
        <w:t>4. Настоящее постановление вступает в силу со дня его обнародования.</w:t>
      </w:r>
    </w:p>
    <w:p w:rsidR="00E538D0" w:rsidRPr="00891925" w:rsidRDefault="00E538D0" w:rsidP="00EC3E65">
      <w:pPr>
        <w:autoSpaceDE w:val="0"/>
        <w:autoSpaceDN w:val="0"/>
        <w:adjustRightInd w:val="0"/>
        <w:spacing w:after="0" w:line="240" w:lineRule="auto"/>
        <w:jc w:val="both"/>
        <w:rPr>
          <w:rFonts w:ascii="Times New Roman" w:eastAsia="DejaVu Sans" w:hAnsi="Times New Roman" w:cs="Times New Roman"/>
          <w:kern w:val="2"/>
          <w:sz w:val="28"/>
          <w:szCs w:val="28"/>
        </w:rPr>
      </w:pPr>
    </w:p>
    <w:p w:rsidR="00E538D0" w:rsidRPr="00891925" w:rsidRDefault="00E538D0"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66206B" w:rsidRDefault="0066206B"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E538D0" w:rsidRPr="00891925" w:rsidRDefault="00E538D0"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r w:rsidRPr="00891925">
        <w:rPr>
          <w:rFonts w:ascii="Times New Roman" w:eastAsia="DejaVu Sans" w:hAnsi="Times New Roman" w:cs="Times New Roman"/>
          <w:kern w:val="2"/>
          <w:sz w:val="28"/>
          <w:szCs w:val="28"/>
        </w:rPr>
        <w:t xml:space="preserve">Глава </w:t>
      </w:r>
      <w:r w:rsidR="00635489">
        <w:rPr>
          <w:rFonts w:ascii="Times New Roman" w:eastAsia="DejaVu Sans" w:hAnsi="Times New Roman" w:cs="Times New Roman"/>
          <w:kern w:val="2"/>
          <w:sz w:val="28"/>
          <w:szCs w:val="28"/>
        </w:rPr>
        <w:t xml:space="preserve">Центрального </w:t>
      </w:r>
      <w:r w:rsidRPr="00891925">
        <w:rPr>
          <w:rFonts w:ascii="Times New Roman" w:eastAsia="DejaVu Sans" w:hAnsi="Times New Roman" w:cs="Times New Roman"/>
          <w:kern w:val="2"/>
          <w:sz w:val="28"/>
          <w:szCs w:val="28"/>
        </w:rPr>
        <w:t xml:space="preserve">сельского поселения  </w:t>
      </w:r>
    </w:p>
    <w:p w:rsidR="00E538D0" w:rsidRDefault="00E538D0"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r w:rsidRPr="00891925">
        <w:rPr>
          <w:rFonts w:ascii="Times New Roman" w:eastAsia="DejaVu Sans" w:hAnsi="Times New Roman" w:cs="Times New Roman"/>
          <w:kern w:val="2"/>
          <w:sz w:val="28"/>
          <w:szCs w:val="28"/>
        </w:rPr>
        <w:t xml:space="preserve">Белоглинского района                                     </w:t>
      </w:r>
      <w:r>
        <w:rPr>
          <w:rFonts w:ascii="Times New Roman" w:eastAsia="DejaVu Sans" w:hAnsi="Times New Roman" w:cs="Times New Roman"/>
          <w:kern w:val="2"/>
          <w:sz w:val="28"/>
          <w:szCs w:val="28"/>
        </w:rPr>
        <w:t xml:space="preserve">                    </w:t>
      </w:r>
      <w:r w:rsidR="0066206B">
        <w:rPr>
          <w:rFonts w:ascii="Times New Roman" w:eastAsia="DejaVu Sans" w:hAnsi="Times New Roman" w:cs="Times New Roman"/>
          <w:kern w:val="2"/>
          <w:sz w:val="28"/>
          <w:szCs w:val="28"/>
        </w:rPr>
        <w:t xml:space="preserve">  </w:t>
      </w:r>
      <w:r>
        <w:rPr>
          <w:rFonts w:ascii="Times New Roman" w:eastAsia="DejaVu Sans" w:hAnsi="Times New Roman" w:cs="Times New Roman"/>
          <w:kern w:val="2"/>
          <w:sz w:val="28"/>
          <w:szCs w:val="28"/>
        </w:rPr>
        <w:t xml:space="preserve">       </w:t>
      </w:r>
      <w:r w:rsidR="00EF4C01">
        <w:rPr>
          <w:rFonts w:ascii="Times New Roman" w:eastAsia="DejaVu Sans" w:hAnsi="Times New Roman" w:cs="Times New Roman"/>
          <w:kern w:val="2"/>
          <w:sz w:val="28"/>
          <w:szCs w:val="28"/>
        </w:rPr>
        <w:t xml:space="preserve">   </w:t>
      </w:r>
      <w:r w:rsidRPr="00891925">
        <w:rPr>
          <w:rFonts w:ascii="Times New Roman" w:eastAsia="DejaVu Sans" w:hAnsi="Times New Roman" w:cs="Times New Roman"/>
          <w:kern w:val="2"/>
          <w:sz w:val="28"/>
          <w:szCs w:val="28"/>
        </w:rPr>
        <w:t xml:space="preserve"> </w:t>
      </w:r>
      <w:proofErr w:type="spellStart"/>
      <w:r w:rsidR="00635489">
        <w:rPr>
          <w:rFonts w:ascii="Times New Roman" w:eastAsia="DejaVu Sans" w:hAnsi="Times New Roman" w:cs="Times New Roman"/>
          <w:kern w:val="2"/>
          <w:sz w:val="28"/>
          <w:szCs w:val="28"/>
        </w:rPr>
        <w:t>Е.А.Курленко</w:t>
      </w:r>
      <w:proofErr w:type="spellEnd"/>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574B21" w:rsidRDefault="00574B21" w:rsidP="00E538D0">
      <w:pPr>
        <w:widowControl w:val="0"/>
        <w:tabs>
          <w:tab w:val="left" w:pos="1575"/>
        </w:tabs>
        <w:suppressAutoHyphens/>
        <w:spacing w:after="0" w:line="240" w:lineRule="auto"/>
        <w:rPr>
          <w:rFonts w:ascii="Times New Roman" w:eastAsia="DejaVu Sans" w:hAnsi="Times New Roman" w:cs="Times New Roman"/>
          <w:kern w:val="2"/>
          <w:sz w:val="28"/>
          <w:szCs w:val="28"/>
        </w:rPr>
      </w:pPr>
    </w:p>
    <w:p w:rsidR="006D60B8" w:rsidRDefault="006D60B8" w:rsidP="00574B21">
      <w:pPr>
        <w:pStyle w:val="a6"/>
        <w:ind w:left="4500"/>
        <w:jc w:val="right"/>
        <w:rPr>
          <w:color w:val="auto"/>
          <w:lang w:val="ru-RU"/>
        </w:rPr>
      </w:pPr>
    </w:p>
    <w:p w:rsidR="00635489" w:rsidRDefault="00635489" w:rsidP="00574B21">
      <w:pPr>
        <w:pStyle w:val="a6"/>
        <w:ind w:left="4500"/>
        <w:jc w:val="right"/>
        <w:rPr>
          <w:color w:val="auto"/>
          <w:lang w:val="ru-RU"/>
        </w:rPr>
      </w:pPr>
    </w:p>
    <w:p w:rsidR="00574B21" w:rsidRPr="00F45B04" w:rsidRDefault="00574B21" w:rsidP="00574B21">
      <w:pPr>
        <w:pStyle w:val="a6"/>
        <w:ind w:left="4500"/>
        <w:jc w:val="right"/>
        <w:rPr>
          <w:color w:val="auto"/>
          <w:lang w:val="ru-RU"/>
        </w:rPr>
      </w:pPr>
      <w:r w:rsidRPr="00F45B04">
        <w:rPr>
          <w:color w:val="auto"/>
          <w:lang w:val="ru-RU"/>
        </w:rPr>
        <w:lastRenderedPageBreak/>
        <w:t>ПРИЛОЖЕНИЕ</w:t>
      </w:r>
    </w:p>
    <w:p w:rsidR="00574B21" w:rsidRPr="00F45B04" w:rsidRDefault="00574B21" w:rsidP="00574B21">
      <w:pPr>
        <w:pStyle w:val="a6"/>
        <w:ind w:left="4500"/>
        <w:jc w:val="right"/>
        <w:rPr>
          <w:color w:val="auto"/>
          <w:lang w:val="ru-RU"/>
        </w:rPr>
      </w:pPr>
    </w:p>
    <w:p w:rsidR="00574B21" w:rsidRPr="00F45B04" w:rsidRDefault="00574B21" w:rsidP="00574B21">
      <w:pPr>
        <w:pStyle w:val="a6"/>
        <w:ind w:left="4500"/>
        <w:jc w:val="right"/>
        <w:rPr>
          <w:color w:val="auto"/>
          <w:lang w:val="ru-RU"/>
        </w:rPr>
      </w:pPr>
      <w:r w:rsidRPr="00F45B04">
        <w:rPr>
          <w:color w:val="auto"/>
          <w:lang w:val="ru-RU"/>
        </w:rPr>
        <w:t>УТВЕРЖДЕНО</w:t>
      </w:r>
    </w:p>
    <w:p w:rsidR="00574B21" w:rsidRPr="00F45B04" w:rsidRDefault="00574B21" w:rsidP="00574B21">
      <w:pPr>
        <w:pStyle w:val="a6"/>
        <w:ind w:left="4500"/>
        <w:jc w:val="right"/>
        <w:rPr>
          <w:color w:val="auto"/>
          <w:lang w:val="ru-RU"/>
        </w:rPr>
      </w:pPr>
      <w:r w:rsidRPr="00F45B04">
        <w:rPr>
          <w:color w:val="auto"/>
          <w:lang w:val="ru-RU"/>
        </w:rPr>
        <w:t xml:space="preserve"> постановлением администрации</w:t>
      </w:r>
    </w:p>
    <w:p w:rsidR="00574B21" w:rsidRPr="00F45B04" w:rsidRDefault="00635489" w:rsidP="00574B21">
      <w:pPr>
        <w:pStyle w:val="a6"/>
        <w:ind w:left="4500"/>
        <w:jc w:val="right"/>
        <w:rPr>
          <w:color w:val="auto"/>
          <w:lang w:val="ru-RU"/>
        </w:rPr>
      </w:pPr>
      <w:proofErr w:type="gramStart"/>
      <w:r>
        <w:rPr>
          <w:color w:val="auto"/>
          <w:lang w:val="ru-RU"/>
        </w:rPr>
        <w:t xml:space="preserve">Центрального </w:t>
      </w:r>
      <w:r w:rsidR="00574B21" w:rsidRPr="00F45B04">
        <w:rPr>
          <w:color w:val="auto"/>
          <w:lang w:val="ru-RU"/>
        </w:rPr>
        <w:t xml:space="preserve"> сельского</w:t>
      </w:r>
      <w:proofErr w:type="gramEnd"/>
      <w:r w:rsidR="00574B21" w:rsidRPr="00F45B04">
        <w:rPr>
          <w:color w:val="auto"/>
          <w:lang w:val="ru-RU"/>
        </w:rPr>
        <w:t xml:space="preserve"> поселения Белоглинского района</w:t>
      </w:r>
    </w:p>
    <w:p w:rsidR="00574B21" w:rsidRDefault="00574B21" w:rsidP="00574B21">
      <w:pPr>
        <w:pStyle w:val="a6"/>
        <w:ind w:left="4500"/>
        <w:jc w:val="right"/>
        <w:rPr>
          <w:color w:val="auto"/>
          <w:lang w:val="ru-RU"/>
        </w:rPr>
      </w:pPr>
      <w:r w:rsidRPr="00F45B04">
        <w:rPr>
          <w:color w:val="auto"/>
          <w:lang w:val="ru-RU"/>
        </w:rPr>
        <w:t xml:space="preserve">от </w:t>
      </w:r>
      <w:r>
        <w:rPr>
          <w:color w:val="auto"/>
          <w:lang w:val="ru-RU"/>
        </w:rPr>
        <w:t>31</w:t>
      </w:r>
      <w:r w:rsidRPr="00582605">
        <w:rPr>
          <w:color w:val="auto"/>
          <w:lang w:val="ru-RU"/>
        </w:rPr>
        <w:t>.</w:t>
      </w:r>
      <w:r>
        <w:rPr>
          <w:color w:val="auto"/>
          <w:lang w:val="ru-RU"/>
        </w:rPr>
        <w:t>12</w:t>
      </w:r>
      <w:r w:rsidRPr="00582605">
        <w:rPr>
          <w:color w:val="auto"/>
          <w:lang w:val="ru-RU"/>
        </w:rPr>
        <w:t>.2019</w:t>
      </w:r>
      <w:r>
        <w:rPr>
          <w:color w:val="auto"/>
          <w:lang w:val="ru-RU"/>
        </w:rPr>
        <w:t xml:space="preserve"> </w:t>
      </w:r>
      <w:r w:rsidRPr="004D743E">
        <w:rPr>
          <w:color w:val="auto"/>
          <w:lang w:val="ru-RU"/>
        </w:rPr>
        <w:t xml:space="preserve">№ </w:t>
      </w:r>
      <w:r w:rsidR="00635489">
        <w:rPr>
          <w:color w:val="auto"/>
          <w:lang w:val="ru-RU"/>
        </w:rPr>
        <w:t xml:space="preserve"> </w:t>
      </w:r>
    </w:p>
    <w:p w:rsidR="00574B21" w:rsidRDefault="00574B21" w:rsidP="00574B21">
      <w:pPr>
        <w:pStyle w:val="a6"/>
        <w:ind w:left="4500"/>
        <w:jc w:val="right"/>
        <w:rPr>
          <w:color w:val="auto"/>
          <w:lang w:val="ru-RU"/>
        </w:rPr>
      </w:pPr>
    </w:p>
    <w:p w:rsidR="00574B21" w:rsidRPr="00F45B04" w:rsidRDefault="00574B21" w:rsidP="00574B21">
      <w:pPr>
        <w:pStyle w:val="a6"/>
        <w:ind w:left="4500"/>
        <w:jc w:val="right"/>
        <w:rPr>
          <w:color w:val="auto"/>
          <w:lang w:val="ru-RU"/>
        </w:rPr>
      </w:pPr>
    </w:p>
    <w:p w:rsidR="00574B21" w:rsidRPr="00574B21" w:rsidRDefault="00574B21" w:rsidP="00574B2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4B21">
        <w:rPr>
          <w:rFonts w:ascii="Times New Roman" w:eastAsia="Times New Roman" w:hAnsi="Times New Roman" w:cs="Times New Roman"/>
          <w:b/>
          <w:bCs/>
          <w:sz w:val="28"/>
          <w:szCs w:val="28"/>
          <w:lang w:eastAsia="ru-RU"/>
        </w:rPr>
        <w:t>Порядок</w:t>
      </w:r>
    </w:p>
    <w:p w:rsidR="00574B21" w:rsidRPr="00574B21" w:rsidRDefault="00574B21" w:rsidP="00574B2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4B21">
        <w:rPr>
          <w:rFonts w:ascii="Times New Roman" w:eastAsia="Times New Roman" w:hAnsi="Times New Roman" w:cs="Times New Roman"/>
          <w:b/>
          <w:bCs/>
          <w:sz w:val="28"/>
          <w:szCs w:val="28"/>
          <w:lang w:eastAsia="ru-RU"/>
        </w:rPr>
        <w:t>исполнения решения о применении бюджетных мер принуждения</w:t>
      </w:r>
    </w:p>
    <w:p w:rsidR="00574B21" w:rsidRPr="00574B21" w:rsidRDefault="00574B21" w:rsidP="00574B21">
      <w:pPr>
        <w:rPr>
          <w:rFonts w:ascii="Times New Roman" w:hAnsi="Times New Roman" w:cs="Times New Roman"/>
          <w:sz w:val="28"/>
          <w:szCs w:val="28"/>
        </w:rPr>
      </w:pPr>
    </w:p>
    <w:p w:rsidR="0042795C" w:rsidRPr="0042795C" w:rsidRDefault="0042795C" w:rsidP="0042795C">
      <w:pPr>
        <w:widowControl w:val="0"/>
        <w:tabs>
          <w:tab w:val="left" w:pos="567"/>
        </w:tabs>
        <w:suppressAutoHyphens/>
        <w:spacing w:after="0" w:line="240" w:lineRule="auto"/>
        <w:jc w:val="center"/>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b/>
          <w:bCs/>
          <w:kern w:val="1"/>
          <w:sz w:val="28"/>
          <w:szCs w:val="28"/>
          <w:lang w:eastAsia="ar-SA"/>
        </w:rPr>
        <w:t>1.Общие положения</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1.1 Настоящий Порядок исполнения решения о применении бюджетных мер принуждения (далее  - Порядок) разработан на основании статьи 306.2 Бюджетного кодекса Российской Федерации, и устанавливает  порядок  применении бюджетной меры принуждения за совершение бюджетного нарушения  к нарушителям бюджетного законодательства Российской Федерации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поселения (далее - решение о применении бюджетных мер принуждения), финансируемым из бюджета </w:t>
      </w:r>
      <w:r w:rsidR="00635489">
        <w:rPr>
          <w:rFonts w:ascii="Times New Roman" w:eastAsia="Times New Roman" w:hAnsi="Times New Roman" w:cs="Times New Roman"/>
          <w:kern w:val="1"/>
          <w:sz w:val="28"/>
          <w:szCs w:val="28"/>
          <w:lang w:eastAsia="ar-SA"/>
        </w:rPr>
        <w:t xml:space="preserve">Центрального </w:t>
      </w:r>
      <w:r w:rsidRPr="0042795C">
        <w:rPr>
          <w:rFonts w:ascii="Times New Roman" w:eastAsia="Times New Roman" w:hAnsi="Times New Roman" w:cs="Times New Roman"/>
          <w:kern w:val="1"/>
          <w:sz w:val="28"/>
          <w:szCs w:val="28"/>
          <w:lang w:eastAsia="ar-SA"/>
        </w:rPr>
        <w:t>сельского поселения Белоглинского района.</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1.2. В настоящем Порядке под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договоров (соглашений), на основании которых предоставляются средства из бюджета</w:t>
      </w:r>
      <w:r>
        <w:rPr>
          <w:rFonts w:ascii="Times New Roman" w:eastAsia="Times New Roman" w:hAnsi="Times New Roman" w:cs="Times New Roman"/>
          <w:kern w:val="1"/>
          <w:sz w:val="28"/>
          <w:szCs w:val="28"/>
          <w:lang w:eastAsia="ar-SA"/>
        </w:rPr>
        <w:t xml:space="preserve"> </w:t>
      </w:r>
      <w:r w:rsidR="00635489">
        <w:rPr>
          <w:rFonts w:ascii="Times New Roman" w:eastAsia="Times New Roman" w:hAnsi="Times New Roman" w:cs="Times New Roman"/>
          <w:kern w:val="1"/>
          <w:sz w:val="28"/>
          <w:szCs w:val="28"/>
          <w:lang w:eastAsia="ar-SA"/>
        </w:rPr>
        <w:t>Центрального</w:t>
      </w:r>
      <w:r w:rsidRPr="0042795C">
        <w:rPr>
          <w:rFonts w:ascii="Times New Roman" w:eastAsia="Times New Roman" w:hAnsi="Times New Roman" w:cs="Times New Roman"/>
          <w:kern w:val="1"/>
          <w:sz w:val="28"/>
          <w:szCs w:val="28"/>
          <w:lang w:eastAsia="ar-SA"/>
        </w:rPr>
        <w:t xml:space="preserve"> сельского поселения Белоглинского района (далее – бюджет поселения), главного распорядителя, распорядителя и получателя бюджетных средств, главного администратора доходов бюджета, главного администратора источников финансирования дефицита бюджета поселения( нарушители бюджетного законодательства), которому предоставлены средства из бюджета поселения, за совершение которого предусмотрено применение бюджетных мер принуждения.</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1.3. В Порядке применяются следующие понятия и термины: </w:t>
      </w:r>
    </w:p>
    <w:p w:rsidR="006D60B8"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 нецелевое использование средств бюджета поселения - признаются направление и использование средств бюджета поселения и оплата денежных обязательств в целях, не соответствующих полностью или частично целям, определенным решением Совета </w:t>
      </w:r>
      <w:r w:rsidR="00635489" w:rsidRPr="00635489">
        <w:rPr>
          <w:rFonts w:ascii="Times New Roman" w:eastAsia="Times New Roman" w:hAnsi="Times New Roman" w:cs="Times New Roman"/>
          <w:kern w:val="1"/>
          <w:sz w:val="28"/>
          <w:szCs w:val="28"/>
          <w:lang w:eastAsia="ar-SA"/>
        </w:rPr>
        <w:t>Центрального</w:t>
      </w:r>
      <w:r w:rsidRPr="0042795C">
        <w:rPr>
          <w:rFonts w:ascii="Times New Roman" w:eastAsia="Times New Roman" w:hAnsi="Times New Roman" w:cs="Times New Roman"/>
          <w:kern w:val="1"/>
          <w:sz w:val="28"/>
          <w:szCs w:val="28"/>
          <w:lang w:eastAsia="ar-SA"/>
        </w:rPr>
        <w:t xml:space="preserve"> сельского поселения Белоглинского района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b/>
          <w:bCs/>
          <w:kern w:val="1"/>
          <w:sz w:val="28"/>
          <w:szCs w:val="28"/>
          <w:lang w:eastAsia="ar-SA"/>
        </w:rPr>
      </w:pPr>
      <w:r w:rsidRPr="0042795C">
        <w:rPr>
          <w:rFonts w:ascii="Times New Roman" w:eastAsia="Times New Roman" w:hAnsi="Times New Roman" w:cs="Times New Roman"/>
          <w:kern w:val="1"/>
          <w:sz w:val="28"/>
          <w:szCs w:val="28"/>
          <w:lang w:eastAsia="ar-SA"/>
        </w:rPr>
        <w:t xml:space="preserve"> -получатель средств бюджета поселения - бюджетное учреждение, </w:t>
      </w:r>
      <w:r w:rsidRPr="0042795C">
        <w:rPr>
          <w:rFonts w:ascii="Times New Roman" w:eastAsia="Times New Roman" w:hAnsi="Times New Roman" w:cs="Times New Roman"/>
          <w:kern w:val="1"/>
          <w:sz w:val="28"/>
          <w:szCs w:val="28"/>
          <w:lang w:eastAsia="ar-SA"/>
        </w:rPr>
        <w:lastRenderedPageBreak/>
        <w:t>предприятие,  находящееся в ведении главного распорядителя средств бюджета поселения, а также иной прямой получатель средств бюджета поселения, имеющий право на получение бюджетных ассигнований, или юридическое лицо, получившее из бюджета поселения субсидии или субвенции, бюджетные кредиты.</w:t>
      </w:r>
    </w:p>
    <w:p w:rsidR="0042795C" w:rsidRPr="0042795C" w:rsidRDefault="0042795C" w:rsidP="0042795C">
      <w:pPr>
        <w:widowControl w:val="0"/>
        <w:suppressAutoHyphens/>
        <w:spacing w:after="0" w:line="240" w:lineRule="auto"/>
        <w:jc w:val="center"/>
        <w:rPr>
          <w:rFonts w:ascii="Times New Roman" w:eastAsia="Times New Roman" w:hAnsi="Times New Roman" w:cs="Times New Roman"/>
          <w:b/>
          <w:bCs/>
          <w:kern w:val="1"/>
          <w:sz w:val="28"/>
          <w:szCs w:val="28"/>
          <w:lang w:eastAsia="ar-SA"/>
        </w:rPr>
      </w:pPr>
    </w:p>
    <w:p w:rsidR="0042795C" w:rsidRPr="0042795C" w:rsidRDefault="0042795C" w:rsidP="0042795C">
      <w:pPr>
        <w:widowControl w:val="0"/>
        <w:suppressAutoHyphens/>
        <w:spacing w:after="0" w:line="240" w:lineRule="auto"/>
        <w:jc w:val="center"/>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b/>
          <w:bCs/>
          <w:kern w:val="1"/>
          <w:sz w:val="28"/>
          <w:szCs w:val="28"/>
          <w:lang w:eastAsia="ar-SA"/>
        </w:rPr>
        <w:t>2. Меры принуждения, применяемые к нарушителям бюджетного законодательства</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2.1. Нарушение бюджетного законодательства при использовании средств бюджета поселения влечет применение к нарушителям бюджетного законодательства следующих мер принуждения: </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а) списание в бесспорном порядке суммы средств бюджета поселения, используемых не по целевому назначению, оформление справки - уведомления об изменении росписи расходов и лимитов бюджетных обязательств на сумму средств, использованных не по целевому назначению; </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б) списание в бесспорном порядке суммы средств бюджета поселения, подлежащих возврату в бюджет поселения, срок возврата которых истек;</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в) вынесение предупреждений получателям бюджетных средств о ненадлежащем исполнении бюджетного процесса;</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г) составление протоколов, являющихся основанием для наложения штрафов.</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2.2.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r w:rsidRPr="0042795C">
        <w:rPr>
          <w:rFonts w:ascii="Times New Roman" w:eastAsia="Times New Roman" w:hAnsi="Times New Roman" w:cs="Times New Roman"/>
          <w:b/>
          <w:bCs/>
          <w:kern w:val="1"/>
          <w:sz w:val="28"/>
          <w:szCs w:val="28"/>
          <w:lang w:eastAsia="ar-SA"/>
        </w:rPr>
        <w:t xml:space="preserve"> </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b/>
          <w:bCs/>
          <w:kern w:val="1"/>
          <w:sz w:val="28"/>
          <w:szCs w:val="28"/>
          <w:lang w:eastAsia="ar-SA"/>
        </w:rPr>
      </w:pPr>
      <w:r w:rsidRPr="0042795C">
        <w:rPr>
          <w:rFonts w:ascii="Times New Roman" w:eastAsia="Times New Roman" w:hAnsi="Times New Roman" w:cs="Times New Roman"/>
          <w:kern w:val="1"/>
          <w:sz w:val="28"/>
          <w:szCs w:val="28"/>
          <w:lang w:eastAsia="ar-SA"/>
        </w:rPr>
        <w:t>2.3. Орган, осуществляющий финансовый в течение 10 рабочих дней со дня обнаружения фактов нецелевого использования бюджетных средств, направляет главе поселения сообщение о факте бюджетного нарушения с целью выдачи уведомления о применении бюджетных мер принуждения.</w:t>
      </w:r>
    </w:p>
    <w:p w:rsidR="0042795C" w:rsidRPr="0042795C" w:rsidRDefault="0042795C" w:rsidP="0042795C">
      <w:pPr>
        <w:widowControl w:val="0"/>
        <w:suppressAutoHyphens/>
        <w:spacing w:after="0" w:line="240" w:lineRule="auto"/>
        <w:jc w:val="center"/>
        <w:rPr>
          <w:rFonts w:ascii="Times New Roman" w:eastAsia="Times New Roman" w:hAnsi="Times New Roman" w:cs="Times New Roman"/>
          <w:b/>
          <w:bCs/>
          <w:kern w:val="1"/>
          <w:sz w:val="28"/>
          <w:szCs w:val="28"/>
          <w:lang w:eastAsia="ar-SA"/>
        </w:rPr>
      </w:pPr>
    </w:p>
    <w:p w:rsidR="0042795C" w:rsidRPr="0042795C" w:rsidRDefault="0042795C" w:rsidP="0042795C">
      <w:pPr>
        <w:widowControl w:val="0"/>
        <w:suppressAutoHyphens/>
        <w:spacing w:after="0" w:line="240" w:lineRule="auto"/>
        <w:jc w:val="center"/>
        <w:rPr>
          <w:rFonts w:ascii="Times New Roman" w:eastAsia="Times New Roman" w:hAnsi="Times New Roman" w:cs="Times New Roman"/>
          <w:b/>
          <w:bCs/>
          <w:kern w:val="1"/>
          <w:sz w:val="28"/>
          <w:szCs w:val="28"/>
          <w:lang w:eastAsia="ar-SA"/>
        </w:rPr>
      </w:pPr>
      <w:r w:rsidRPr="0042795C">
        <w:rPr>
          <w:rFonts w:ascii="Times New Roman" w:eastAsia="Times New Roman" w:hAnsi="Times New Roman" w:cs="Times New Roman"/>
          <w:b/>
          <w:bCs/>
          <w:kern w:val="1"/>
          <w:sz w:val="28"/>
          <w:szCs w:val="28"/>
          <w:lang w:eastAsia="ar-SA"/>
        </w:rPr>
        <w:t xml:space="preserve">3. Порядок применения мер принуждения к нарушителям бюджетного законодательства по материалам проверок органов, </w:t>
      </w:r>
    </w:p>
    <w:p w:rsidR="0042795C" w:rsidRPr="0042795C" w:rsidRDefault="0042795C" w:rsidP="0042795C">
      <w:pPr>
        <w:widowControl w:val="0"/>
        <w:suppressAutoHyphens/>
        <w:spacing w:after="0" w:line="240" w:lineRule="auto"/>
        <w:jc w:val="center"/>
        <w:rPr>
          <w:rFonts w:ascii="Times New Roman" w:eastAsia="Times New Roman" w:hAnsi="Times New Roman" w:cs="Times New Roman"/>
          <w:b/>
          <w:bCs/>
          <w:kern w:val="1"/>
          <w:sz w:val="28"/>
          <w:szCs w:val="28"/>
          <w:lang w:eastAsia="ar-SA"/>
        </w:rPr>
      </w:pPr>
      <w:r w:rsidRPr="0042795C">
        <w:rPr>
          <w:rFonts w:ascii="Times New Roman" w:eastAsia="Times New Roman" w:hAnsi="Times New Roman" w:cs="Times New Roman"/>
          <w:b/>
          <w:bCs/>
          <w:kern w:val="1"/>
          <w:sz w:val="28"/>
          <w:szCs w:val="28"/>
          <w:lang w:eastAsia="ar-SA"/>
        </w:rPr>
        <w:t>осуществляющих финансовый контроль</w:t>
      </w:r>
    </w:p>
    <w:p w:rsidR="0042795C" w:rsidRPr="0042795C" w:rsidRDefault="0042795C" w:rsidP="0042795C">
      <w:pPr>
        <w:widowControl w:val="0"/>
        <w:suppressAutoHyphens/>
        <w:spacing w:after="0" w:line="240" w:lineRule="auto"/>
        <w:jc w:val="center"/>
        <w:rPr>
          <w:rFonts w:ascii="Times New Roman" w:eastAsia="Times New Roman" w:hAnsi="Times New Roman" w:cs="Times New Roman"/>
          <w:kern w:val="1"/>
          <w:sz w:val="28"/>
          <w:szCs w:val="28"/>
          <w:lang w:eastAsia="ar-SA"/>
        </w:rPr>
      </w:pP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3.1. Правом применения мер принуждения к нарушителям бюджетного законодательства по материалам проверок органов, осуществляющих</w:t>
      </w:r>
      <w:r w:rsidR="00635489">
        <w:rPr>
          <w:rFonts w:ascii="Times New Roman" w:eastAsia="Times New Roman" w:hAnsi="Times New Roman" w:cs="Times New Roman"/>
          <w:kern w:val="1"/>
          <w:sz w:val="28"/>
          <w:szCs w:val="28"/>
          <w:lang w:eastAsia="ar-SA"/>
        </w:rPr>
        <w:t xml:space="preserve"> финансовый контроль, обладает </w:t>
      </w:r>
      <w:proofErr w:type="gramStart"/>
      <w:r w:rsidRPr="0042795C">
        <w:rPr>
          <w:rFonts w:ascii="Times New Roman" w:eastAsia="Times New Roman" w:hAnsi="Times New Roman" w:cs="Times New Roman"/>
          <w:kern w:val="1"/>
          <w:sz w:val="28"/>
          <w:szCs w:val="28"/>
          <w:lang w:eastAsia="ar-SA"/>
        </w:rPr>
        <w:t xml:space="preserve">глава  </w:t>
      </w:r>
      <w:r w:rsidR="00635489" w:rsidRPr="00635489">
        <w:rPr>
          <w:rFonts w:ascii="Times New Roman" w:eastAsia="Times New Roman" w:hAnsi="Times New Roman" w:cs="Times New Roman"/>
          <w:kern w:val="1"/>
          <w:sz w:val="28"/>
          <w:szCs w:val="28"/>
          <w:lang w:eastAsia="ar-SA"/>
        </w:rPr>
        <w:t>Центрального</w:t>
      </w:r>
      <w:proofErr w:type="gramEnd"/>
      <w:r w:rsidRPr="0042795C">
        <w:rPr>
          <w:rFonts w:ascii="Times New Roman" w:eastAsia="Times New Roman" w:hAnsi="Times New Roman" w:cs="Times New Roman"/>
          <w:kern w:val="1"/>
          <w:sz w:val="28"/>
          <w:szCs w:val="28"/>
          <w:lang w:eastAsia="ar-SA"/>
        </w:rPr>
        <w:t xml:space="preserve"> сельского поселения Белоглинского района.</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3.2. Применение мер принуждения, указанных в пункте 2.1 настоящего Порядка, осуществляется на основании постановления о списании (взыскании) денежных средств, справки-уведомления об изменении росписи расходов и </w:t>
      </w:r>
      <w:r w:rsidRPr="0042795C">
        <w:rPr>
          <w:rFonts w:ascii="Times New Roman" w:eastAsia="Times New Roman" w:hAnsi="Times New Roman" w:cs="Times New Roman"/>
          <w:kern w:val="1"/>
          <w:sz w:val="28"/>
          <w:szCs w:val="28"/>
          <w:lang w:eastAsia="ar-SA"/>
        </w:rPr>
        <w:lastRenderedPageBreak/>
        <w:t>лимитов бюджетных обязательств, предупреждения о ненадлежащем исполнении бюджетного процесса, протокола об административном правонарушении, подписанных Главой поселения.</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3.3 Постановление о списании (взыскании) денежных средств со счетов получателей средств бюджета поселения, открытых в кредитных организациях, корреспондентских счетов кредитной организации (далее - постановление), справка- уведомление об изменении росписи расходов и лимитов бюджетных обязательств принимаются на основании представления, подписанного руководителем органа финансового контроля, уполномоченного совершать указанные действия, заключения должностного лица поселения об истечении срока возврата средств бюджета поселения, акта проверки получателя средств бюджета поселения (кредитной организации), подписанного должностным лицом поселения.</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3.4. Представление оформляется в месячный срок после подписания акта проверки органов финансового контроля, установившего нарушения бюджетного законодательства.</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3.5. Постановление (уведомление) принимается в течение десяти дней с даты получения представления, подписания заключения или акта проверки.</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3.6. Постановление оформляется в четырех экземплярах с учетом требований, предъявляемых законодательством Российской Федерации к исполнительным документам, и должно состоять из вводной, описательной, констатирующей, резолютивной частей и содержать ссылку на законодательные акты Российской Федерации, предоставляющие право Главе поселения выносить вышеуказанное постановление. Первый экземпляр постановления остается на хранении в поселении, второй - направляется получателю средств бюджета поселения (кредитной организации), допустившему нарушение бюджетного законодательства, третий - используется в качестве приложения к инкассовому поручению, четвертый - при необходимости направляется для исполнения в службу судебных приставов или используется в качестве приложения к исковому заявлению в суд. </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3.7. Постановление передается руководителю организации - получателя средств бюджета поселения (кредитной организации) лично под расписку или иным способом, подтверждающим факт и дату его получения. В случае, когда это сделать невозможно или когда указанные лица уклоняются от получения постановления, оно направляется почтой заказным письмом.</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3.8. По истечении пяти рабочих дней со дня принятия постановления администрация поселения в течение двух рабочих дней оформляет и направляет в установленном порядке в кредитную организацию, в которой открыты счета получателю средств бюджета поселения, инкассовое поручение (код формы - 0401071)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3.9. Все направленные в кредитную организацию инкассовые поручения регистрируются администрацией поселения.</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3.10. При не поступлении в полном объеме средств в доход бюджета </w:t>
      </w:r>
      <w:r w:rsidRPr="0042795C">
        <w:rPr>
          <w:rFonts w:ascii="Times New Roman" w:eastAsia="Times New Roman" w:hAnsi="Times New Roman" w:cs="Times New Roman"/>
          <w:kern w:val="1"/>
          <w:sz w:val="28"/>
          <w:szCs w:val="28"/>
          <w:lang w:eastAsia="ar-SA"/>
        </w:rPr>
        <w:lastRenderedPageBreak/>
        <w:t>поселения в течение одного месяца с даты выставления инкассового поручения администрация поселения в течение трех рабочих дней: отзывает инкассовое поручение, на котором банком делается отметка о его неисполнении (частичном исполнении); оформляет и направляет с сопроводительным письмом документы в службу судебных приставов для исполнения их в соответствии с законодательством Российской Федерации об исполнительном производстве.</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3.11. Справка-уведомление об изменении росписи расходов и лимитов бюджетных обязательств получателю средств бюджета поселения (далее - уведомление) выписывается администрацией поселения на сумму средств, использованных не по целевому назначению, с указанием кодов бюджетной классификации Российской Федерации, по которым допущено нарушение.</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3.12. Справка-уведомление об изменении росписи расходов и лимитов бюджетных обязательств оформляется в трех экземплярах, из них два остаются на хранении в администрации поселения, третий направляется главному распорядителю средств бюджета поселения, в ведении которого находится получатель средств бюджета поселения, допустивший нарушение.</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3.13. Постановление о списании (взыскании) денежных средств, справка-уведомление об изменении росписи расходов и лимитов бюджетных обязательств могут быть обжалованы получателями средств бюджета поселения (кредитной организацией) в соответствующий суд в установленном порядке. </w:t>
      </w:r>
    </w:p>
    <w:p w:rsidR="0042795C" w:rsidRPr="0042795C" w:rsidRDefault="0042795C" w:rsidP="0042795C">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 xml:space="preserve">3.14. Администрация поселения уведомляет орган финансового контроля об изменении (уменьшении) лимитов бюджетных обязательств и взысканных в доход бюджета поселения финансовых санкциях. </w:t>
      </w:r>
    </w:p>
    <w:p w:rsidR="006D60B8" w:rsidRDefault="0042795C" w:rsidP="006D60B8">
      <w:pPr>
        <w:widowControl w:val="0"/>
        <w:suppressAutoHyphens/>
        <w:spacing w:after="0" w:line="240" w:lineRule="auto"/>
        <w:ind w:firstLine="567"/>
        <w:jc w:val="both"/>
        <w:rPr>
          <w:rFonts w:ascii="Times New Roman" w:eastAsia="Times New Roman" w:hAnsi="Times New Roman" w:cs="Times New Roman"/>
          <w:kern w:val="1"/>
          <w:sz w:val="28"/>
          <w:szCs w:val="28"/>
          <w:lang w:eastAsia="ar-SA"/>
        </w:rPr>
      </w:pPr>
      <w:r w:rsidRPr="0042795C">
        <w:rPr>
          <w:rFonts w:ascii="Times New Roman" w:eastAsia="Times New Roman" w:hAnsi="Times New Roman" w:cs="Times New Roman"/>
          <w:kern w:val="1"/>
          <w:sz w:val="28"/>
          <w:szCs w:val="28"/>
          <w:lang w:eastAsia="ar-SA"/>
        </w:rPr>
        <w:t>3.15. Предупреждение о ненадлежащем исполнении бюджетного процесса выносится за следующие виды нарушений бюджетного законодательства: непредставление либо несвоевременное представление отчетов и иных сведений, необходимых для составления проекта бюджета, его исполнения и контроля за его исполнением; несвоевременное доведение уведомлений о бюджетных ассигнованиях и лимитах бюджетных обязательств до получателей бюджетных средств; несоответствие бюджетной росписи расходам, утвержденным бюджетом; несоответствие уведомлений о бюджетных ассигнованиях и лимитах бюджетных обязательств бюджетной росписи; финансирование расходов сверх утвержденных лимитов; предоставление бюджетных кредитов с нарушением установленного порядка; предоставление бюджетных инвестиций с нарушением установленного порядка; предоставление муниципальных гарантий с нарушением установленного порядка; осуществление муниципальных закупок с нарушением установленного порядка; нарушение запрета на размещение бюджетных средств на банковских депозитах либо передачу их в доверительное управление; несвоевременное осуществление платежей по подтвержденным бюджетным обязательствам и др. Предупреждение оформляется в двух экземплярах в течение 10 дней с момента подписания заключения или акта проверки администрации поселения</w:t>
      </w:r>
      <w:r w:rsidR="002F5E60">
        <w:rPr>
          <w:rFonts w:ascii="Times New Roman" w:eastAsia="Times New Roman" w:hAnsi="Times New Roman" w:cs="Times New Roman"/>
          <w:kern w:val="1"/>
          <w:sz w:val="28"/>
          <w:szCs w:val="28"/>
          <w:lang w:eastAsia="ar-SA"/>
        </w:rPr>
        <w:t>.</w:t>
      </w:r>
    </w:p>
    <w:p w:rsidR="006D60B8" w:rsidRPr="00574B21" w:rsidRDefault="006D60B8" w:rsidP="006D60B8">
      <w:pPr>
        <w:widowControl w:val="0"/>
        <w:suppressAutoHyphens/>
        <w:spacing w:after="0" w:line="240" w:lineRule="auto"/>
        <w:ind w:firstLine="567"/>
        <w:jc w:val="both"/>
        <w:rPr>
          <w:rFonts w:ascii="Times New Roman" w:hAnsi="Times New Roman" w:cs="Times New Roman"/>
          <w:sz w:val="28"/>
          <w:szCs w:val="28"/>
        </w:rPr>
      </w:pPr>
    </w:p>
    <w:p w:rsidR="00AD00A6" w:rsidRPr="00574B21" w:rsidRDefault="00635489" w:rsidP="00574B21">
      <w:pPr>
        <w:rPr>
          <w:rFonts w:ascii="Times New Roman" w:hAnsi="Times New Roman" w:cs="Times New Roman"/>
          <w:sz w:val="28"/>
          <w:szCs w:val="28"/>
        </w:rPr>
      </w:pPr>
      <w:r>
        <w:rPr>
          <w:rFonts w:ascii="Times New Roman" w:hAnsi="Times New Roman" w:cs="Times New Roman"/>
          <w:sz w:val="28"/>
          <w:szCs w:val="28"/>
        </w:rPr>
        <w:t xml:space="preserve"> </w:t>
      </w:r>
    </w:p>
    <w:sectPr w:rsidR="00AD00A6" w:rsidRPr="00574B21" w:rsidSect="00EF4C0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6F" w:rsidRDefault="00AB606F" w:rsidP="006D60B8">
      <w:pPr>
        <w:spacing w:after="0" w:line="240" w:lineRule="auto"/>
      </w:pPr>
      <w:r>
        <w:separator/>
      </w:r>
    </w:p>
  </w:endnote>
  <w:endnote w:type="continuationSeparator" w:id="0">
    <w:p w:rsidR="00AB606F" w:rsidRDefault="00AB606F" w:rsidP="006D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B8" w:rsidRDefault="006D60B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B8" w:rsidRDefault="006D60B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B8" w:rsidRDefault="006D60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6F" w:rsidRDefault="00AB606F" w:rsidP="006D60B8">
      <w:pPr>
        <w:spacing w:after="0" w:line="240" w:lineRule="auto"/>
      </w:pPr>
      <w:r>
        <w:separator/>
      </w:r>
    </w:p>
  </w:footnote>
  <w:footnote w:type="continuationSeparator" w:id="0">
    <w:p w:rsidR="00AB606F" w:rsidRDefault="00AB606F" w:rsidP="006D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B8" w:rsidRDefault="006D60B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B8" w:rsidRDefault="006D60B8">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B8" w:rsidRDefault="006D60B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08"/>
    <w:rsid w:val="000171DD"/>
    <w:rsid w:val="000A34C6"/>
    <w:rsid w:val="002F5E60"/>
    <w:rsid w:val="003D43C0"/>
    <w:rsid w:val="0042795C"/>
    <w:rsid w:val="00434364"/>
    <w:rsid w:val="00434DF8"/>
    <w:rsid w:val="00476E1D"/>
    <w:rsid w:val="00574B21"/>
    <w:rsid w:val="005C745E"/>
    <w:rsid w:val="00605A01"/>
    <w:rsid w:val="0060770B"/>
    <w:rsid w:val="00635489"/>
    <w:rsid w:val="0066206B"/>
    <w:rsid w:val="006D60B8"/>
    <w:rsid w:val="006F6BF5"/>
    <w:rsid w:val="00771BFA"/>
    <w:rsid w:val="00784AF8"/>
    <w:rsid w:val="007933D6"/>
    <w:rsid w:val="00850A8A"/>
    <w:rsid w:val="008D6A08"/>
    <w:rsid w:val="008E2F8D"/>
    <w:rsid w:val="009F3E89"/>
    <w:rsid w:val="00AB606F"/>
    <w:rsid w:val="00AD00A6"/>
    <w:rsid w:val="00B83655"/>
    <w:rsid w:val="00BE02CF"/>
    <w:rsid w:val="00C16A31"/>
    <w:rsid w:val="00C51A17"/>
    <w:rsid w:val="00D52C01"/>
    <w:rsid w:val="00D723B2"/>
    <w:rsid w:val="00E538D0"/>
    <w:rsid w:val="00E90232"/>
    <w:rsid w:val="00EC1C35"/>
    <w:rsid w:val="00EC3E65"/>
    <w:rsid w:val="00EF4C01"/>
    <w:rsid w:val="00F131BB"/>
    <w:rsid w:val="00F50566"/>
    <w:rsid w:val="00FB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8E40"/>
  <w15:docId w15:val="{D5D823FE-B9CD-4C08-B65F-1E808A4A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C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C01"/>
    <w:rPr>
      <w:rFonts w:ascii="Tahoma" w:hAnsi="Tahoma" w:cs="Tahoma"/>
      <w:sz w:val="16"/>
      <w:szCs w:val="16"/>
    </w:rPr>
  </w:style>
  <w:style w:type="character" w:customStyle="1" w:styleId="s10">
    <w:name w:val="s_10"/>
    <w:basedOn w:val="a0"/>
    <w:rsid w:val="00D723B2"/>
  </w:style>
  <w:style w:type="character" w:styleId="a5">
    <w:name w:val="Emphasis"/>
    <w:basedOn w:val="a0"/>
    <w:uiPriority w:val="20"/>
    <w:qFormat/>
    <w:rsid w:val="00D723B2"/>
    <w:rPr>
      <w:i/>
      <w:iCs/>
    </w:rPr>
  </w:style>
  <w:style w:type="paragraph" w:styleId="a6">
    <w:name w:val="Body Text"/>
    <w:basedOn w:val="a"/>
    <w:link w:val="a7"/>
    <w:rsid w:val="00EC3E65"/>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pacing w:val="-7"/>
      <w:sz w:val="28"/>
      <w:szCs w:val="33"/>
      <w:lang w:val="en-US" w:eastAsia="ru-RU"/>
    </w:rPr>
  </w:style>
  <w:style w:type="character" w:customStyle="1" w:styleId="a7">
    <w:name w:val="Основной текст Знак"/>
    <w:basedOn w:val="a0"/>
    <w:link w:val="a6"/>
    <w:rsid w:val="00EC3E65"/>
    <w:rPr>
      <w:rFonts w:ascii="Times New Roman" w:eastAsia="Times New Roman" w:hAnsi="Times New Roman" w:cs="Times New Roman"/>
      <w:color w:val="000000"/>
      <w:spacing w:val="-7"/>
      <w:sz w:val="28"/>
      <w:szCs w:val="33"/>
      <w:shd w:val="clear" w:color="auto" w:fill="FFFFFF"/>
      <w:lang w:val="en-US" w:eastAsia="ru-RU"/>
    </w:rPr>
  </w:style>
  <w:style w:type="paragraph" w:styleId="a8">
    <w:name w:val="Body Text Indent"/>
    <w:basedOn w:val="a"/>
    <w:link w:val="a9"/>
    <w:rsid w:val="00EC3E65"/>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C3E65"/>
    <w:rPr>
      <w:rFonts w:ascii="Times New Roman" w:eastAsia="Times New Roman" w:hAnsi="Times New Roman" w:cs="Times New Roman"/>
      <w:sz w:val="24"/>
      <w:szCs w:val="24"/>
      <w:lang w:eastAsia="ru-RU"/>
    </w:rPr>
  </w:style>
  <w:style w:type="character" w:styleId="aa">
    <w:name w:val="Hyperlink"/>
    <w:rsid w:val="00EC3E65"/>
    <w:rPr>
      <w:color w:val="0000FF"/>
      <w:u w:val="single"/>
    </w:rPr>
  </w:style>
  <w:style w:type="paragraph" w:customStyle="1" w:styleId="1">
    <w:name w:val="Без интервала1"/>
    <w:rsid w:val="0042795C"/>
    <w:pPr>
      <w:widowControl w:val="0"/>
      <w:suppressAutoHyphens/>
      <w:spacing w:after="0" w:line="240" w:lineRule="auto"/>
    </w:pPr>
    <w:rPr>
      <w:rFonts w:ascii="Calibri" w:eastAsia="Times New Roman" w:hAnsi="Calibri" w:cs="Calibri"/>
      <w:kern w:val="1"/>
      <w:lang w:eastAsia="ar-SA"/>
    </w:rPr>
  </w:style>
  <w:style w:type="paragraph" w:styleId="ab">
    <w:name w:val="header"/>
    <w:basedOn w:val="a"/>
    <w:link w:val="ac"/>
    <w:uiPriority w:val="99"/>
    <w:unhideWhenUsed/>
    <w:rsid w:val="006D60B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D60B8"/>
  </w:style>
  <w:style w:type="paragraph" w:styleId="ad">
    <w:name w:val="footer"/>
    <w:basedOn w:val="a"/>
    <w:link w:val="ae"/>
    <w:uiPriority w:val="99"/>
    <w:unhideWhenUsed/>
    <w:rsid w:val="006D60B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0C7AC-99BB-413E-9B8B-91B2F5E2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Пользователь Windows</cp:lastModifiedBy>
  <cp:revision>2</cp:revision>
  <cp:lastPrinted>2019-11-11T13:29:00Z</cp:lastPrinted>
  <dcterms:created xsi:type="dcterms:W3CDTF">2022-07-07T10:26:00Z</dcterms:created>
  <dcterms:modified xsi:type="dcterms:W3CDTF">2022-07-07T10:26:00Z</dcterms:modified>
</cp:coreProperties>
</file>