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D0" w:rsidRDefault="005B56D0" w:rsidP="005B56D0">
      <w:pPr>
        <w:jc w:val="center"/>
      </w:pPr>
      <w:r>
        <w:rPr>
          <w:noProof/>
        </w:rPr>
        <w:drawing>
          <wp:inline distT="0" distB="0" distL="0" distR="0" wp14:anchorId="7FDF5748" wp14:editId="2EF21958">
            <wp:extent cx="488950" cy="616585"/>
            <wp:effectExtent l="0" t="0" r="6350" b="0"/>
            <wp:docPr id="3" name="Рисунок 3" descr="Гер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D0" w:rsidRDefault="005B56D0" w:rsidP="005B56D0"/>
    <w:p w:rsidR="00507E97" w:rsidRDefault="00283590" w:rsidP="00126128">
      <w:pPr>
        <w:pStyle w:val="1"/>
        <w:tabs>
          <w:tab w:val="left" w:pos="993"/>
          <w:tab w:val="left" w:pos="2835"/>
        </w:tabs>
        <w:ind w:left="0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>администрация</w:t>
      </w:r>
      <w:r w:rsidR="00507E97" w:rsidRPr="00283590">
        <w:rPr>
          <w:caps/>
          <w:spacing w:val="0"/>
          <w:szCs w:val="28"/>
          <w:lang w:val="ru-RU"/>
        </w:rPr>
        <w:t xml:space="preserve"> </w:t>
      </w:r>
      <w:r w:rsidR="00126128">
        <w:rPr>
          <w:caps/>
          <w:spacing w:val="0"/>
          <w:szCs w:val="28"/>
          <w:lang w:val="ru-RU"/>
        </w:rPr>
        <w:t>ЦЕНТРАЛЬНОГО СЕЛЬСКОГО ПОСЕЛЕНИЯ бЕЛОГЛИНСКОГО РАЙОНА</w:t>
      </w:r>
    </w:p>
    <w:p w:rsidR="00283590" w:rsidRPr="00283590" w:rsidRDefault="00283590" w:rsidP="00283590">
      <w:pPr>
        <w:spacing w:line="120" w:lineRule="auto"/>
        <w:jc w:val="center"/>
      </w:pPr>
    </w:p>
    <w:p w:rsidR="00E8598A" w:rsidRDefault="00E8598A" w:rsidP="00283590">
      <w:pPr>
        <w:pStyle w:val="2"/>
        <w:ind w:left="6"/>
        <w:rPr>
          <w:sz w:val="32"/>
          <w:szCs w:val="32"/>
          <w:lang w:val="ru-RU"/>
        </w:rPr>
      </w:pPr>
    </w:p>
    <w:p w:rsidR="00283590" w:rsidRDefault="00D23897" w:rsidP="00283590">
      <w:pPr>
        <w:pStyle w:val="2"/>
        <w:ind w:left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</w:t>
      </w:r>
      <w:r w:rsidR="00283590">
        <w:rPr>
          <w:sz w:val="32"/>
          <w:szCs w:val="32"/>
          <w:lang w:val="ru-RU"/>
        </w:rPr>
        <w:t>ЕНИЕ</w:t>
      </w:r>
    </w:p>
    <w:p w:rsidR="00283590" w:rsidRPr="00283590" w:rsidRDefault="00283590" w:rsidP="00283590">
      <w:pPr>
        <w:jc w:val="center"/>
      </w:pPr>
    </w:p>
    <w:p w:rsidR="00507E97" w:rsidRDefault="005B56D0" w:rsidP="00F00BE3">
      <w:pPr>
        <w:pStyle w:val="3"/>
        <w:ind w:left="0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</w:t>
      </w:r>
      <w:r w:rsidR="00507E97">
        <w:rPr>
          <w:rFonts w:ascii="Times New Roman" w:hAnsi="Times New Roman"/>
          <w:b w:val="0"/>
          <w:bCs w:val="0"/>
          <w:lang w:val="ru-RU"/>
        </w:rPr>
        <w:t>т</w:t>
      </w:r>
      <w:r>
        <w:rPr>
          <w:rFonts w:ascii="Times New Roman" w:hAnsi="Times New Roman"/>
          <w:b w:val="0"/>
          <w:bCs w:val="0"/>
          <w:lang w:val="ru-RU"/>
        </w:rPr>
        <w:t xml:space="preserve"> 30.</w:t>
      </w:r>
      <w:r w:rsidR="00126128">
        <w:rPr>
          <w:rFonts w:ascii="Times New Roman" w:hAnsi="Times New Roman"/>
          <w:b w:val="0"/>
          <w:bCs w:val="0"/>
          <w:lang w:val="ru-RU"/>
        </w:rPr>
        <w:t>12.</w:t>
      </w:r>
      <w:r w:rsidR="00E52668">
        <w:rPr>
          <w:rFonts w:ascii="Times New Roman" w:hAnsi="Times New Roman"/>
          <w:b w:val="0"/>
          <w:bCs w:val="0"/>
          <w:lang w:val="ru-RU"/>
        </w:rPr>
        <w:t>20</w:t>
      </w:r>
      <w:r>
        <w:rPr>
          <w:rFonts w:ascii="Times New Roman" w:hAnsi="Times New Roman"/>
          <w:b w:val="0"/>
          <w:bCs w:val="0"/>
          <w:lang w:val="ru-RU"/>
        </w:rPr>
        <w:t>20</w:t>
      </w:r>
      <w:r w:rsidR="00507E97"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                        </w:t>
      </w:r>
      <w:r w:rsidR="00F00BE3">
        <w:rPr>
          <w:rFonts w:ascii="Times New Roman" w:hAnsi="Times New Roman"/>
          <w:b w:val="0"/>
          <w:bCs w:val="0"/>
          <w:lang w:val="ru-RU"/>
        </w:rPr>
        <w:t xml:space="preserve">                        </w:t>
      </w:r>
      <w:r w:rsidR="00507E97">
        <w:rPr>
          <w:rFonts w:ascii="Times New Roman" w:hAnsi="Times New Roman"/>
          <w:b w:val="0"/>
          <w:bCs w:val="0"/>
          <w:lang w:val="ru-RU"/>
        </w:rPr>
        <w:t xml:space="preserve"> № </w:t>
      </w:r>
      <w:r>
        <w:rPr>
          <w:rFonts w:ascii="Times New Roman" w:hAnsi="Times New Roman"/>
          <w:b w:val="0"/>
          <w:bCs w:val="0"/>
          <w:lang w:val="ru-RU"/>
        </w:rPr>
        <w:t>81</w:t>
      </w:r>
    </w:p>
    <w:p w:rsidR="00ED648C" w:rsidRPr="00126128" w:rsidRDefault="00126128" w:rsidP="00126128">
      <w:pPr>
        <w:jc w:val="center"/>
        <w:rPr>
          <w:sz w:val="28"/>
          <w:szCs w:val="28"/>
        </w:rPr>
      </w:pPr>
      <w:r w:rsidRPr="00126128">
        <w:rPr>
          <w:sz w:val="28"/>
          <w:szCs w:val="28"/>
        </w:rPr>
        <w:t>пос.</w:t>
      </w:r>
      <w:r w:rsidR="005B56D0">
        <w:rPr>
          <w:sz w:val="28"/>
          <w:szCs w:val="28"/>
        </w:rPr>
        <w:t xml:space="preserve"> </w:t>
      </w:r>
      <w:r w:rsidRPr="00126128">
        <w:rPr>
          <w:sz w:val="28"/>
          <w:szCs w:val="28"/>
        </w:rPr>
        <w:t>Центральный</w:t>
      </w:r>
    </w:p>
    <w:p w:rsidR="001A7843" w:rsidRPr="00ED648C" w:rsidRDefault="001A7843" w:rsidP="00ED648C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0"/>
      </w:tblGrid>
      <w:tr w:rsidR="00507E97">
        <w:trPr>
          <w:trHeight w:val="1166"/>
          <w:jc w:val="center"/>
        </w:trPr>
        <w:tc>
          <w:tcPr>
            <w:tcW w:w="8520" w:type="dxa"/>
          </w:tcPr>
          <w:p w:rsidR="00127D3A" w:rsidRDefault="003D7A1B" w:rsidP="00E52668">
            <w:pPr>
              <w:jc w:val="center"/>
              <w:rPr>
                <w:b/>
                <w:bCs/>
                <w:sz w:val="28"/>
                <w:szCs w:val="28"/>
              </w:rPr>
            </w:pPr>
            <w:r w:rsidRPr="00432DCD">
              <w:rPr>
                <w:b/>
                <w:bCs/>
                <w:sz w:val="28"/>
                <w:szCs w:val="28"/>
              </w:rPr>
              <w:t xml:space="preserve">Об утверждении Порядка </w:t>
            </w:r>
            <w:r>
              <w:rPr>
                <w:b/>
                <w:bCs/>
                <w:sz w:val="28"/>
                <w:szCs w:val="28"/>
              </w:rPr>
              <w:t xml:space="preserve">предоставления </w:t>
            </w:r>
            <w:r w:rsidR="00E52668">
              <w:rPr>
                <w:b/>
                <w:bCs/>
                <w:sz w:val="28"/>
                <w:szCs w:val="28"/>
              </w:rPr>
              <w:t xml:space="preserve">бюджетных </w:t>
            </w:r>
          </w:p>
          <w:p w:rsidR="00127D3A" w:rsidRDefault="00E52668" w:rsidP="00E526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инвестиций юридическим лицам, не являющимися </w:t>
            </w:r>
          </w:p>
          <w:p w:rsidR="00127D3A" w:rsidRDefault="00E52668" w:rsidP="00E526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муниципальными учреждениями и муниципальными </w:t>
            </w:r>
          </w:p>
          <w:p w:rsidR="00507E97" w:rsidRPr="003D7A1B" w:rsidRDefault="00E52668" w:rsidP="00E526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унитарными предприятиями</w:t>
            </w:r>
          </w:p>
        </w:tc>
      </w:tr>
    </w:tbl>
    <w:p w:rsidR="00C10F78" w:rsidRPr="00943786" w:rsidRDefault="00C10F78">
      <w:pPr>
        <w:ind w:firstLine="709"/>
        <w:jc w:val="both"/>
      </w:pPr>
    </w:p>
    <w:p w:rsidR="00152DA6" w:rsidRPr="00943786" w:rsidRDefault="00152DA6" w:rsidP="00C10F78">
      <w:pPr>
        <w:pStyle w:val="23"/>
        <w:jc w:val="both"/>
      </w:pPr>
    </w:p>
    <w:p w:rsidR="003D7A1B" w:rsidRPr="002C62D2" w:rsidRDefault="002C62D2" w:rsidP="002C62D2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4AC0" w:rsidRPr="00324F09">
        <w:rPr>
          <w:sz w:val="28"/>
          <w:szCs w:val="28"/>
        </w:rPr>
        <w:t xml:space="preserve">В целях обеспечения эффективного использования бюджетных средств, в соответствии со </w:t>
      </w:r>
      <w:hyperlink r:id="rId8" w:history="1">
        <w:r w:rsidR="008D4AC0" w:rsidRPr="008D4AC0">
          <w:rPr>
            <w:rStyle w:val="af3"/>
            <w:color w:val="auto"/>
            <w:sz w:val="28"/>
            <w:szCs w:val="28"/>
          </w:rPr>
          <w:t>статьей 80</w:t>
        </w:r>
      </w:hyperlink>
      <w:r w:rsidR="008D4AC0" w:rsidRPr="008D4AC0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8D4AC0" w:rsidRPr="008D4AC0">
          <w:rPr>
            <w:rStyle w:val="af3"/>
            <w:color w:val="auto"/>
            <w:sz w:val="28"/>
            <w:szCs w:val="28"/>
          </w:rPr>
          <w:t>Федеральным законом</w:t>
        </w:r>
      </w:hyperlink>
      <w:r w:rsidR="008D4AC0" w:rsidRPr="008D4AC0">
        <w:rPr>
          <w:sz w:val="28"/>
          <w:szCs w:val="28"/>
        </w:rPr>
        <w:t xml:space="preserve"> от 06 октября  2003 года № 131-ФЗ "Об общих принципах организации местного сам</w:t>
      </w:r>
      <w:r w:rsidR="008D4AC0" w:rsidRPr="00324F09">
        <w:rPr>
          <w:sz w:val="28"/>
          <w:szCs w:val="28"/>
        </w:rPr>
        <w:t xml:space="preserve">оуправления в Российской Федерации", </w:t>
      </w:r>
      <w:r w:rsidR="008D4AC0">
        <w:rPr>
          <w:sz w:val="28"/>
          <w:szCs w:val="28"/>
        </w:rPr>
        <w:t xml:space="preserve">а также руководствуясь Уставом </w:t>
      </w:r>
      <w:r w:rsidR="00126128">
        <w:rPr>
          <w:bCs/>
          <w:sz w:val="28"/>
          <w:szCs w:val="28"/>
        </w:rPr>
        <w:t>Центрального сельского поселения Белоглинского района</w:t>
      </w:r>
      <w:r w:rsidR="008D4AC0">
        <w:rPr>
          <w:bCs/>
          <w:sz w:val="28"/>
          <w:szCs w:val="28"/>
        </w:rPr>
        <w:t xml:space="preserve">, </w:t>
      </w:r>
      <w:r w:rsidR="00126128">
        <w:rPr>
          <w:sz w:val="28"/>
          <w:szCs w:val="28"/>
        </w:rPr>
        <w:t>постановля</w:t>
      </w:r>
      <w:r w:rsidR="003D7A1B" w:rsidRPr="002C62D2">
        <w:rPr>
          <w:sz w:val="28"/>
          <w:szCs w:val="28"/>
        </w:rPr>
        <w:t>ю:</w:t>
      </w:r>
    </w:p>
    <w:p w:rsidR="003D7A1B" w:rsidRDefault="006779B6" w:rsidP="006022FA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3D7A1B" w:rsidRPr="00A13BF7">
        <w:rPr>
          <w:sz w:val="28"/>
          <w:szCs w:val="28"/>
        </w:rPr>
        <w:t xml:space="preserve">Утвердить Порядок </w:t>
      </w:r>
      <w:r w:rsidR="003D7A1B" w:rsidRPr="00A13BF7">
        <w:rPr>
          <w:bCs/>
          <w:sz w:val="28"/>
          <w:szCs w:val="28"/>
        </w:rPr>
        <w:t xml:space="preserve">предоставления </w:t>
      </w:r>
      <w:r w:rsidR="008D4AC0">
        <w:rPr>
          <w:bCs/>
          <w:sz w:val="28"/>
          <w:szCs w:val="28"/>
        </w:rPr>
        <w:t xml:space="preserve">бюджетных инвестиций юридическим лицам, </w:t>
      </w:r>
      <w:r w:rsidR="008D4AC0" w:rsidRPr="008D4AC0">
        <w:rPr>
          <w:bCs/>
          <w:sz w:val="28"/>
          <w:szCs w:val="28"/>
        </w:rPr>
        <w:t xml:space="preserve">не являющимися муниципальными учреждениями и муниципальными унитарными </w:t>
      </w:r>
      <w:proofErr w:type="gramStart"/>
      <w:r w:rsidR="008D4AC0" w:rsidRPr="008D4AC0">
        <w:rPr>
          <w:bCs/>
          <w:sz w:val="28"/>
          <w:szCs w:val="28"/>
        </w:rPr>
        <w:t>предприятиями</w:t>
      </w:r>
      <w:r w:rsidR="008D4AC0" w:rsidRPr="00A13BF7">
        <w:rPr>
          <w:bCs/>
          <w:sz w:val="28"/>
          <w:szCs w:val="28"/>
        </w:rPr>
        <w:t xml:space="preserve"> </w:t>
      </w:r>
      <w:r w:rsidR="008D4AC0">
        <w:rPr>
          <w:bCs/>
          <w:sz w:val="28"/>
          <w:szCs w:val="28"/>
        </w:rPr>
        <w:t xml:space="preserve"> </w:t>
      </w:r>
      <w:r w:rsidR="003D7A1B">
        <w:rPr>
          <w:bCs/>
          <w:sz w:val="28"/>
          <w:szCs w:val="28"/>
        </w:rPr>
        <w:t>(</w:t>
      </w:r>
      <w:proofErr w:type="gramEnd"/>
      <w:r w:rsidR="003D7A1B" w:rsidRPr="00A13BF7">
        <w:rPr>
          <w:sz w:val="28"/>
          <w:szCs w:val="28"/>
        </w:rPr>
        <w:t>прил</w:t>
      </w:r>
      <w:r w:rsidR="008D4AC0">
        <w:rPr>
          <w:sz w:val="28"/>
          <w:szCs w:val="28"/>
        </w:rPr>
        <w:t>ожение № 1</w:t>
      </w:r>
      <w:r w:rsidR="003D7A1B">
        <w:rPr>
          <w:sz w:val="28"/>
          <w:szCs w:val="28"/>
        </w:rPr>
        <w:t>).</w:t>
      </w:r>
    </w:p>
    <w:p w:rsidR="008D4AC0" w:rsidRDefault="00305E8E" w:rsidP="008D4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4AC0" w:rsidRPr="008D4AC0">
        <w:rPr>
          <w:sz w:val="28"/>
          <w:szCs w:val="28"/>
        </w:rPr>
        <w:t xml:space="preserve"> </w:t>
      </w:r>
      <w:r w:rsidR="008D4AC0" w:rsidRPr="00A13BF7">
        <w:rPr>
          <w:sz w:val="28"/>
          <w:szCs w:val="28"/>
        </w:rPr>
        <w:t>Утвердить</w:t>
      </w:r>
      <w:r w:rsidR="008D4AC0">
        <w:rPr>
          <w:sz w:val="28"/>
          <w:szCs w:val="28"/>
        </w:rPr>
        <w:t xml:space="preserve"> требования к договору, заключаемому в связи с предоставлением бюджетных инвестиций юридическим лицам,</w:t>
      </w:r>
      <w:r w:rsidR="005B56D0">
        <w:rPr>
          <w:sz w:val="28"/>
          <w:szCs w:val="28"/>
        </w:rPr>
        <w:t xml:space="preserve"> </w:t>
      </w:r>
      <w:r w:rsidR="008D4AC0">
        <w:rPr>
          <w:sz w:val="28"/>
          <w:szCs w:val="28"/>
        </w:rPr>
        <w:t xml:space="preserve">не являющимися </w:t>
      </w:r>
      <w:r w:rsidR="008D4AC0" w:rsidRPr="008D4AC0">
        <w:rPr>
          <w:bCs/>
          <w:sz w:val="28"/>
          <w:szCs w:val="28"/>
        </w:rPr>
        <w:t xml:space="preserve">муниципальными учреждениями и муниципальными унитарными </w:t>
      </w:r>
      <w:proofErr w:type="gramStart"/>
      <w:r w:rsidR="008D4AC0" w:rsidRPr="008D4AC0">
        <w:rPr>
          <w:bCs/>
          <w:sz w:val="28"/>
          <w:szCs w:val="28"/>
        </w:rPr>
        <w:t>предприятиями</w:t>
      </w:r>
      <w:r w:rsidR="008D4AC0" w:rsidRPr="00A13BF7">
        <w:rPr>
          <w:bCs/>
          <w:sz w:val="28"/>
          <w:szCs w:val="28"/>
        </w:rPr>
        <w:t xml:space="preserve"> </w:t>
      </w:r>
      <w:r w:rsidR="008D4AC0">
        <w:rPr>
          <w:bCs/>
          <w:sz w:val="28"/>
          <w:szCs w:val="28"/>
        </w:rPr>
        <w:t xml:space="preserve"> (</w:t>
      </w:r>
      <w:proofErr w:type="gramEnd"/>
      <w:r w:rsidR="008D4AC0" w:rsidRPr="00A13BF7">
        <w:rPr>
          <w:sz w:val="28"/>
          <w:szCs w:val="28"/>
        </w:rPr>
        <w:t>прил</w:t>
      </w:r>
      <w:r w:rsidR="008D4AC0">
        <w:rPr>
          <w:sz w:val="28"/>
          <w:szCs w:val="28"/>
        </w:rPr>
        <w:t>ожение № 2).</w:t>
      </w:r>
    </w:p>
    <w:bookmarkEnd w:id="0"/>
    <w:p w:rsidR="00126128" w:rsidRPr="00126128" w:rsidRDefault="00126128" w:rsidP="005B56D0">
      <w:pPr>
        <w:tabs>
          <w:tab w:val="left" w:pos="567"/>
          <w:tab w:val="center" w:pos="47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126128">
        <w:rPr>
          <w:sz w:val="28"/>
          <w:szCs w:val="28"/>
        </w:rPr>
        <w:t>. Главному специалисту администрации Центрального сельского поселения Белоглинского района (Шувалова О.А.) обнародовать настоящее постановление, специалисту 1 категории администрации Центрального сельского поселения Белоглинского района (</w:t>
      </w:r>
      <w:proofErr w:type="spellStart"/>
      <w:r w:rsidRPr="00126128">
        <w:rPr>
          <w:sz w:val="28"/>
          <w:szCs w:val="28"/>
        </w:rPr>
        <w:t>Жданкина</w:t>
      </w:r>
      <w:proofErr w:type="spellEnd"/>
      <w:r w:rsidRPr="00126128">
        <w:rPr>
          <w:sz w:val="28"/>
          <w:szCs w:val="28"/>
        </w:rPr>
        <w:t xml:space="preserve"> Е.В.) настоящее постановление разместить на официальном сайте Центрального сельского поселения Белоглинского района(centrsp13.ru) в сети Интернет.</w:t>
      </w:r>
    </w:p>
    <w:p w:rsidR="00126128" w:rsidRPr="00126128" w:rsidRDefault="00126128" w:rsidP="00126128">
      <w:pPr>
        <w:tabs>
          <w:tab w:val="left" w:pos="567"/>
          <w:tab w:val="center" w:pos="4729"/>
        </w:tabs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126128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126128" w:rsidRPr="00126128" w:rsidRDefault="00126128" w:rsidP="00126128">
      <w:pPr>
        <w:tabs>
          <w:tab w:val="left" w:pos="2880"/>
          <w:tab w:val="center" w:pos="472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126128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126128" w:rsidRPr="00126128" w:rsidRDefault="00126128" w:rsidP="00126128">
      <w:pPr>
        <w:tabs>
          <w:tab w:val="left" w:pos="2880"/>
          <w:tab w:val="center" w:pos="4729"/>
        </w:tabs>
        <w:rPr>
          <w:sz w:val="28"/>
          <w:szCs w:val="28"/>
        </w:rPr>
      </w:pPr>
    </w:p>
    <w:p w:rsidR="00126128" w:rsidRPr="00126128" w:rsidRDefault="00126128" w:rsidP="00126128">
      <w:pPr>
        <w:tabs>
          <w:tab w:val="left" w:pos="2880"/>
          <w:tab w:val="center" w:pos="4729"/>
        </w:tabs>
        <w:rPr>
          <w:sz w:val="28"/>
          <w:szCs w:val="28"/>
        </w:rPr>
      </w:pPr>
    </w:p>
    <w:p w:rsidR="00126128" w:rsidRPr="00126128" w:rsidRDefault="005B56D0" w:rsidP="00126128">
      <w:pPr>
        <w:tabs>
          <w:tab w:val="left" w:pos="2880"/>
          <w:tab w:val="center" w:pos="4729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6128" w:rsidRPr="00126128">
        <w:rPr>
          <w:sz w:val="28"/>
          <w:szCs w:val="28"/>
        </w:rPr>
        <w:t xml:space="preserve"> Центрального сельского поселения</w:t>
      </w:r>
    </w:p>
    <w:p w:rsidR="000B4AC3" w:rsidRDefault="00126128" w:rsidP="00126128">
      <w:pPr>
        <w:tabs>
          <w:tab w:val="left" w:pos="2880"/>
          <w:tab w:val="center" w:pos="4729"/>
        </w:tabs>
        <w:rPr>
          <w:b/>
          <w:bCs/>
          <w:sz w:val="28"/>
          <w:szCs w:val="28"/>
        </w:rPr>
      </w:pPr>
      <w:r w:rsidRPr="00126128">
        <w:rPr>
          <w:sz w:val="28"/>
          <w:szCs w:val="28"/>
        </w:rPr>
        <w:t>Белоглинского района</w:t>
      </w:r>
      <w:r w:rsidRPr="00126128">
        <w:rPr>
          <w:sz w:val="28"/>
          <w:szCs w:val="28"/>
        </w:rPr>
        <w:tab/>
      </w:r>
      <w:r w:rsidRPr="0012612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6128">
        <w:rPr>
          <w:sz w:val="28"/>
          <w:szCs w:val="28"/>
        </w:rPr>
        <w:t xml:space="preserve">         </w:t>
      </w:r>
      <w:proofErr w:type="spellStart"/>
      <w:r w:rsidRPr="00126128">
        <w:rPr>
          <w:sz w:val="28"/>
          <w:szCs w:val="28"/>
        </w:rPr>
        <w:t>Е.А.Курленко</w:t>
      </w:r>
      <w:proofErr w:type="spellEnd"/>
    </w:p>
    <w:p w:rsidR="002C62D2" w:rsidRPr="000B4AC3" w:rsidRDefault="002C62D2" w:rsidP="000B4AC3">
      <w:pPr>
        <w:tabs>
          <w:tab w:val="left" w:pos="6384"/>
        </w:tabs>
        <w:rPr>
          <w:sz w:val="28"/>
          <w:szCs w:val="28"/>
        </w:rPr>
      </w:pPr>
    </w:p>
    <w:tbl>
      <w:tblPr>
        <w:tblpPr w:leftFromText="180" w:rightFromText="180" w:horzAnchor="page" w:tblpX="1" w:tblpY="-480"/>
        <w:tblW w:w="2065" w:type="dxa"/>
        <w:tblLook w:val="0000" w:firstRow="0" w:lastRow="0" w:firstColumn="0" w:lastColumn="0" w:noHBand="0" w:noVBand="0"/>
      </w:tblPr>
      <w:tblGrid>
        <w:gridCol w:w="1104"/>
        <w:gridCol w:w="961"/>
      </w:tblGrid>
      <w:tr w:rsidR="00127D3A" w:rsidRPr="00663D45" w:rsidTr="00E01D1A">
        <w:trPr>
          <w:trHeight w:val="306"/>
        </w:trPr>
        <w:tc>
          <w:tcPr>
            <w:tcW w:w="1104" w:type="dxa"/>
          </w:tcPr>
          <w:p w:rsidR="00127D3A" w:rsidRPr="00663D45" w:rsidRDefault="00127D3A" w:rsidP="00127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127D3A" w:rsidRPr="00663D45" w:rsidRDefault="00127D3A" w:rsidP="00127D3A">
            <w:pPr>
              <w:jc w:val="both"/>
              <w:rPr>
                <w:sz w:val="28"/>
                <w:szCs w:val="28"/>
              </w:rPr>
            </w:pPr>
          </w:p>
        </w:tc>
      </w:tr>
      <w:tr w:rsidR="00127D3A" w:rsidRPr="00663D45" w:rsidTr="00E01D1A">
        <w:trPr>
          <w:trHeight w:val="321"/>
        </w:trPr>
        <w:tc>
          <w:tcPr>
            <w:tcW w:w="1104" w:type="dxa"/>
          </w:tcPr>
          <w:p w:rsidR="00127D3A" w:rsidRPr="00663D45" w:rsidRDefault="00127D3A" w:rsidP="00127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127D3A" w:rsidRPr="00663D45" w:rsidRDefault="00127D3A" w:rsidP="00127D3A">
            <w:pPr>
              <w:jc w:val="both"/>
              <w:rPr>
                <w:sz w:val="28"/>
                <w:szCs w:val="28"/>
              </w:rPr>
            </w:pPr>
          </w:p>
        </w:tc>
      </w:tr>
      <w:tr w:rsidR="00127D3A" w:rsidRPr="00663D45" w:rsidTr="00E01D1A">
        <w:trPr>
          <w:trHeight w:val="78"/>
        </w:trPr>
        <w:tc>
          <w:tcPr>
            <w:tcW w:w="1104" w:type="dxa"/>
          </w:tcPr>
          <w:p w:rsidR="00127D3A" w:rsidRPr="00663D45" w:rsidRDefault="00127D3A" w:rsidP="00127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127D3A" w:rsidRPr="00663D45" w:rsidRDefault="00127D3A" w:rsidP="00127D3A">
            <w:pPr>
              <w:jc w:val="both"/>
              <w:rPr>
                <w:sz w:val="28"/>
                <w:szCs w:val="28"/>
              </w:rPr>
            </w:pPr>
          </w:p>
        </w:tc>
      </w:tr>
      <w:tr w:rsidR="00127D3A" w:rsidRPr="00663D45" w:rsidTr="00E01D1A">
        <w:trPr>
          <w:trHeight w:val="321"/>
        </w:trPr>
        <w:tc>
          <w:tcPr>
            <w:tcW w:w="1104" w:type="dxa"/>
          </w:tcPr>
          <w:p w:rsidR="00127D3A" w:rsidRPr="00663D45" w:rsidRDefault="00127D3A" w:rsidP="00127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127D3A" w:rsidRPr="00663D45" w:rsidRDefault="00127D3A" w:rsidP="00127D3A">
            <w:pPr>
              <w:jc w:val="both"/>
              <w:rPr>
                <w:sz w:val="28"/>
                <w:szCs w:val="28"/>
              </w:rPr>
            </w:pPr>
          </w:p>
        </w:tc>
      </w:tr>
      <w:tr w:rsidR="00127D3A" w:rsidRPr="00663D45" w:rsidTr="00E01D1A">
        <w:trPr>
          <w:trHeight w:val="306"/>
        </w:trPr>
        <w:tc>
          <w:tcPr>
            <w:tcW w:w="1104" w:type="dxa"/>
          </w:tcPr>
          <w:p w:rsidR="00127D3A" w:rsidRPr="00663D45" w:rsidRDefault="00127D3A" w:rsidP="00127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127D3A" w:rsidRPr="00663D45" w:rsidRDefault="00127D3A" w:rsidP="00127D3A">
            <w:pPr>
              <w:jc w:val="right"/>
              <w:rPr>
                <w:sz w:val="28"/>
                <w:szCs w:val="28"/>
              </w:rPr>
            </w:pPr>
          </w:p>
        </w:tc>
      </w:tr>
    </w:tbl>
    <w:p w:rsidR="00CA0E0B" w:rsidRDefault="000B4AC3" w:rsidP="000B4A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D7A1B" w:rsidRPr="0035662C">
        <w:rPr>
          <w:sz w:val="28"/>
          <w:szCs w:val="28"/>
        </w:rPr>
        <w:t>П</w:t>
      </w:r>
      <w:r w:rsidR="00CA0E0B">
        <w:rPr>
          <w:sz w:val="28"/>
          <w:szCs w:val="28"/>
        </w:rPr>
        <w:t>РИЛОЖЕНИЕ</w:t>
      </w:r>
      <w:r w:rsidR="00127D3A">
        <w:rPr>
          <w:sz w:val="28"/>
          <w:szCs w:val="28"/>
        </w:rPr>
        <w:t xml:space="preserve"> № 1</w:t>
      </w:r>
    </w:p>
    <w:p w:rsidR="003D7A1B" w:rsidRDefault="00126128" w:rsidP="003D7A1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64E20">
        <w:rPr>
          <w:sz w:val="28"/>
          <w:szCs w:val="28"/>
        </w:rPr>
        <w:t xml:space="preserve"> </w:t>
      </w:r>
      <w:r w:rsidR="003D7A1B" w:rsidRPr="0035662C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3D7A1B" w:rsidRPr="0035662C">
        <w:rPr>
          <w:sz w:val="28"/>
          <w:szCs w:val="28"/>
        </w:rPr>
        <w:t xml:space="preserve">администрации  </w:t>
      </w:r>
    </w:p>
    <w:p w:rsidR="003D7A1B" w:rsidRPr="0035662C" w:rsidRDefault="00126128" w:rsidP="003D7A1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Центрального сельского поселения Белоглинского района</w:t>
      </w:r>
    </w:p>
    <w:p w:rsidR="003D7A1B" w:rsidRPr="0035662C" w:rsidRDefault="00F00BE3" w:rsidP="00F00BE3">
      <w:pPr>
        <w:ind w:left="49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53BA">
        <w:rPr>
          <w:sz w:val="28"/>
          <w:szCs w:val="28"/>
        </w:rPr>
        <w:t xml:space="preserve">от </w:t>
      </w:r>
      <w:r w:rsidRPr="00F00BE3">
        <w:rPr>
          <w:sz w:val="28"/>
        </w:rPr>
        <w:t>30.12.2020</w:t>
      </w:r>
      <w:r>
        <w:rPr>
          <w:sz w:val="32"/>
          <w:szCs w:val="28"/>
        </w:rPr>
        <w:t xml:space="preserve"> г.</w:t>
      </w:r>
      <w:r w:rsidR="00126128" w:rsidRPr="00F00BE3">
        <w:rPr>
          <w:sz w:val="28"/>
          <w:szCs w:val="28"/>
        </w:rPr>
        <w:t xml:space="preserve">    </w:t>
      </w:r>
      <w:r w:rsidR="005253BA" w:rsidRPr="00F0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26128" w:rsidRPr="00F00BE3">
        <w:rPr>
          <w:sz w:val="28"/>
          <w:szCs w:val="28"/>
        </w:rPr>
        <w:t xml:space="preserve"> </w:t>
      </w:r>
      <w:proofErr w:type="gramStart"/>
      <w:r w:rsidR="005253BA">
        <w:rPr>
          <w:sz w:val="28"/>
          <w:szCs w:val="28"/>
        </w:rPr>
        <w:t xml:space="preserve">№ </w:t>
      </w:r>
      <w:r w:rsidR="00126128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  <w:proofErr w:type="gramEnd"/>
    </w:p>
    <w:p w:rsidR="003D7A1B" w:rsidRPr="0035662C" w:rsidRDefault="003D7A1B" w:rsidP="003D7A1B">
      <w:pPr>
        <w:ind w:left="4984"/>
        <w:jc w:val="both"/>
        <w:rPr>
          <w:sz w:val="28"/>
          <w:szCs w:val="28"/>
        </w:rPr>
      </w:pPr>
    </w:p>
    <w:p w:rsidR="002377B6" w:rsidRDefault="002377B6" w:rsidP="003D7A1B">
      <w:pPr>
        <w:jc w:val="center"/>
        <w:rPr>
          <w:sz w:val="28"/>
          <w:szCs w:val="28"/>
        </w:rPr>
      </w:pPr>
    </w:p>
    <w:p w:rsidR="00127D3A" w:rsidRPr="0035662C" w:rsidRDefault="00127D3A" w:rsidP="003D7A1B">
      <w:pPr>
        <w:jc w:val="center"/>
        <w:rPr>
          <w:sz w:val="28"/>
          <w:szCs w:val="28"/>
        </w:rPr>
      </w:pPr>
    </w:p>
    <w:p w:rsidR="003D7A1B" w:rsidRPr="003B4E6E" w:rsidRDefault="003D7A1B" w:rsidP="003D7A1B">
      <w:pPr>
        <w:jc w:val="center"/>
        <w:rPr>
          <w:b/>
          <w:sz w:val="28"/>
          <w:szCs w:val="28"/>
        </w:rPr>
      </w:pPr>
      <w:r w:rsidRPr="003B4E6E">
        <w:rPr>
          <w:b/>
          <w:sz w:val="28"/>
          <w:szCs w:val="28"/>
        </w:rPr>
        <w:t>ПОРЯДОК</w:t>
      </w:r>
    </w:p>
    <w:p w:rsidR="00127D3A" w:rsidRDefault="00127D3A" w:rsidP="00127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бюджетных инвестиций юридическим лицам, </w:t>
      </w:r>
    </w:p>
    <w:p w:rsidR="00127D3A" w:rsidRDefault="00127D3A" w:rsidP="00127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являющимися муниципальными учреждениями и муниципальными </w:t>
      </w:r>
    </w:p>
    <w:p w:rsidR="003D7A1B" w:rsidRPr="003B4E6E" w:rsidRDefault="00127D3A" w:rsidP="00127D3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унитарными предприятиями</w:t>
      </w:r>
      <w:r w:rsidRPr="003B4E6E">
        <w:rPr>
          <w:b/>
          <w:sz w:val="28"/>
          <w:szCs w:val="28"/>
        </w:rPr>
        <w:t xml:space="preserve"> </w:t>
      </w:r>
    </w:p>
    <w:p w:rsidR="003D7A1B" w:rsidRPr="0035662C" w:rsidRDefault="003D7A1B" w:rsidP="003D7A1B">
      <w:pPr>
        <w:jc w:val="center"/>
        <w:rPr>
          <w:sz w:val="28"/>
          <w:szCs w:val="28"/>
        </w:rPr>
      </w:pPr>
    </w:p>
    <w:p w:rsidR="003D7A1B" w:rsidRPr="0035662C" w:rsidRDefault="003D7A1B" w:rsidP="003D7A1B">
      <w:pPr>
        <w:jc w:val="center"/>
        <w:rPr>
          <w:sz w:val="28"/>
          <w:szCs w:val="28"/>
        </w:rPr>
      </w:pPr>
    </w:p>
    <w:p w:rsidR="00EE7E30" w:rsidRPr="00324F09" w:rsidRDefault="00C1122A" w:rsidP="003A3295">
      <w:pPr>
        <w:ind w:firstLine="709"/>
        <w:jc w:val="both"/>
        <w:rPr>
          <w:sz w:val="28"/>
          <w:szCs w:val="28"/>
        </w:rPr>
      </w:pPr>
      <w:r w:rsidRPr="000911FF">
        <w:rPr>
          <w:sz w:val="28"/>
          <w:szCs w:val="28"/>
        </w:rPr>
        <w:t>1.</w:t>
      </w:r>
      <w:bookmarkStart w:id="1" w:name="sub_11"/>
      <w:r w:rsidR="003A3295">
        <w:rPr>
          <w:sz w:val="28"/>
          <w:szCs w:val="28"/>
        </w:rPr>
        <w:t xml:space="preserve"> </w:t>
      </w:r>
      <w:r w:rsidR="00EE7E30" w:rsidRPr="00324F09">
        <w:rPr>
          <w:sz w:val="28"/>
          <w:szCs w:val="28"/>
        </w:rPr>
        <w:t xml:space="preserve">Настоящий Порядок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Порядок) разработан в соответствии со </w:t>
      </w:r>
      <w:hyperlink r:id="rId10" w:history="1">
        <w:r w:rsidR="00EE7E30" w:rsidRPr="000911FF">
          <w:rPr>
            <w:rStyle w:val="af3"/>
            <w:color w:val="auto"/>
            <w:sz w:val="28"/>
            <w:szCs w:val="28"/>
          </w:rPr>
          <w:t>статьей 80</w:t>
        </w:r>
      </w:hyperlink>
      <w:r w:rsidR="00EE7E30" w:rsidRPr="000911FF">
        <w:rPr>
          <w:sz w:val="28"/>
          <w:szCs w:val="28"/>
        </w:rPr>
        <w:t xml:space="preserve"> </w:t>
      </w:r>
      <w:r w:rsidR="00EE7E30" w:rsidRPr="00324F09">
        <w:rPr>
          <w:sz w:val="28"/>
          <w:szCs w:val="28"/>
        </w:rPr>
        <w:t xml:space="preserve">Бюджетного </w:t>
      </w:r>
      <w:r w:rsidR="003E4FF3">
        <w:rPr>
          <w:sz w:val="28"/>
          <w:szCs w:val="28"/>
        </w:rPr>
        <w:t xml:space="preserve">           </w:t>
      </w:r>
      <w:r w:rsidR="00EE7E30" w:rsidRPr="00324F09">
        <w:rPr>
          <w:sz w:val="28"/>
          <w:szCs w:val="28"/>
        </w:rPr>
        <w:t xml:space="preserve">кодекса Российской Федерации и определяет правила предоставления бюджетных инвестиций из бюджета </w:t>
      </w:r>
      <w:r w:rsidR="00126128">
        <w:rPr>
          <w:sz w:val="28"/>
          <w:szCs w:val="28"/>
        </w:rPr>
        <w:t>Центрального сельского поселения Белоглинского района</w:t>
      </w:r>
      <w:r w:rsidR="00EE7E30" w:rsidRPr="00324F09">
        <w:rPr>
          <w:sz w:val="28"/>
          <w:szCs w:val="28"/>
        </w:rPr>
        <w:t>.</w:t>
      </w:r>
    </w:p>
    <w:p w:rsidR="00EE7E30" w:rsidRPr="00E8598A" w:rsidRDefault="00EE7E30" w:rsidP="003A3295">
      <w:pPr>
        <w:ind w:firstLine="709"/>
        <w:jc w:val="both"/>
        <w:rPr>
          <w:sz w:val="28"/>
          <w:szCs w:val="28"/>
        </w:rPr>
      </w:pPr>
      <w:bookmarkStart w:id="2" w:name="sub_12"/>
      <w:bookmarkEnd w:id="1"/>
      <w:r w:rsidRPr="00324F09">
        <w:rPr>
          <w:sz w:val="28"/>
          <w:szCs w:val="28"/>
        </w:rPr>
        <w:t>2. Инициатором предоставления бюджетных инвестиций юридическим лицам, не являющим</w:t>
      </w:r>
      <w:r w:rsidR="000911FF">
        <w:rPr>
          <w:sz w:val="28"/>
          <w:szCs w:val="28"/>
        </w:rPr>
        <w:t>и</w:t>
      </w:r>
      <w:r w:rsidRPr="00324F09">
        <w:rPr>
          <w:sz w:val="28"/>
          <w:szCs w:val="28"/>
        </w:rPr>
        <w:t>ся муниципальными учреждениями и</w:t>
      </w:r>
      <w:r w:rsidR="000911FF">
        <w:rPr>
          <w:sz w:val="28"/>
          <w:szCs w:val="28"/>
        </w:rPr>
        <w:t xml:space="preserve"> </w:t>
      </w:r>
      <w:r w:rsidRPr="00324F09">
        <w:rPr>
          <w:sz w:val="28"/>
          <w:szCs w:val="28"/>
        </w:rPr>
        <w:t xml:space="preserve">муниципальными унитарными предприятиями (далее - Юридические лица) является </w:t>
      </w:r>
      <w:r w:rsidR="00126128">
        <w:rPr>
          <w:sz w:val="28"/>
          <w:szCs w:val="28"/>
        </w:rPr>
        <w:t>должностное лицо</w:t>
      </w:r>
      <w:r w:rsidR="0002792A">
        <w:rPr>
          <w:sz w:val="28"/>
          <w:szCs w:val="28"/>
        </w:rPr>
        <w:t xml:space="preserve"> </w:t>
      </w:r>
      <w:r w:rsidRPr="00E8598A">
        <w:rPr>
          <w:sz w:val="28"/>
          <w:szCs w:val="28"/>
        </w:rPr>
        <w:t xml:space="preserve">администрации </w:t>
      </w:r>
      <w:r w:rsidR="00126128" w:rsidRPr="00126128">
        <w:rPr>
          <w:sz w:val="28"/>
          <w:szCs w:val="28"/>
        </w:rPr>
        <w:t>Центрального сельского поселения Белоглинского района</w:t>
      </w:r>
      <w:r w:rsidR="0002792A">
        <w:rPr>
          <w:sz w:val="28"/>
          <w:szCs w:val="28"/>
        </w:rPr>
        <w:t xml:space="preserve">, курирующий (ее) деятельность в соответствующей сфере или отрасли </w:t>
      </w:r>
      <w:r w:rsidRPr="00E8598A">
        <w:rPr>
          <w:sz w:val="28"/>
          <w:szCs w:val="28"/>
        </w:rPr>
        <w:t xml:space="preserve">(далее </w:t>
      </w:r>
      <w:r w:rsidR="00126128">
        <w:rPr>
          <w:sz w:val="28"/>
          <w:szCs w:val="28"/>
        </w:rPr>
        <w:t>–</w:t>
      </w:r>
      <w:r w:rsidRPr="00E8598A">
        <w:rPr>
          <w:sz w:val="28"/>
          <w:szCs w:val="28"/>
        </w:rPr>
        <w:t xml:space="preserve"> </w:t>
      </w:r>
      <w:r w:rsidR="00126128">
        <w:rPr>
          <w:sz w:val="28"/>
          <w:szCs w:val="28"/>
        </w:rPr>
        <w:t>должностное лицо</w:t>
      </w:r>
      <w:r w:rsidRPr="00E8598A">
        <w:rPr>
          <w:sz w:val="28"/>
          <w:szCs w:val="28"/>
        </w:rPr>
        <w:t>).</w:t>
      </w:r>
    </w:p>
    <w:p w:rsidR="000911FF" w:rsidRPr="00324F09" w:rsidRDefault="00F56F68" w:rsidP="003A3295">
      <w:pPr>
        <w:ind w:firstLine="709"/>
        <w:jc w:val="both"/>
        <w:rPr>
          <w:sz w:val="28"/>
          <w:szCs w:val="28"/>
        </w:rPr>
      </w:pPr>
      <w:bookmarkStart w:id="3" w:name="sub_1001"/>
      <w:bookmarkEnd w:id="2"/>
      <w:r w:rsidRPr="00F56F68">
        <w:rPr>
          <w:sz w:val="28"/>
          <w:szCs w:val="28"/>
        </w:rPr>
        <w:t>3. </w:t>
      </w:r>
      <w:r w:rsidR="000911FF" w:rsidRPr="00324F09">
        <w:rPr>
          <w:sz w:val="28"/>
          <w:szCs w:val="28"/>
        </w:rPr>
        <w:t xml:space="preserve">Предложение о предоставлении бюджетных инвестиций Юридическим лицам основывается на заключении </w:t>
      </w:r>
      <w:r w:rsidR="00126128">
        <w:rPr>
          <w:sz w:val="28"/>
          <w:szCs w:val="28"/>
        </w:rPr>
        <w:t xml:space="preserve">должностного </w:t>
      </w:r>
      <w:proofErr w:type="gramStart"/>
      <w:r w:rsidR="00126128">
        <w:rPr>
          <w:sz w:val="28"/>
          <w:szCs w:val="28"/>
        </w:rPr>
        <w:t>лица</w:t>
      </w:r>
      <w:r w:rsidR="0002792A">
        <w:rPr>
          <w:sz w:val="28"/>
          <w:szCs w:val="28"/>
        </w:rPr>
        <w:t xml:space="preserve">, </w:t>
      </w:r>
      <w:r w:rsidR="000911FF" w:rsidRPr="00324F09">
        <w:rPr>
          <w:sz w:val="28"/>
          <w:szCs w:val="28"/>
        </w:rPr>
        <w:t xml:space="preserve"> включающего</w:t>
      </w:r>
      <w:proofErr w:type="gramEnd"/>
      <w:r w:rsidR="000911FF" w:rsidRPr="00324F09">
        <w:rPr>
          <w:sz w:val="28"/>
          <w:szCs w:val="28"/>
        </w:rPr>
        <w:t xml:space="preserve"> в себя:</w:t>
      </w:r>
    </w:p>
    <w:p w:rsidR="000911FF" w:rsidRPr="00324F09" w:rsidRDefault="000911FF" w:rsidP="003A3295">
      <w:pPr>
        <w:ind w:firstLine="709"/>
        <w:jc w:val="both"/>
        <w:rPr>
          <w:sz w:val="28"/>
          <w:szCs w:val="28"/>
        </w:rPr>
      </w:pPr>
      <w:bookmarkStart w:id="4" w:name="sub_121"/>
      <w:r w:rsidRPr="00324F09">
        <w:rPr>
          <w:sz w:val="28"/>
          <w:szCs w:val="28"/>
        </w:rPr>
        <w:t>1) отчет о хозяйственной деятельности Юридического лица;</w:t>
      </w:r>
    </w:p>
    <w:p w:rsidR="000911FF" w:rsidRPr="00324F09" w:rsidRDefault="000911FF" w:rsidP="003A3295">
      <w:pPr>
        <w:ind w:firstLine="709"/>
        <w:jc w:val="both"/>
        <w:rPr>
          <w:sz w:val="28"/>
          <w:szCs w:val="28"/>
        </w:rPr>
      </w:pPr>
      <w:bookmarkStart w:id="5" w:name="sub_122"/>
      <w:bookmarkEnd w:id="4"/>
      <w:r w:rsidRPr="00324F09">
        <w:rPr>
          <w:sz w:val="28"/>
          <w:szCs w:val="28"/>
        </w:rPr>
        <w:t>2) прогноз экономического развития при получении бюджетных инвестиций;</w:t>
      </w:r>
    </w:p>
    <w:p w:rsidR="000911FF" w:rsidRPr="00324F09" w:rsidRDefault="000911FF" w:rsidP="003A3295">
      <w:pPr>
        <w:ind w:firstLine="709"/>
        <w:jc w:val="both"/>
        <w:rPr>
          <w:sz w:val="28"/>
          <w:szCs w:val="28"/>
        </w:rPr>
      </w:pPr>
      <w:bookmarkStart w:id="6" w:name="sub_123"/>
      <w:bookmarkEnd w:id="5"/>
      <w:r w:rsidRPr="00324F09">
        <w:rPr>
          <w:sz w:val="28"/>
          <w:szCs w:val="28"/>
        </w:rPr>
        <w:t>3) обоснование необходимости предоставления бюджетных инвестиций.</w:t>
      </w:r>
    </w:p>
    <w:p w:rsidR="000911FF" w:rsidRPr="00324F09" w:rsidRDefault="00C31F77" w:rsidP="003A3295">
      <w:pPr>
        <w:ind w:firstLine="709"/>
        <w:jc w:val="both"/>
        <w:rPr>
          <w:sz w:val="28"/>
          <w:szCs w:val="28"/>
        </w:rPr>
      </w:pPr>
      <w:bookmarkStart w:id="7" w:name="sub_13"/>
      <w:bookmarkEnd w:id="6"/>
      <w:r>
        <w:rPr>
          <w:sz w:val="28"/>
          <w:szCs w:val="28"/>
        </w:rPr>
        <w:t>4</w:t>
      </w:r>
      <w:r w:rsidR="000911FF" w:rsidRPr="00324F09">
        <w:rPr>
          <w:sz w:val="28"/>
          <w:szCs w:val="28"/>
        </w:rPr>
        <w:t>. Настоящий Порядок распространяется на:</w:t>
      </w:r>
    </w:p>
    <w:p w:rsidR="000911FF" w:rsidRPr="00324F09" w:rsidRDefault="000911FF" w:rsidP="003A3295">
      <w:pPr>
        <w:ind w:firstLine="709"/>
        <w:jc w:val="both"/>
        <w:rPr>
          <w:sz w:val="28"/>
          <w:szCs w:val="28"/>
        </w:rPr>
      </w:pPr>
      <w:bookmarkStart w:id="8" w:name="sub_131"/>
      <w:bookmarkEnd w:id="7"/>
      <w:r w:rsidRPr="00324F09">
        <w:rPr>
          <w:sz w:val="28"/>
          <w:szCs w:val="28"/>
        </w:rPr>
        <w:t xml:space="preserve">1) юридические лица, не являющиеся </w:t>
      </w:r>
      <w:r>
        <w:rPr>
          <w:sz w:val="28"/>
          <w:szCs w:val="28"/>
        </w:rPr>
        <w:t>м</w:t>
      </w:r>
      <w:r w:rsidRPr="00324F09">
        <w:rPr>
          <w:sz w:val="28"/>
          <w:szCs w:val="28"/>
        </w:rPr>
        <w:t>униципальными учреждения</w:t>
      </w:r>
      <w:r>
        <w:rPr>
          <w:sz w:val="28"/>
          <w:szCs w:val="28"/>
        </w:rPr>
        <w:t xml:space="preserve">ми и </w:t>
      </w:r>
      <w:r w:rsidRPr="00324F09">
        <w:rPr>
          <w:sz w:val="28"/>
          <w:szCs w:val="28"/>
        </w:rPr>
        <w:t xml:space="preserve">муниципальными унитарными предприятиями, в уставном капитале которых имеется доля </w:t>
      </w:r>
      <w:r w:rsidR="00126128" w:rsidRPr="00126128">
        <w:rPr>
          <w:sz w:val="28"/>
          <w:szCs w:val="28"/>
        </w:rPr>
        <w:t>Центрального сельского поселения Белоглинского района</w:t>
      </w:r>
      <w:r w:rsidRPr="00324F09">
        <w:rPr>
          <w:sz w:val="28"/>
          <w:szCs w:val="28"/>
        </w:rPr>
        <w:t>;</w:t>
      </w:r>
    </w:p>
    <w:p w:rsidR="000911FF" w:rsidRPr="00324F09" w:rsidRDefault="000911FF" w:rsidP="003A3295">
      <w:pPr>
        <w:ind w:firstLine="709"/>
        <w:jc w:val="both"/>
        <w:rPr>
          <w:sz w:val="28"/>
          <w:szCs w:val="28"/>
        </w:rPr>
      </w:pPr>
      <w:bookmarkStart w:id="9" w:name="sub_132"/>
      <w:bookmarkEnd w:id="8"/>
      <w:r w:rsidRPr="00324F09">
        <w:rPr>
          <w:sz w:val="28"/>
          <w:szCs w:val="28"/>
        </w:rPr>
        <w:t>2) юридические лица, не являющиеся муниципальными учреждения</w:t>
      </w:r>
      <w:r>
        <w:rPr>
          <w:sz w:val="28"/>
          <w:szCs w:val="28"/>
        </w:rPr>
        <w:t xml:space="preserve">ми и </w:t>
      </w:r>
      <w:r w:rsidRPr="00324F09">
        <w:rPr>
          <w:sz w:val="28"/>
          <w:szCs w:val="28"/>
        </w:rPr>
        <w:t xml:space="preserve">муниципальными унитарными предприятиями, учредителем которых является </w:t>
      </w:r>
      <w:r w:rsidR="00126128" w:rsidRPr="00126128">
        <w:rPr>
          <w:sz w:val="28"/>
          <w:szCs w:val="28"/>
        </w:rPr>
        <w:t>Центрального сельского поселения Белоглинского района</w:t>
      </w:r>
      <w:r w:rsidRPr="00324F09">
        <w:rPr>
          <w:sz w:val="28"/>
          <w:szCs w:val="28"/>
        </w:rPr>
        <w:t>.</w:t>
      </w:r>
    </w:p>
    <w:p w:rsidR="00C31F77" w:rsidRDefault="00C31F77" w:rsidP="003A3295">
      <w:pPr>
        <w:ind w:firstLine="709"/>
        <w:jc w:val="both"/>
        <w:rPr>
          <w:sz w:val="28"/>
          <w:szCs w:val="28"/>
        </w:rPr>
      </w:pPr>
      <w:bookmarkStart w:id="10" w:name="sub_15"/>
      <w:bookmarkEnd w:id="9"/>
      <w:r w:rsidRPr="00C31F77">
        <w:rPr>
          <w:sz w:val="28"/>
          <w:szCs w:val="28"/>
        </w:rPr>
        <w:t xml:space="preserve">5. Бюджетные инвестиции </w:t>
      </w:r>
      <w:r>
        <w:rPr>
          <w:sz w:val="28"/>
          <w:szCs w:val="28"/>
        </w:rPr>
        <w:t xml:space="preserve">– бюджетные средства, направляемые на создание или увеличение за счет средств бюджета </w:t>
      </w:r>
      <w:r w:rsidR="00126128" w:rsidRPr="00126128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 стоимости муниципального имущества.</w:t>
      </w:r>
    </w:p>
    <w:p w:rsidR="00C31F77" w:rsidRDefault="00834417" w:rsidP="003A329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-330835</wp:posOffset>
                </wp:positionV>
                <wp:extent cx="504825" cy="276225"/>
                <wp:effectExtent l="5715" t="12065" r="13335" b="698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1C8" w:rsidRDefault="005D167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11.95pt;margin-top:-26.05pt;width:39.75pt;height:2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" strokecolor="white">
                <v:textbox style="mso-fit-shape-to-text:t">
                  <w:txbxContent>
                    <w:p w:rsidR="003D21C8" w:rsidRDefault="005D167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31F77">
        <w:rPr>
          <w:sz w:val="28"/>
          <w:szCs w:val="28"/>
        </w:rPr>
        <w:t>6. Предметом регулирования Порядка являются бюджетные инвестиции, пред</w:t>
      </w:r>
      <w:r w:rsidR="00835917">
        <w:rPr>
          <w:sz w:val="28"/>
          <w:szCs w:val="28"/>
        </w:rPr>
        <w:t>оставляемые юридическим лицам в</w:t>
      </w:r>
      <w:r w:rsidR="00C31F77">
        <w:rPr>
          <w:sz w:val="28"/>
          <w:szCs w:val="28"/>
        </w:rPr>
        <w:t xml:space="preserve"> целях:</w:t>
      </w:r>
    </w:p>
    <w:p w:rsidR="0023003B" w:rsidRDefault="00835917" w:rsidP="003A3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6.1. Приобретение основных средств, относимых к недвижимому или особо ценному </w:t>
      </w:r>
      <w:r w:rsidR="0023003B">
        <w:rPr>
          <w:sz w:val="28"/>
          <w:szCs w:val="28"/>
        </w:rPr>
        <w:t>движимому имуществу (далее - основные средства)</w:t>
      </w:r>
      <w:r w:rsidR="003A3295">
        <w:rPr>
          <w:sz w:val="28"/>
          <w:szCs w:val="28"/>
        </w:rPr>
        <w:t>.</w:t>
      </w:r>
    </w:p>
    <w:p w:rsidR="00835917" w:rsidRDefault="0023003B" w:rsidP="003A3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Увеличение стоимости основных средств</w:t>
      </w:r>
      <w:r w:rsidR="003A3295">
        <w:rPr>
          <w:sz w:val="28"/>
          <w:szCs w:val="28"/>
        </w:rPr>
        <w:t>.</w:t>
      </w:r>
    </w:p>
    <w:p w:rsidR="0023003B" w:rsidRDefault="0023003B" w:rsidP="003A3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Реконструкция, модернизация имеющихся основных средств.</w:t>
      </w:r>
    </w:p>
    <w:p w:rsidR="00C31F77" w:rsidRPr="00C31F77" w:rsidRDefault="0023003B" w:rsidP="003A3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31F77">
        <w:rPr>
          <w:sz w:val="28"/>
          <w:szCs w:val="28"/>
        </w:rPr>
        <w:t>Бюджетные инвестиции</w:t>
      </w:r>
      <w:r>
        <w:rPr>
          <w:sz w:val="28"/>
          <w:szCs w:val="28"/>
        </w:rPr>
        <w:t xml:space="preserve"> </w:t>
      </w:r>
      <w:r w:rsidR="00C31F77" w:rsidRPr="00C31F77">
        <w:rPr>
          <w:sz w:val="28"/>
          <w:szCs w:val="28"/>
        </w:rPr>
        <w:t xml:space="preserve">предоставляются </w:t>
      </w:r>
      <w:r w:rsidR="004A6481">
        <w:rPr>
          <w:sz w:val="28"/>
          <w:szCs w:val="28"/>
        </w:rPr>
        <w:t xml:space="preserve">юридическим лицам </w:t>
      </w:r>
      <w:r w:rsidR="00C31F77" w:rsidRPr="00C31F77">
        <w:rPr>
          <w:sz w:val="28"/>
          <w:szCs w:val="28"/>
        </w:rPr>
        <w:t xml:space="preserve">на основании договора о предоставлении бюджетных инвестиций (далее - </w:t>
      </w:r>
      <w:r w:rsidR="004A6481">
        <w:rPr>
          <w:sz w:val="28"/>
          <w:szCs w:val="28"/>
        </w:rPr>
        <w:t>д</w:t>
      </w:r>
      <w:r w:rsidR="00C31F77" w:rsidRPr="00C31F77">
        <w:rPr>
          <w:sz w:val="28"/>
          <w:szCs w:val="28"/>
        </w:rPr>
        <w:t xml:space="preserve">оговор). </w:t>
      </w:r>
      <w:r w:rsidR="003E4FF3">
        <w:rPr>
          <w:sz w:val="28"/>
          <w:szCs w:val="28"/>
        </w:rPr>
        <w:t xml:space="preserve">               </w:t>
      </w:r>
      <w:r w:rsidR="00C31F77" w:rsidRPr="00C31F77">
        <w:rPr>
          <w:sz w:val="28"/>
          <w:szCs w:val="28"/>
        </w:rPr>
        <w:t xml:space="preserve">В </w:t>
      </w:r>
      <w:r w:rsidR="004A6481">
        <w:rPr>
          <w:sz w:val="28"/>
          <w:szCs w:val="28"/>
        </w:rPr>
        <w:t>д</w:t>
      </w:r>
      <w:r w:rsidR="00C31F77" w:rsidRPr="00C31F77">
        <w:rPr>
          <w:sz w:val="28"/>
          <w:szCs w:val="28"/>
        </w:rPr>
        <w:t xml:space="preserve">оговоре определяются объект бюджетных инвестиций, цели предоставления бюджетных инвестиций, условия, сроки реализации бюджетных инвестиций, порядок возврата в бюджет </w:t>
      </w:r>
      <w:r w:rsidR="00126128" w:rsidRPr="00126128">
        <w:rPr>
          <w:sz w:val="28"/>
          <w:szCs w:val="28"/>
        </w:rPr>
        <w:t xml:space="preserve">Центрального сельского поселения Белоглинского района </w:t>
      </w:r>
      <w:r w:rsidR="00C31F77" w:rsidRPr="00C31F77">
        <w:rPr>
          <w:sz w:val="28"/>
          <w:szCs w:val="28"/>
        </w:rPr>
        <w:t xml:space="preserve">использованных не по целевому назначению сумм бюджетных инвестиций. Требования к договору, заключаемому в связи с предоставлением бюджетных инвестиций Юридическим лицам за счет средств бюджета </w:t>
      </w:r>
      <w:r w:rsidR="00126128" w:rsidRPr="00126128">
        <w:rPr>
          <w:sz w:val="28"/>
          <w:szCs w:val="28"/>
        </w:rPr>
        <w:t>Центрального сельского поселения Белоглинского района</w:t>
      </w:r>
      <w:r w:rsidR="00C31F77" w:rsidRPr="00C31F77">
        <w:rPr>
          <w:sz w:val="28"/>
          <w:szCs w:val="28"/>
        </w:rPr>
        <w:t xml:space="preserve"> устанавливается администрацией </w:t>
      </w:r>
      <w:r w:rsidR="00126128" w:rsidRPr="00126128">
        <w:rPr>
          <w:sz w:val="28"/>
          <w:szCs w:val="28"/>
        </w:rPr>
        <w:t xml:space="preserve">Центрального сельского поселения Белоглинского района </w:t>
      </w:r>
      <w:r w:rsidR="00BD15D4">
        <w:rPr>
          <w:sz w:val="28"/>
          <w:szCs w:val="28"/>
        </w:rPr>
        <w:t>(далее по тексту - Администрация)</w:t>
      </w:r>
      <w:r w:rsidR="00C31F77" w:rsidRPr="00C31F77">
        <w:rPr>
          <w:sz w:val="28"/>
          <w:szCs w:val="28"/>
        </w:rPr>
        <w:t xml:space="preserve">. Отсутствие оформленных в установленном порядке договоров служит основанием для </w:t>
      </w:r>
      <w:r w:rsidR="004A6481">
        <w:rPr>
          <w:sz w:val="28"/>
          <w:szCs w:val="28"/>
        </w:rPr>
        <w:t>отказа в предоставлении</w:t>
      </w:r>
      <w:r w:rsidR="00C31F77" w:rsidRPr="00C31F77">
        <w:rPr>
          <w:sz w:val="28"/>
          <w:szCs w:val="28"/>
        </w:rPr>
        <w:t xml:space="preserve"> бюджетных инвестиций.</w:t>
      </w:r>
    </w:p>
    <w:p w:rsidR="00C31F77" w:rsidRPr="00C31F77" w:rsidRDefault="004A6481" w:rsidP="003A3295">
      <w:pPr>
        <w:ind w:firstLine="709"/>
        <w:jc w:val="both"/>
        <w:rPr>
          <w:sz w:val="28"/>
          <w:szCs w:val="28"/>
        </w:rPr>
      </w:pPr>
      <w:bookmarkStart w:id="11" w:name="sub_16"/>
      <w:bookmarkEnd w:id="10"/>
      <w:r>
        <w:rPr>
          <w:sz w:val="28"/>
          <w:szCs w:val="28"/>
        </w:rPr>
        <w:t>8</w:t>
      </w:r>
      <w:r w:rsidR="00C31F77" w:rsidRPr="00C31F77">
        <w:rPr>
          <w:sz w:val="28"/>
          <w:szCs w:val="28"/>
        </w:rPr>
        <w:t xml:space="preserve">. </w:t>
      </w:r>
      <w:r w:rsidR="00126128">
        <w:rPr>
          <w:sz w:val="28"/>
          <w:szCs w:val="28"/>
        </w:rPr>
        <w:t xml:space="preserve"> Начальник финансового отдела</w:t>
      </w:r>
      <w:r w:rsidR="00C31F77" w:rsidRPr="00C31F77">
        <w:rPr>
          <w:sz w:val="28"/>
          <w:szCs w:val="28"/>
        </w:rPr>
        <w:t xml:space="preserve"> администрации </w:t>
      </w:r>
      <w:r w:rsidR="00126128" w:rsidRPr="00126128">
        <w:rPr>
          <w:sz w:val="28"/>
          <w:szCs w:val="28"/>
        </w:rPr>
        <w:t xml:space="preserve">Центрального сельского поселения Белоглинского района </w:t>
      </w:r>
      <w:r w:rsidR="00C31F77" w:rsidRPr="00C31F77">
        <w:rPr>
          <w:sz w:val="28"/>
          <w:szCs w:val="28"/>
        </w:rPr>
        <w:t xml:space="preserve">осуществляет </w:t>
      </w:r>
      <w:r w:rsidR="00BD15D4">
        <w:rPr>
          <w:sz w:val="28"/>
          <w:szCs w:val="28"/>
        </w:rPr>
        <w:t xml:space="preserve">санкционирование и передачу платежных документов, предоставленных Администрацией для </w:t>
      </w:r>
      <w:r w:rsidR="00C31F77" w:rsidRPr="00C31F77">
        <w:rPr>
          <w:sz w:val="28"/>
          <w:szCs w:val="28"/>
        </w:rPr>
        <w:t>перечислени</w:t>
      </w:r>
      <w:r w:rsidR="00BD15D4">
        <w:rPr>
          <w:sz w:val="28"/>
          <w:szCs w:val="28"/>
        </w:rPr>
        <w:t>я</w:t>
      </w:r>
      <w:r w:rsidR="00C31F77" w:rsidRPr="00C31F77">
        <w:rPr>
          <w:sz w:val="28"/>
          <w:szCs w:val="28"/>
        </w:rPr>
        <w:t xml:space="preserve"> бюджетных инвестиций на расчетный счет Юридического лица, открытый в кредитной организации.</w:t>
      </w:r>
    </w:p>
    <w:p w:rsidR="00C31F77" w:rsidRPr="00C31F77" w:rsidRDefault="004A6481" w:rsidP="003A3295">
      <w:pPr>
        <w:ind w:firstLine="709"/>
        <w:jc w:val="both"/>
        <w:rPr>
          <w:sz w:val="28"/>
          <w:szCs w:val="28"/>
        </w:rPr>
      </w:pPr>
      <w:bookmarkStart w:id="12" w:name="sub_17"/>
      <w:bookmarkEnd w:id="11"/>
      <w:r>
        <w:rPr>
          <w:sz w:val="28"/>
          <w:szCs w:val="28"/>
        </w:rPr>
        <w:t>9</w:t>
      </w:r>
      <w:r w:rsidR="00C31F77" w:rsidRPr="00C31F77">
        <w:rPr>
          <w:sz w:val="28"/>
          <w:szCs w:val="28"/>
        </w:rPr>
        <w:t xml:space="preserve">. Юридические лица </w:t>
      </w:r>
      <w:r>
        <w:rPr>
          <w:sz w:val="28"/>
          <w:szCs w:val="28"/>
        </w:rPr>
        <w:t xml:space="preserve">- </w:t>
      </w:r>
      <w:r w:rsidR="00C31F77" w:rsidRPr="00C31F77">
        <w:rPr>
          <w:sz w:val="28"/>
          <w:szCs w:val="28"/>
        </w:rPr>
        <w:t xml:space="preserve">получатели бюджетных инвестиций производят эквивалентное увеличение уставного (складочного) капитала, на который у </w:t>
      </w:r>
      <w:r w:rsidR="00126128">
        <w:rPr>
          <w:sz w:val="28"/>
          <w:szCs w:val="28"/>
        </w:rPr>
        <w:t>Центрального сельского поселения Белоглинского района</w:t>
      </w:r>
      <w:r w:rsidR="00126128" w:rsidRPr="00C31F77">
        <w:rPr>
          <w:sz w:val="28"/>
          <w:szCs w:val="28"/>
        </w:rPr>
        <w:t xml:space="preserve"> </w:t>
      </w:r>
      <w:r w:rsidR="00C31F77" w:rsidRPr="00C31F77">
        <w:rPr>
          <w:sz w:val="28"/>
          <w:szCs w:val="28"/>
        </w:rPr>
        <w:t>возникает право муниципальной собственности.</w:t>
      </w:r>
    </w:p>
    <w:p w:rsidR="00C31F77" w:rsidRPr="00C31F77" w:rsidRDefault="005B6C64" w:rsidP="003A3295">
      <w:pPr>
        <w:ind w:firstLine="709"/>
        <w:jc w:val="both"/>
        <w:rPr>
          <w:sz w:val="28"/>
          <w:szCs w:val="28"/>
        </w:rPr>
      </w:pPr>
      <w:bookmarkStart w:id="13" w:name="sub_18"/>
      <w:bookmarkEnd w:id="12"/>
      <w:r>
        <w:rPr>
          <w:sz w:val="28"/>
          <w:szCs w:val="28"/>
        </w:rPr>
        <w:t>10</w:t>
      </w:r>
      <w:r w:rsidR="00C31F77" w:rsidRPr="00C31F77">
        <w:rPr>
          <w:sz w:val="28"/>
          <w:szCs w:val="28"/>
        </w:rPr>
        <w:t>. Руководители Юридических лиц несут ответственность за нецелевое и неэффективное использование выделенных им бюджетных инвестиций в соответствии с действующим законодательством.</w:t>
      </w:r>
    </w:p>
    <w:p w:rsidR="003D7A1B" w:rsidRPr="0035662C" w:rsidRDefault="005B6C64" w:rsidP="003A3295">
      <w:pPr>
        <w:ind w:firstLine="709"/>
        <w:jc w:val="both"/>
        <w:rPr>
          <w:sz w:val="28"/>
          <w:szCs w:val="28"/>
        </w:rPr>
      </w:pPr>
      <w:bookmarkStart w:id="14" w:name="sub_19"/>
      <w:bookmarkEnd w:id="13"/>
      <w:r>
        <w:rPr>
          <w:sz w:val="28"/>
          <w:szCs w:val="28"/>
        </w:rPr>
        <w:t>11</w:t>
      </w:r>
      <w:r w:rsidR="00C31F77" w:rsidRPr="00C31F77">
        <w:rPr>
          <w:sz w:val="28"/>
          <w:szCs w:val="28"/>
        </w:rPr>
        <w:t xml:space="preserve">. Контроль за целевым и эффективным использованием средств бюджета </w:t>
      </w:r>
      <w:r w:rsidR="00126128" w:rsidRPr="00126128">
        <w:rPr>
          <w:sz w:val="28"/>
          <w:szCs w:val="28"/>
        </w:rPr>
        <w:t>Центрального сельского поселения Белоглинского района</w:t>
      </w:r>
      <w:r w:rsidR="00C31F77" w:rsidRPr="00C31F77">
        <w:rPr>
          <w:sz w:val="28"/>
          <w:szCs w:val="28"/>
        </w:rPr>
        <w:t>, выделенных на бюджетные инвестиции</w:t>
      </w:r>
      <w:r w:rsidR="00C31F77" w:rsidRPr="00E8598A">
        <w:rPr>
          <w:sz w:val="28"/>
          <w:szCs w:val="28"/>
        </w:rPr>
        <w:t xml:space="preserve">, осуществляется соответствующим </w:t>
      </w:r>
      <w:r w:rsidR="00126128">
        <w:rPr>
          <w:sz w:val="28"/>
          <w:szCs w:val="28"/>
        </w:rPr>
        <w:t>должностным лицом</w:t>
      </w:r>
      <w:r w:rsidR="00BD15D4">
        <w:rPr>
          <w:sz w:val="28"/>
          <w:szCs w:val="28"/>
        </w:rPr>
        <w:t xml:space="preserve"> </w:t>
      </w:r>
      <w:r w:rsidR="00C31F77" w:rsidRPr="00E8598A">
        <w:rPr>
          <w:sz w:val="28"/>
          <w:szCs w:val="28"/>
        </w:rPr>
        <w:t xml:space="preserve">администрации </w:t>
      </w:r>
      <w:bookmarkEnd w:id="3"/>
      <w:bookmarkEnd w:id="14"/>
      <w:r w:rsidR="00126128" w:rsidRPr="00126128">
        <w:rPr>
          <w:sz w:val="28"/>
          <w:szCs w:val="28"/>
        </w:rPr>
        <w:t>Центрального сельского поселения Белоглинского района</w:t>
      </w:r>
    </w:p>
    <w:p w:rsidR="003D7A1B" w:rsidRPr="0035662C" w:rsidRDefault="003D7A1B" w:rsidP="003D7A1B">
      <w:pPr>
        <w:rPr>
          <w:sz w:val="28"/>
          <w:szCs w:val="28"/>
        </w:rPr>
      </w:pPr>
    </w:p>
    <w:p w:rsidR="003D7A1B" w:rsidRPr="0035662C" w:rsidRDefault="003D7A1B" w:rsidP="003D7A1B">
      <w:pPr>
        <w:rPr>
          <w:sz w:val="28"/>
          <w:szCs w:val="28"/>
        </w:rPr>
      </w:pPr>
    </w:p>
    <w:p w:rsidR="00126128" w:rsidRDefault="005B56D0" w:rsidP="003D7A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12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26128">
        <w:rPr>
          <w:sz w:val="28"/>
          <w:szCs w:val="28"/>
        </w:rPr>
        <w:t>Центрального сельского поселения</w:t>
      </w:r>
    </w:p>
    <w:p w:rsidR="00126128" w:rsidRDefault="00126128" w:rsidP="003D7A1B">
      <w:pPr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56D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Е.А.Курленко</w:t>
      </w:r>
      <w:proofErr w:type="spellEnd"/>
    </w:p>
    <w:p w:rsidR="009D333A" w:rsidRDefault="009D333A" w:rsidP="003D7A1B">
      <w:pPr>
        <w:rPr>
          <w:sz w:val="28"/>
          <w:szCs w:val="28"/>
        </w:rPr>
      </w:pPr>
    </w:p>
    <w:p w:rsidR="009D333A" w:rsidRDefault="009D333A" w:rsidP="003D7A1B">
      <w:pPr>
        <w:rPr>
          <w:sz w:val="28"/>
          <w:szCs w:val="28"/>
        </w:rPr>
      </w:pPr>
    </w:p>
    <w:p w:rsidR="00220A5B" w:rsidRDefault="00220A5B" w:rsidP="003D7A1B">
      <w:pPr>
        <w:rPr>
          <w:sz w:val="28"/>
          <w:szCs w:val="28"/>
        </w:rPr>
      </w:pPr>
    </w:p>
    <w:p w:rsidR="00564E20" w:rsidRDefault="00564E20" w:rsidP="003D7A1B">
      <w:pPr>
        <w:rPr>
          <w:sz w:val="28"/>
          <w:szCs w:val="28"/>
        </w:rPr>
      </w:pPr>
    </w:p>
    <w:p w:rsidR="00126128" w:rsidRDefault="00126128" w:rsidP="00321B59">
      <w:pPr>
        <w:ind w:left="4248" w:firstLine="708"/>
        <w:jc w:val="center"/>
        <w:rPr>
          <w:sz w:val="28"/>
          <w:szCs w:val="28"/>
        </w:rPr>
      </w:pPr>
    </w:p>
    <w:p w:rsidR="00126128" w:rsidRDefault="00126128" w:rsidP="00321B59">
      <w:pPr>
        <w:ind w:left="4248" w:firstLine="708"/>
        <w:jc w:val="center"/>
        <w:rPr>
          <w:sz w:val="28"/>
          <w:szCs w:val="28"/>
        </w:rPr>
      </w:pPr>
    </w:p>
    <w:p w:rsidR="00126128" w:rsidRDefault="00126128" w:rsidP="00321B59">
      <w:pPr>
        <w:ind w:left="4248" w:firstLine="708"/>
        <w:jc w:val="center"/>
        <w:rPr>
          <w:sz w:val="28"/>
          <w:szCs w:val="28"/>
        </w:rPr>
      </w:pPr>
    </w:p>
    <w:p w:rsidR="000B4AC3" w:rsidRDefault="000B4AC3" w:rsidP="00321B59">
      <w:pPr>
        <w:ind w:left="4248" w:firstLine="708"/>
        <w:jc w:val="center"/>
        <w:rPr>
          <w:sz w:val="28"/>
          <w:szCs w:val="28"/>
        </w:rPr>
      </w:pPr>
    </w:p>
    <w:p w:rsidR="000B4AC3" w:rsidRDefault="000B4AC3" w:rsidP="00321B59">
      <w:pPr>
        <w:ind w:left="4248" w:firstLine="708"/>
        <w:jc w:val="center"/>
        <w:rPr>
          <w:sz w:val="28"/>
          <w:szCs w:val="28"/>
        </w:rPr>
      </w:pPr>
    </w:p>
    <w:p w:rsidR="000B4AC3" w:rsidRDefault="000B4AC3" w:rsidP="00321B59">
      <w:pPr>
        <w:ind w:left="4248" w:firstLine="708"/>
        <w:jc w:val="center"/>
        <w:rPr>
          <w:sz w:val="28"/>
          <w:szCs w:val="28"/>
        </w:rPr>
      </w:pPr>
    </w:p>
    <w:p w:rsidR="00321B59" w:rsidRDefault="00321B59" w:rsidP="00321B59">
      <w:pPr>
        <w:ind w:left="4248" w:firstLine="708"/>
        <w:jc w:val="center"/>
        <w:rPr>
          <w:sz w:val="28"/>
          <w:szCs w:val="28"/>
        </w:rPr>
      </w:pPr>
      <w:r w:rsidRPr="0035662C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:rsidR="00126128" w:rsidRDefault="00126128" w:rsidP="00321B59">
      <w:pPr>
        <w:ind w:left="4248" w:firstLine="708"/>
        <w:jc w:val="center"/>
        <w:rPr>
          <w:sz w:val="28"/>
          <w:szCs w:val="28"/>
        </w:rPr>
      </w:pPr>
    </w:p>
    <w:p w:rsidR="00321B59" w:rsidRDefault="00126128" w:rsidP="00321B5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21B59" w:rsidRPr="0035662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21B59">
        <w:rPr>
          <w:sz w:val="28"/>
          <w:szCs w:val="28"/>
        </w:rPr>
        <w:t xml:space="preserve"> </w:t>
      </w:r>
      <w:r w:rsidR="00321B59" w:rsidRPr="0035662C">
        <w:rPr>
          <w:sz w:val="28"/>
          <w:szCs w:val="28"/>
        </w:rPr>
        <w:t xml:space="preserve">администрации  </w:t>
      </w:r>
    </w:p>
    <w:p w:rsidR="00834417" w:rsidRDefault="00834417" w:rsidP="00321B59">
      <w:pPr>
        <w:ind w:left="4984"/>
        <w:jc w:val="center"/>
        <w:rPr>
          <w:sz w:val="28"/>
          <w:szCs w:val="28"/>
        </w:rPr>
      </w:pPr>
      <w:r w:rsidRPr="00834417">
        <w:rPr>
          <w:sz w:val="28"/>
          <w:szCs w:val="28"/>
        </w:rPr>
        <w:t xml:space="preserve">Центрального сельского поселения Белоглинского района </w:t>
      </w:r>
    </w:p>
    <w:p w:rsidR="00321B59" w:rsidRPr="0035662C" w:rsidRDefault="00F00BE3" w:rsidP="00321B59">
      <w:pPr>
        <w:ind w:left="4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15" w:name="_GoBack"/>
      <w:bookmarkEnd w:id="15"/>
      <w:r>
        <w:rPr>
          <w:sz w:val="28"/>
          <w:szCs w:val="28"/>
        </w:rPr>
        <w:t xml:space="preserve">от </w:t>
      </w:r>
      <w:r w:rsidRPr="00F00BE3">
        <w:rPr>
          <w:sz w:val="28"/>
        </w:rPr>
        <w:t>30.12.2020</w:t>
      </w:r>
      <w:r>
        <w:rPr>
          <w:sz w:val="32"/>
          <w:szCs w:val="28"/>
        </w:rPr>
        <w:t xml:space="preserve"> г.</w:t>
      </w:r>
      <w:r w:rsidRPr="00F00B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F00B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 81</w:t>
      </w:r>
      <w:proofErr w:type="gramEnd"/>
    </w:p>
    <w:p w:rsidR="009D333A" w:rsidRDefault="009D333A" w:rsidP="003D7A1B">
      <w:pPr>
        <w:rPr>
          <w:sz w:val="28"/>
          <w:szCs w:val="28"/>
        </w:rPr>
      </w:pPr>
    </w:p>
    <w:p w:rsidR="00F0676D" w:rsidRDefault="00321B59" w:rsidP="00321B59">
      <w:pPr>
        <w:pStyle w:val="1"/>
        <w:rPr>
          <w:lang w:val="ru-RU"/>
        </w:rPr>
      </w:pPr>
      <w:r w:rsidRPr="00321B59">
        <w:rPr>
          <w:lang w:val="ru-RU"/>
        </w:rPr>
        <w:t>Т</w:t>
      </w:r>
      <w:r>
        <w:rPr>
          <w:lang w:val="ru-RU"/>
        </w:rPr>
        <w:t>РЕБОВАНИЯ</w:t>
      </w:r>
      <w:r w:rsidRPr="00321B59">
        <w:rPr>
          <w:lang w:val="ru-RU"/>
        </w:rPr>
        <w:br/>
        <w:t xml:space="preserve">к договору, заключаемому в связи с предоставлением бюджетных инвестиций </w:t>
      </w:r>
    </w:p>
    <w:p w:rsidR="002677EE" w:rsidRDefault="00321B59" w:rsidP="00321B59">
      <w:pPr>
        <w:pStyle w:val="1"/>
        <w:rPr>
          <w:lang w:val="ru-RU"/>
        </w:rPr>
      </w:pPr>
      <w:r w:rsidRPr="00321B59">
        <w:rPr>
          <w:lang w:val="ru-RU"/>
        </w:rPr>
        <w:t xml:space="preserve">юридическим лицам, не </w:t>
      </w:r>
      <w:proofErr w:type="gramStart"/>
      <w:r w:rsidRPr="00321B59">
        <w:rPr>
          <w:lang w:val="ru-RU"/>
        </w:rPr>
        <w:t>являющим</w:t>
      </w:r>
      <w:r w:rsidR="006E7BE0">
        <w:rPr>
          <w:lang w:val="ru-RU"/>
        </w:rPr>
        <w:t>и</w:t>
      </w:r>
      <w:r w:rsidRPr="00321B59">
        <w:rPr>
          <w:lang w:val="ru-RU"/>
        </w:rPr>
        <w:t>ся  муниципальными</w:t>
      </w:r>
      <w:proofErr w:type="gramEnd"/>
      <w:r w:rsidRPr="00321B59">
        <w:rPr>
          <w:lang w:val="ru-RU"/>
        </w:rPr>
        <w:t xml:space="preserve"> учреждениями </w:t>
      </w:r>
    </w:p>
    <w:p w:rsidR="00321B59" w:rsidRPr="00321B59" w:rsidRDefault="00321B59" w:rsidP="00321B59">
      <w:pPr>
        <w:pStyle w:val="1"/>
        <w:rPr>
          <w:lang w:val="ru-RU"/>
        </w:rPr>
      </w:pPr>
      <w:r w:rsidRPr="00321B59">
        <w:rPr>
          <w:lang w:val="ru-RU"/>
        </w:rPr>
        <w:t>и муниципальными унитарными предприятиями</w:t>
      </w:r>
      <w:r w:rsidRPr="00321B59">
        <w:rPr>
          <w:lang w:val="ru-RU"/>
        </w:rPr>
        <w:br/>
      </w:r>
    </w:p>
    <w:p w:rsidR="00321B59" w:rsidRDefault="00321B59" w:rsidP="00321B59"/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27C8">
        <w:rPr>
          <w:sz w:val="28"/>
          <w:szCs w:val="28"/>
        </w:rPr>
        <w:t>1. Настоящий документ устанавливает требования к договору о предоставлении бюджетных инвестиций юридическому лицу, не являющемуся муниципальным учреждением и муниципальным унитарным предприятием (далее соответственно - юридическое лицо, получающее бюджетные инвестиции),</w:t>
      </w:r>
      <w:r w:rsidR="003E4FF3">
        <w:rPr>
          <w:sz w:val="28"/>
          <w:szCs w:val="28"/>
        </w:rPr>
        <w:t xml:space="preserve">              </w:t>
      </w:r>
      <w:r w:rsidRPr="00CE27C8">
        <w:rPr>
          <w:sz w:val="28"/>
          <w:szCs w:val="28"/>
        </w:rPr>
        <w:t>заключаемому между</w:t>
      </w:r>
      <w:r w:rsidR="008C1EC9">
        <w:rPr>
          <w:sz w:val="28"/>
          <w:szCs w:val="28"/>
        </w:rPr>
        <w:t xml:space="preserve"> администрацией</w:t>
      </w:r>
      <w:r w:rsidRPr="008C1EC9">
        <w:rPr>
          <w:color w:val="FF0000"/>
          <w:sz w:val="28"/>
          <w:szCs w:val="28"/>
        </w:rPr>
        <w:t xml:space="preserve"> </w:t>
      </w:r>
      <w:r w:rsidR="00834417" w:rsidRPr="00834417">
        <w:rPr>
          <w:sz w:val="28"/>
          <w:szCs w:val="28"/>
        </w:rPr>
        <w:t>Центрального сельского поселения Белоглинского района</w:t>
      </w:r>
      <w:r w:rsidR="00BD15D4">
        <w:rPr>
          <w:sz w:val="28"/>
          <w:szCs w:val="28"/>
        </w:rPr>
        <w:t xml:space="preserve"> (далее по тексту- Администрация)</w:t>
      </w:r>
      <w:r w:rsidRPr="008C1EC9">
        <w:rPr>
          <w:sz w:val="28"/>
          <w:szCs w:val="28"/>
        </w:rPr>
        <w:t>, предоставляющ</w:t>
      </w:r>
      <w:r w:rsidR="008C1EC9" w:rsidRPr="008C1EC9">
        <w:rPr>
          <w:sz w:val="28"/>
          <w:szCs w:val="28"/>
        </w:rPr>
        <w:t>ей</w:t>
      </w:r>
      <w:r w:rsidRPr="008C1EC9">
        <w:rPr>
          <w:sz w:val="28"/>
          <w:szCs w:val="28"/>
        </w:rPr>
        <w:t xml:space="preserve"> бюджетные</w:t>
      </w:r>
      <w:r w:rsidRPr="00CE27C8">
        <w:rPr>
          <w:sz w:val="28"/>
          <w:szCs w:val="28"/>
        </w:rPr>
        <w:t xml:space="preserve"> инвестиции, и юридическим лицом, получающим бюджетные инвестиции </w:t>
      </w:r>
      <w:r w:rsidR="00834417">
        <w:rPr>
          <w:sz w:val="28"/>
          <w:szCs w:val="28"/>
        </w:rPr>
        <w:t xml:space="preserve"> </w:t>
      </w:r>
      <w:r w:rsidRPr="00CE27C8">
        <w:rPr>
          <w:sz w:val="28"/>
          <w:szCs w:val="28"/>
        </w:rPr>
        <w:t>(далее - договор о предоставлении бюджетных инвестиций).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2"/>
      <w:r w:rsidRPr="00CE27C8">
        <w:rPr>
          <w:sz w:val="28"/>
          <w:szCs w:val="28"/>
        </w:rPr>
        <w:t xml:space="preserve">2. Договор о предоставлении бюджетных инвестиций заключается в пределах бюджетных ассигнований, утвержденных решением о бюджете </w:t>
      </w:r>
      <w:r w:rsidR="00834417" w:rsidRPr="00834417">
        <w:rPr>
          <w:sz w:val="28"/>
          <w:szCs w:val="28"/>
        </w:rPr>
        <w:t xml:space="preserve">Центрального сельского поселения Белоглинского района </w:t>
      </w:r>
      <w:r w:rsidRPr="00CE27C8">
        <w:rPr>
          <w:sz w:val="28"/>
          <w:szCs w:val="28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</w:t>
      </w:r>
      <w:r w:rsidR="00BD15D4">
        <w:rPr>
          <w:sz w:val="28"/>
          <w:szCs w:val="28"/>
        </w:rPr>
        <w:t>А</w:t>
      </w:r>
      <w:r w:rsidR="00E8598A">
        <w:rPr>
          <w:sz w:val="28"/>
          <w:szCs w:val="28"/>
        </w:rPr>
        <w:t>дминистрации</w:t>
      </w:r>
      <w:r w:rsidR="00BD15D4">
        <w:rPr>
          <w:sz w:val="28"/>
          <w:szCs w:val="28"/>
        </w:rPr>
        <w:t>.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03"/>
      <w:bookmarkEnd w:id="16"/>
      <w:r w:rsidRPr="00CE27C8">
        <w:rPr>
          <w:sz w:val="28"/>
          <w:szCs w:val="28"/>
        </w:rPr>
        <w:t>3. Договором о предоставлении бюджетных инвестиций предусматриваются: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031"/>
      <w:bookmarkEnd w:id="17"/>
      <w:r w:rsidRPr="00CE27C8">
        <w:rPr>
          <w:sz w:val="28"/>
          <w:szCs w:val="28"/>
        </w:rPr>
        <w:t>а) целевое назначение бюджетных инвестиций и их объем (с распределением по годам);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032"/>
      <w:bookmarkEnd w:id="18"/>
      <w:r w:rsidRPr="00CE27C8">
        <w:rPr>
          <w:sz w:val="28"/>
          <w:szCs w:val="28"/>
        </w:rPr>
        <w:t>б) показатели результативности предоставления бюджетных инвестиций (далее - показатели результативности) и их значения;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033"/>
      <w:bookmarkEnd w:id="19"/>
      <w:r w:rsidRPr="00CE27C8">
        <w:rPr>
          <w:sz w:val="28"/>
          <w:szCs w:val="28"/>
        </w:rPr>
        <w:t>в) положения, устанавливающие права и обязанности сторон договора о предоставлении бюджетных инвестиций и порядок взаимодействия сторон при его реализации;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034"/>
      <w:bookmarkEnd w:id="20"/>
      <w:r w:rsidRPr="00CE27C8">
        <w:rPr>
          <w:sz w:val="28"/>
          <w:szCs w:val="28"/>
        </w:rPr>
        <w:t xml:space="preserve">г) 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</w:t>
      </w:r>
      <w:proofErr w:type="gramStart"/>
      <w:r w:rsidRPr="00CE27C8">
        <w:rPr>
          <w:sz w:val="28"/>
          <w:szCs w:val="28"/>
        </w:rPr>
        <w:t xml:space="preserve">инвестиции, </w:t>
      </w:r>
      <w:r w:rsidR="003E4FF3">
        <w:rPr>
          <w:sz w:val="28"/>
          <w:szCs w:val="28"/>
        </w:rPr>
        <w:t xml:space="preserve">  </w:t>
      </w:r>
      <w:proofErr w:type="gramEnd"/>
      <w:r w:rsidR="003E4FF3">
        <w:rPr>
          <w:sz w:val="28"/>
          <w:szCs w:val="28"/>
        </w:rPr>
        <w:t xml:space="preserve">               </w:t>
      </w:r>
      <w:r w:rsidRPr="00CE27C8">
        <w:rPr>
          <w:sz w:val="28"/>
          <w:szCs w:val="28"/>
        </w:rPr>
        <w:t xml:space="preserve">являющегося акционерным обществом, путем размещения дополнительных </w:t>
      </w:r>
      <w:r w:rsidR="003E4FF3">
        <w:rPr>
          <w:sz w:val="28"/>
          <w:szCs w:val="28"/>
        </w:rPr>
        <w:t xml:space="preserve">     </w:t>
      </w:r>
      <w:r w:rsidRPr="00CE27C8">
        <w:rPr>
          <w:sz w:val="28"/>
          <w:szCs w:val="28"/>
        </w:rPr>
        <w:t>акций на сумму предоставляемых бюджетных инвестиций;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035"/>
      <w:bookmarkEnd w:id="21"/>
      <w:r w:rsidRPr="00CE27C8">
        <w:rPr>
          <w:sz w:val="28"/>
          <w:szCs w:val="28"/>
        </w:rPr>
        <w:t>д) 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</w:t>
      </w:r>
      <w:r w:rsidR="0026038C">
        <w:rPr>
          <w:sz w:val="28"/>
          <w:szCs w:val="28"/>
        </w:rPr>
        <w:t>.</w:t>
      </w:r>
    </w:p>
    <w:p w:rsidR="00CE27C8" w:rsidRPr="00E8598A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04"/>
      <w:bookmarkEnd w:id="22"/>
      <w:r w:rsidRPr="00CE27C8">
        <w:rPr>
          <w:sz w:val="28"/>
          <w:szCs w:val="28"/>
        </w:rPr>
        <w:lastRenderedPageBreak/>
        <w:t xml:space="preserve">4. 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 (или) приобретение юридическим лицом, получающим бюджетные инвестиции, объектов недвижимого имущества помимо положений, указанных в </w:t>
      </w:r>
      <w:hyperlink w:anchor="sub_1003" w:history="1">
        <w:r w:rsidRPr="00E8598A">
          <w:rPr>
            <w:sz w:val="28"/>
            <w:szCs w:val="28"/>
          </w:rPr>
          <w:t>пункте 3</w:t>
        </w:r>
      </w:hyperlink>
      <w:r w:rsidRPr="00E8598A">
        <w:rPr>
          <w:sz w:val="28"/>
          <w:szCs w:val="28"/>
        </w:rPr>
        <w:t xml:space="preserve"> настоящего документа, также предусматриваются: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041"/>
      <w:bookmarkEnd w:id="23"/>
      <w:r w:rsidRPr="00CE27C8">
        <w:rPr>
          <w:sz w:val="28"/>
          <w:szCs w:val="28"/>
        </w:rPr>
        <w:t>а) наименование каждого объекта капитального строительства и 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bookmarkEnd w:id="24"/>
    <w:p w:rsidR="00CE27C8" w:rsidRPr="00BD15D4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27C8">
        <w:rPr>
          <w:sz w:val="28"/>
          <w:szCs w:val="28"/>
        </w:rPr>
        <w:t xml:space="preserve">б) 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</w:t>
      </w:r>
      <w:r w:rsidR="00E8598A">
        <w:rPr>
          <w:sz w:val="28"/>
          <w:szCs w:val="28"/>
        </w:rPr>
        <w:t xml:space="preserve">принятом в установленном </w:t>
      </w:r>
      <w:r w:rsidR="00BD15D4">
        <w:rPr>
          <w:sz w:val="28"/>
          <w:szCs w:val="28"/>
        </w:rPr>
        <w:t>А</w:t>
      </w:r>
      <w:r w:rsidR="00E8598A">
        <w:rPr>
          <w:sz w:val="28"/>
          <w:szCs w:val="28"/>
        </w:rPr>
        <w:t xml:space="preserve">дминистрацией </w:t>
      </w:r>
      <w:r w:rsidR="008C1EC9">
        <w:rPr>
          <w:sz w:val="28"/>
          <w:szCs w:val="28"/>
        </w:rPr>
        <w:t xml:space="preserve">порядке </w:t>
      </w:r>
      <w:r w:rsidRPr="00E8598A">
        <w:rPr>
          <w:sz w:val="28"/>
          <w:szCs w:val="28"/>
        </w:rPr>
        <w:t xml:space="preserve"> </w:t>
      </w:r>
      <w:r w:rsidR="00E8598A" w:rsidRPr="00BD15D4">
        <w:rPr>
          <w:sz w:val="28"/>
          <w:szCs w:val="28"/>
        </w:rPr>
        <w:t xml:space="preserve">распоряжении администрации </w:t>
      </w:r>
      <w:r w:rsidR="00834417" w:rsidRPr="00834417">
        <w:rPr>
          <w:sz w:val="28"/>
          <w:szCs w:val="28"/>
        </w:rPr>
        <w:t xml:space="preserve">Центрального сельского поселения Белоглинского района </w:t>
      </w:r>
      <w:r w:rsidRPr="00BD15D4">
        <w:rPr>
          <w:sz w:val="28"/>
          <w:szCs w:val="28"/>
        </w:rPr>
        <w:t>о предоставлении бюджетных инвестиций;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27C8">
        <w:rPr>
          <w:sz w:val="28"/>
          <w:szCs w:val="28"/>
        </w:rPr>
        <w:t xml:space="preserve">в) 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определения сметной стоимости объектов капитального строительства, </w:t>
      </w:r>
      <w:r w:rsidR="003E4FF3" w:rsidRPr="003E4FF3">
        <w:rPr>
          <w:sz w:val="28"/>
          <w:szCs w:val="28"/>
        </w:rPr>
        <w:t>в установленном законодательством Российской Федерации порядке проверки достоверности</w:t>
      </w:r>
      <w:r w:rsidR="003E4FF3" w:rsidRPr="00CE27C8">
        <w:rPr>
          <w:sz w:val="28"/>
          <w:szCs w:val="28"/>
        </w:rPr>
        <w:t xml:space="preserve"> </w:t>
      </w:r>
      <w:r w:rsidRPr="00CE27C8">
        <w:rPr>
          <w:sz w:val="28"/>
          <w:szCs w:val="28"/>
        </w:rPr>
        <w:t xml:space="preserve">а также проведение в установленных </w:t>
      </w:r>
      <w:r w:rsidR="003E4FF3" w:rsidRPr="003E4FF3">
        <w:rPr>
          <w:sz w:val="28"/>
          <w:szCs w:val="28"/>
        </w:rPr>
        <w:t>законодательст</w:t>
      </w:r>
      <w:r w:rsidRPr="003E4FF3">
        <w:rPr>
          <w:sz w:val="28"/>
          <w:szCs w:val="28"/>
        </w:rPr>
        <w:t>вом Российской Федерации</w:t>
      </w:r>
      <w:r w:rsidRPr="00CE27C8">
        <w:rPr>
          <w:color w:val="548DD4"/>
          <w:sz w:val="28"/>
          <w:szCs w:val="28"/>
        </w:rPr>
        <w:t xml:space="preserve"> </w:t>
      </w:r>
      <w:r w:rsidRPr="00CE27C8">
        <w:rPr>
          <w:sz w:val="28"/>
          <w:szCs w:val="28"/>
        </w:rPr>
        <w:t>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044"/>
      <w:r w:rsidRPr="00CE27C8">
        <w:rPr>
          <w:sz w:val="28"/>
          <w:szCs w:val="28"/>
        </w:rPr>
        <w:t xml:space="preserve">г) 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</w:t>
      </w:r>
      <w:hyperlink r:id="rId11" w:history="1">
        <w:r w:rsidRPr="0026038C">
          <w:rPr>
            <w:sz w:val="28"/>
            <w:szCs w:val="28"/>
          </w:rPr>
          <w:t>законодательством</w:t>
        </w:r>
      </w:hyperlink>
      <w:r w:rsidRPr="00CE27C8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bookmarkEnd w:id="25"/>
    <w:p w:rsidR="00CE27C8" w:rsidRPr="00CE27C8" w:rsidRDefault="00CE27C8" w:rsidP="00CE27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27C8">
        <w:rPr>
          <w:sz w:val="28"/>
          <w:szCs w:val="28"/>
        </w:rPr>
        <w:t xml:space="preserve"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</w:t>
      </w:r>
      <w:r w:rsidRPr="00CE27C8">
        <w:rPr>
          <w:sz w:val="28"/>
          <w:szCs w:val="28"/>
        </w:rPr>
        <w:lastRenderedPageBreak/>
        <w:t xml:space="preserve">приобретения, без использования на эти цели средств, предоставляемых из </w:t>
      </w:r>
      <w:r w:rsidR="0026038C">
        <w:rPr>
          <w:sz w:val="28"/>
          <w:szCs w:val="28"/>
        </w:rPr>
        <w:t>местн</w:t>
      </w:r>
      <w:r w:rsidRPr="00CE27C8">
        <w:rPr>
          <w:sz w:val="28"/>
          <w:szCs w:val="28"/>
        </w:rPr>
        <w:t>ого бюджета, в том числе в соответствии с иными договорами о предоставлении бюджетных инвестиций.</w:t>
      </w:r>
    </w:p>
    <w:p w:rsidR="00321B59" w:rsidRPr="00F0676D" w:rsidRDefault="00834417" w:rsidP="00F0676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-1137285</wp:posOffset>
                </wp:positionV>
                <wp:extent cx="552450" cy="276225"/>
                <wp:effectExtent l="10795" t="8255" r="8255" b="1079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7EE" w:rsidRDefault="002677E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215.9pt;margin-top:-89.55pt;width:43.5pt;height:21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" strokecolor="white">
                <v:textbox style="mso-fit-shape-to-text:t">
                  <w:txbxContent>
                    <w:p w:rsidR="002677EE" w:rsidRDefault="002677E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6038C">
        <w:t xml:space="preserve"> </w:t>
      </w:r>
      <w:r w:rsidR="0026038C" w:rsidRPr="00F0676D">
        <w:rPr>
          <w:sz w:val="28"/>
          <w:szCs w:val="28"/>
        </w:rPr>
        <w:t xml:space="preserve">5. </w:t>
      </w:r>
      <w:r w:rsidR="00321B59" w:rsidRPr="00F0676D">
        <w:rPr>
          <w:sz w:val="28"/>
          <w:szCs w:val="28"/>
        </w:rPr>
        <w:t>Договор</w:t>
      </w:r>
      <w:r w:rsidR="00F0676D" w:rsidRPr="00F0676D">
        <w:rPr>
          <w:sz w:val="28"/>
          <w:szCs w:val="28"/>
        </w:rPr>
        <w:t xml:space="preserve"> о</w:t>
      </w:r>
      <w:r w:rsidR="00321B59" w:rsidRPr="00F0676D">
        <w:rPr>
          <w:sz w:val="28"/>
          <w:szCs w:val="28"/>
        </w:rPr>
        <w:t xml:space="preserve"> </w:t>
      </w:r>
      <w:r w:rsidR="00F0676D" w:rsidRPr="00CE27C8">
        <w:rPr>
          <w:sz w:val="28"/>
          <w:szCs w:val="28"/>
        </w:rPr>
        <w:t>предоставлении бюджетных инвестиций юридическ</w:t>
      </w:r>
      <w:r w:rsidR="00F0676D">
        <w:rPr>
          <w:sz w:val="28"/>
          <w:szCs w:val="28"/>
        </w:rPr>
        <w:t>им</w:t>
      </w:r>
      <w:r w:rsidR="00F0676D" w:rsidRPr="00CE27C8">
        <w:rPr>
          <w:sz w:val="28"/>
          <w:szCs w:val="28"/>
        </w:rPr>
        <w:t xml:space="preserve"> лиц</w:t>
      </w:r>
      <w:r w:rsidR="00F0676D">
        <w:rPr>
          <w:sz w:val="28"/>
          <w:szCs w:val="28"/>
        </w:rPr>
        <w:t>ам</w:t>
      </w:r>
      <w:r w:rsidR="00F0676D" w:rsidRPr="00CE27C8">
        <w:rPr>
          <w:sz w:val="28"/>
          <w:szCs w:val="28"/>
        </w:rPr>
        <w:t>, не являющ</w:t>
      </w:r>
      <w:r w:rsidR="00F0676D">
        <w:rPr>
          <w:sz w:val="28"/>
          <w:szCs w:val="28"/>
        </w:rPr>
        <w:t>и</w:t>
      </w:r>
      <w:r w:rsidR="00F0676D" w:rsidRPr="00CE27C8">
        <w:rPr>
          <w:sz w:val="28"/>
          <w:szCs w:val="28"/>
        </w:rPr>
        <w:t>м</w:t>
      </w:r>
      <w:r w:rsidR="00F0676D">
        <w:rPr>
          <w:sz w:val="28"/>
          <w:szCs w:val="28"/>
        </w:rPr>
        <w:t>и</w:t>
      </w:r>
      <w:r w:rsidR="00F0676D" w:rsidRPr="00CE27C8">
        <w:rPr>
          <w:sz w:val="28"/>
          <w:szCs w:val="28"/>
        </w:rPr>
        <w:t>ся муниципальным</w:t>
      </w:r>
      <w:r w:rsidR="00F0676D">
        <w:rPr>
          <w:sz w:val="28"/>
          <w:szCs w:val="28"/>
        </w:rPr>
        <w:t>и</w:t>
      </w:r>
      <w:r w:rsidR="00F0676D" w:rsidRPr="00CE27C8">
        <w:rPr>
          <w:sz w:val="28"/>
          <w:szCs w:val="28"/>
        </w:rPr>
        <w:t xml:space="preserve"> учреждени</w:t>
      </w:r>
      <w:r w:rsidR="00F0676D">
        <w:rPr>
          <w:sz w:val="28"/>
          <w:szCs w:val="28"/>
        </w:rPr>
        <w:t>я</w:t>
      </w:r>
      <w:r w:rsidR="00F0676D" w:rsidRPr="00CE27C8">
        <w:rPr>
          <w:sz w:val="28"/>
          <w:szCs w:val="28"/>
        </w:rPr>
        <w:t>м</w:t>
      </w:r>
      <w:r w:rsidR="00F0676D">
        <w:rPr>
          <w:sz w:val="28"/>
          <w:szCs w:val="28"/>
        </w:rPr>
        <w:t>и</w:t>
      </w:r>
      <w:r w:rsidR="00F0676D" w:rsidRPr="00CE27C8">
        <w:rPr>
          <w:sz w:val="28"/>
          <w:szCs w:val="28"/>
        </w:rPr>
        <w:t xml:space="preserve"> и муниципальным</w:t>
      </w:r>
      <w:r w:rsidR="00F0676D">
        <w:rPr>
          <w:sz w:val="28"/>
          <w:szCs w:val="28"/>
        </w:rPr>
        <w:t>и</w:t>
      </w:r>
      <w:r w:rsidR="00F0676D" w:rsidRPr="00CE27C8">
        <w:rPr>
          <w:sz w:val="28"/>
          <w:szCs w:val="28"/>
        </w:rPr>
        <w:t xml:space="preserve"> унитарным</w:t>
      </w:r>
      <w:r w:rsidR="00F0676D">
        <w:rPr>
          <w:sz w:val="28"/>
          <w:szCs w:val="28"/>
        </w:rPr>
        <w:t>и</w:t>
      </w:r>
      <w:r w:rsidR="00F0676D" w:rsidRPr="00CE27C8">
        <w:rPr>
          <w:sz w:val="28"/>
          <w:szCs w:val="28"/>
        </w:rPr>
        <w:t xml:space="preserve"> предприяти</w:t>
      </w:r>
      <w:r w:rsidR="00F0676D">
        <w:rPr>
          <w:sz w:val="28"/>
          <w:szCs w:val="28"/>
        </w:rPr>
        <w:t>я</w:t>
      </w:r>
      <w:r w:rsidR="00F0676D" w:rsidRPr="00CE27C8">
        <w:rPr>
          <w:sz w:val="28"/>
          <w:szCs w:val="28"/>
        </w:rPr>
        <w:t>м</w:t>
      </w:r>
      <w:r w:rsidR="00F0676D">
        <w:rPr>
          <w:sz w:val="28"/>
          <w:szCs w:val="28"/>
        </w:rPr>
        <w:t xml:space="preserve">и, </w:t>
      </w:r>
      <w:r w:rsidR="00321B59" w:rsidRPr="00F0676D">
        <w:rPr>
          <w:sz w:val="28"/>
          <w:szCs w:val="28"/>
        </w:rPr>
        <w:t>должен содержать следующие положения:</w:t>
      </w:r>
    </w:p>
    <w:p w:rsidR="00321B59" w:rsidRPr="00F0676D" w:rsidRDefault="00321B59" w:rsidP="00F0676D">
      <w:pPr>
        <w:ind w:firstLine="709"/>
        <w:jc w:val="both"/>
        <w:rPr>
          <w:sz w:val="28"/>
          <w:szCs w:val="28"/>
        </w:rPr>
      </w:pPr>
      <w:bookmarkStart w:id="26" w:name="sub_21"/>
      <w:r w:rsidRPr="00F0676D">
        <w:rPr>
          <w:sz w:val="28"/>
          <w:szCs w:val="28"/>
        </w:rPr>
        <w:t>а) предоставление бюджетных инвестиций осуществляется не ранее принятия уполномоченным органом Юридического лица решения об увеличении уставного капитала путем реализации дополнительного выпуска акций (долей) на сумму предоставляемых бюджетных инвестиций;</w:t>
      </w:r>
    </w:p>
    <w:p w:rsidR="00321B59" w:rsidRPr="00F0676D" w:rsidRDefault="00321B59" w:rsidP="00F0676D">
      <w:pPr>
        <w:ind w:firstLine="709"/>
        <w:jc w:val="both"/>
        <w:rPr>
          <w:sz w:val="28"/>
          <w:szCs w:val="28"/>
        </w:rPr>
      </w:pPr>
      <w:bookmarkStart w:id="27" w:name="sub_22"/>
      <w:bookmarkEnd w:id="26"/>
      <w:r w:rsidRPr="00F0676D">
        <w:rPr>
          <w:sz w:val="28"/>
          <w:szCs w:val="28"/>
        </w:rPr>
        <w:t>б) объект и целевое назначение бюджетных инвестиций (в случае реализации инвестиционных проектов по строительству, реконструкции и техническому перевооружению принадлежащих открытому акционерному обществу объектов капитального строительства указывается наименование объекта, его предельная стоимость, мощность и срок ввода в эксплуатацию);</w:t>
      </w:r>
    </w:p>
    <w:p w:rsidR="00321B59" w:rsidRPr="00F0676D" w:rsidRDefault="00321B59" w:rsidP="00F0676D">
      <w:pPr>
        <w:ind w:firstLine="709"/>
        <w:jc w:val="both"/>
        <w:rPr>
          <w:sz w:val="28"/>
          <w:szCs w:val="28"/>
        </w:rPr>
      </w:pPr>
      <w:bookmarkStart w:id="28" w:name="sub_23"/>
      <w:bookmarkEnd w:id="27"/>
      <w:r w:rsidRPr="00F0676D">
        <w:rPr>
          <w:sz w:val="28"/>
          <w:szCs w:val="28"/>
        </w:rPr>
        <w:t xml:space="preserve">в) условия, порядок и сроки представления бюджетных инвестиций из бюджета </w:t>
      </w:r>
      <w:r w:rsidR="00834417" w:rsidRPr="00834417">
        <w:rPr>
          <w:sz w:val="28"/>
          <w:szCs w:val="28"/>
        </w:rPr>
        <w:t>Центрального сельского поселения Белоглинского района</w:t>
      </w:r>
      <w:r w:rsidRPr="00F0676D">
        <w:rPr>
          <w:sz w:val="28"/>
          <w:szCs w:val="28"/>
        </w:rPr>
        <w:t>;</w:t>
      </w:r>
    </w:p>
    <w:p w:rsidR="00321B59" w:rsidRPr="00F0676D" w:rsidRDefault="00321B59" w:rsidP="00F0676D">
      <w:pPr>
        <w:ind w:firstLine="709"/>
        <w:jc w:val="both"/>
        <w:rPr>
          <w:sz w:val="28"/>
          <w:szCs w:val="28"/>
        </w:rPr>
      </w:pPr>
      <w:bookmarkStart w:id="29" w:name="sub_24"/>
      <w:bookmarkEnd w:id="28"/>
      <w:r w:rsidRPr="00F0676D">
        <w:rPr>
          <w:sz w:val="28"/>
          <w:szCs w:val="28"/>
        </w:rPr>
        <w:t>г) сроки и способы размещения дополнительного выпуска акций (долей), производимого в соответствии с решением об увеличении уставного (складочного) капитала путем реализации дополнительного выпуска акций (долей);</w:t>
      </w:r>
    </w:p>
    <w:p w:rsidR="00321B59" w:rsidRPr="00BD15D4" w:rsidRDefault="00321B59" w:rsidP="00F0676D">
      <w:pPr>
        <w:ind w:firstLine="709"/>
        <w:jc w:val="both"/>
        <w:rPr>
          <w:sz w:val="28"/>
          <w:szCs w:val="28"/>
        </w:rPr>
      </w:pPr>
      <w:bookmarkStart w:id="30" w:name="sub_25"/>
      <w:bookmarkEnd w:id="29"/>
      <w:r w:rsidRPr="00F0676D">
        <w:rPr>
          <w:sz w:val="28"/>
          <w:szCs w:val="28"/>
        </w:rPr>
        <w:t>д) порядок и сроки представления отчетности об использовании бюджетных инвестиций, ус</w:t>
      </w:r>
      <w:r w:rsidR="007C3C6F">
        <w:rPr>
          <w:sz w:val="28"/>
          <w:szCs w:val="28"/>
        </w:rPr>
        <w:t>тановленны</w:t>
      </w:r>
      <w:r w:rsidRPr="00F0676D">
        <w:rPr>
          <w:sz w:val="28"/>
          <w:szCs w:val="28"/>
        </w:rPr>
        <w:t xml:space="preserve">й </w:t>
      </w:r>
      <w:r w:rsidRPr="00BD15D4">
        <w:rPr>
          <w:sz w:val="28"/>
          <w:szCs w:val="28"/>
        </w:rPr>
        <w:t>соответствующим отраслевым органом</w:t>
      </w:r>
      <w:r w:rsidR="00BD15D4" w:rsidRPr="00BD15D4">
        <w:rPr>
          <w:sz w:val="28"/>
          <w:szCs w:val="28"/>
        </w:rPr>
        <w:t>, структурным подразделением</w:t>
      </w:r>
      <w:r w:rsidRPr="00BD15D4">
        <w:rPr>
          <w:sz w:val="28"/>
          <w:szCs w:val="28"/>
        </w:rPr>
        <w:t xml:space="preserve"> администрации </w:t>
      </w:r>
      <w:r w:rsidR="00834417" w:rsidRPr="00834417">
        <w:rPr>
          <w:sz w:val="28"/>
          <w:szCs w:val="28"/>
        </w:rPr>
        <w:t>Центрального сельского поселения Белоглинского района</w:t>
      </w:r>
      <w:r w:rsidRPr="00BD15D4">
        <w:rPr>
          <w:sz w:val="28"/>
          <w:szCs w:val="28"/>
        </w:rPr>
        <w:t>;</w:t>
      </w:r>
    </w:p>
    <w:p w:rsidR="00321B59" w:rsidRPr="00F0676D" w:rsidRDefault="00321B59" w:rsidP="00F0676D">
      <w:pPr>
        <w:ind w:firstLine="709"/>
        <w:jc w:val="both"/>
        <w:rPr>
          <w:sz w:val="28"/>
          <w:szCs w:val="28"/>
        </w:rPr>
      </w:pPr>
      <w:bookmarkStart w:id="31" w:name="sub_26"/>
      <w:bookmarkEnd w:id="30"/>
      <w:r w:rsidRPr="00F0676D">
        <w:rPr>
          <w:sz w:val="28"/>
          <w:szCs w:val="28"/>
        </w:rPr>
        <w:t xml:space="preserve">е) право соответствующего отраслевого органа администрации </w:t>
      </w:r>
      <w:r w:rsidR="00834417" w:rsidRPr="00834417">
        <w:rPr>
          <w:sz w:val="28"/>
          <w:szCs w:val="28"/>
        </w:rPr>
        <w:t>Центрального сельского поселения Белоглинского района</w:t>
      </w:r>
      <w:r w:rsidRPr="00F0676D">
        <w:rPr>
          <w:sz w:val="28"/>
          <w:szCs w:val="28"/>
        </w:rPr>
        <w:t xml:space="preserve"> (в том числе уполномоченных в сфере контроля) на проведение проверок соблюдения Юридическими лицами условий предоставления бюджетных инвестиций;</w:t>
      </w:r>
    </w:p>
    <w:p w:rsidR="00321B59" w:rsidRPr="00F0676D" w:rsidRDefault="00321B59" w:rsidP="00F0676D">
      <w:pPr>
        <w:ind w:firstLine="709"/>
        <w:jc w:val="both"/>
        <w:rPr>
          <w:sz w:val="28"/>
          <w:szCs w:val="28"/>
        </w:rPr>
      </w:pPr>
      <w:bookmarkStart w:id="32" w:name="sub_27"/>
      <w:bookmarkEnd w:id="31"/>
      <w:r w:rsidRPr="00F0676D">
        <w:rPr>
          <w:sz w:val="28"/>
          <w:szCs w:val="28"/>
        </w:rPr>
        <w:t>ж) ответственность Юридических лиц за неисполнение или ненадлежащее исполнение обязательств по договору, в том числе за не достижение показателей эффективности использования Юридическими лицами предоставляемых бюджетных инвестиций;</w:t>
      </w:r>
    </w:p>
    <w:p w:rsidR="00321B59" w:rsidRPr="00F0676D" w:rsidRDefault="00321B59" w:rsidP="00F0676D">
      <w:pPr>
        <w:ind w:firstLine="709"/>
        <w:jc w:val="both"/>
        <w:rPr>
          <w:sz w:val="28"/>
          <w:szCs w:val="28"/>
        </w:rPr>
      </w:pPr>
      <w:bookmarkStart w:id="33" w:name="sub_28"/>
      <w:bookmarkEnd w:id="32"/>
      <w:r w:rsidRPr="00F0676D">
        <w:rPr>
          <w:sz w:val="28"/>
          <w:szCs w:val="28"/>
        </w:rPr>
        <w:t xml:space="preserve">з) порядок возврата в бюджет </w:t>
      </w:r>
      <w:r w:rsidR="00834417" w:rsidRPr="00834417">
        <w:rPr>
          <w:sz w:val="28"/>
          <w:szCs w:val="28"/>
        </w:rPr>
        <w:t>Центрального сельского поселения Белоглинского района</w:t>
      </w:r>
      <w:r w:rsidRPr="00F0676D">
        <w:rPr>
          <w:sz w:val="28"/>
          <w:szCs w:val="28"/>
        </w:rPr>
        <w:t xml:space="preserve"> использованных не по целевому назначению сумм бюджетных инвести</w:t>
      </w:r>
      <w:r w:rsidR="00F0676D">
        <w:rPr>
          <w:sz w:val="28"/>
          <w:szCs w:val="28"/>
        </w:rPr>
        <w:t>ций;</w:t>
      </w:r>
    </w:p>
    <w:bookmarkEnd w:id="33"/>
    <w:p w:rsidR="00321B59" w:rsidRPr="00F46CCF" w:rsidRDefault="00321B59" w:rsidP="00F0676D">
      <w:pPr>
        <w:ind w:firstLine="709"/>
        <w:jc w:val="both"/>
        <w:rPr>
          <w:sz w:val="28"/>
          <w:szCs w:val="28"/>
        </w:rPr>
      </w:pPr>
      <w:r w:rsidRPr="00F0676D">
        <w:rPr>
          <w:sz w:val="28"/>
          <w:szCs w:val="28"/>
        </w:rPr>
        <w:t>и) запрет приобретения за счет полученных средств и</w:t>
      </w:r>
      <w:r w:rsidR="00F0676D">
        <w:rPr>
          <w:sz w:val="28"/>
          <w:szCs w:val="28"/>
        </w:rPr>
        <w:t>ностранной валюты, за исключением</w:t>
      </w:r>
      <w:r w:rsidRPr="00F0676D">
        <w:rPr>
          <w:sz w:val="28"/>
          <w:szCs w:val="28"/>
        </w:rPr>
        <w:t xml:space="preserve"> операций, осуществляемых в соответствии с </w:t>
      </w:r>
      <w:hyperlink r:id="rId12" w:history="1">
        <w:r w:rsidRPr="002677EE">
          <w:rPr>
            <w:rStyle w:val="af3"/>
            <w:color w:val="auto"/>
            <w:sz w:val="28"/>
            <w:szCs w:val="28"/>
          </w:rPr>
          <w:t>валютным законодательством</w:t>
        </w:r>
      </w:hyperlink>
      <w:r w:rsidRPr="002677EE">
        <w:rPr>
          <w:sz w:val="28"/>
          <w:szCs w:val="28"/>
        </w:rPr>
        <w:t xml:space="preserve"> Российской Федерации при закупке (поставке) вы</w:t>
      </w:r>
      <w:r w:rsidRPr="00F0676D">
        <w:rPr>
          <w:sz w:val="28"/>
          <w:szCs w:val="28"/>
        </w:rPr>
        <w:t xml:space="preserve">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</w:t>
      </w:r>
      <w:r w:rsidR="00F46CCF">
        <w:rPr>
          <w:sz w:val="28"/>
          <w:szCs w:val="28"/>
        </w:rPr>
        <w:t>законодательством</w:t>
      </w:r>
      <w:r w:rsidRPr="00F0676D">
        <w:rPr>
          <w:color w:val="548DD4"/>
          <w:sz w:val="28"/>
          <w:szCs w:val="28"/>
        </w:rPr>
        <w:t xml:space="preserve"> </w:t>
      </w:r>
      <w:r w:rsidRPr="00F46CCF">
        <w:rPr>
          <w:sz w:val="28"/>
          <w:szCs w:val="28"/>
        </w:rPr>
        <w:t>Российской Федерации.</w:t>
      </w:r>
    </w:p>
    <w:p w:rsidR="00BD15D4" w:rsidRPr="00834417" w:rsidRDefault="00BD15D4" w:rsidP="007C3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4417" w:rsidRPr="00834417" w:rsidRDefault="005B56D0" w:rsidP="005B56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4417" w:rsidRPr="0083441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34417" w:rsidRPr="00834417">
        <w:rPr>
          <w:sz w:val="28"/>
          <w:szCs w:val="28"/>
        </w:rPr>
        <w:t>Центрального сельского поселения</w:t>
      </w:r>
    </w:p>
    <w:p w:rsidR="00834417" w:rsidRPr="00834417" w:rsidRDefault="00834417" w:rsidP="005B56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17">
        <w:rPr>
          <w:sz w:val="28"/>
          <w:szCs w:val="28"/>
        </w:rPr>
        <w:t>Белоглинского района</w:t>
      </w:r>
      <w:r w:rsidRPr="00834417">
        <w:rPr>
          <w:sz w:val="28"/>
          <w:szCs w:val="28"/>
        </w:rPr>
        <w:tab/>
      </w:r>
      <w:r w:rsidRPr="00834417">
        <w:rPr>
          <w:sz w:val="28"/>
          <w:szCs w:val="28"/>
        </w:rPr>
        <w:tab/>
      </w:r>
      <w:r w:rsidRPr="00834417">
        <w:rPr>
          <w:sz w:val="28"/>
          <w:szCs w:val="28"/>
        </w:rPr>
        <w:tab/>
      </w:r>
      <w:r w:rsidRPr="00834417">
        <w:rPr>
          <w:sz w:val="28"/>
          <w:szCs w:val="28"/>
        </w:rPr>
        <w:tab/>
      </w:r>
      <w:r w:rsidRPr="00834417">
        <w:rPr>
          <w:sz w:val="28"/>
          <w:szCs w:val="28"/>
        </w:rPr>
        <w:tab/>
      </w:r>
      <w:r w:rsidR="005B56D0">
        <w:rPr>
          <w:sz w:val="28"/>
          <w:szCs w:val="28"/>
        </w:rPr>
        <w:t xml:space="preserve">             </w:t>
      </w:r>
      <w:r w:rsidRPr="00834417">
        <w:rPr>
          <w:sz w:val="28"/>
          <w:szCs w:val="28"/>
        </w:rPr>
        <w:tab/>
      </w:r>
      <w:r w:rsidRPr="00834417">
        <w:rPr>
          <w:sz w:val="28"/>
          <w:szCs w:val="28"/>
        </w:rPr>
        <w:tab/>
      </w:r>
      <w:proofErr w:type="spellStart"/>
      <w:r w:rsidRPr="00834417">
        <w:rPr>
          <w:sz w:val="28"/>
          <w:szCs w:val="28"/>
        </w:rPr>
        <w:t>Е.А.Курленко</w:t>
      </w:r>
      <w:proofErr w:type="spellEnd"/>
    </w:p>
    <w:p w:rsidR="007C3C6F" w:rsidRPr="00834417" w:rsidRDefault="007C3C6F" w:rsidP="007C3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417">
        <w:rPr>
          <w:sz w:val="28"/>
          <w:szCs w:val="28"/>
        </w:rPr>
        <w:t xml:space="preserve">           </w:t>
      </w:r>
      <w:bookmarkStart w:id="34" w:name="sub_10066"/>
      <w:bookmarkEnd w:id="34"/>
    </w:p>
    <w:sectPr w:rsidR="007C3C6F" w:rsidRPr="00834417" w:rsidSect="005B56D0">
      <w:headerReference w:type="even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26" w:rsidRDefault="00057326">
      <w:r>
        <w:separator/>
      </w:r>
    </w:p>
  </w:endnote>
  <w:endnote w:type="continuationSeparator" w:id="0">
    <w:p w:rsidR="00057326" w:rsidRDefault="0005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26" w:rsidRDefault="00057326">
      <w:r>
        <w:separator/>
      </w:r>
    </w:p>
  </w:footnote>
  <w:footnote w:type="continuationSeparator" w:id="0">
    <w:p w:rsidR="00057326" w:rsidRDefault="0005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37" w:rsidRDefault="008C7637" w:rsidP="009437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7637" w:rsidRDefault="008C76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793"/>
    <w:multiLevelType w:val="multilevel"/>
    <w:tmpl w:val="0FEC26B6"/>
    <w:lvl w:ilvl="0">
      <w:start w:val="1"/>
      <w:numFmt w:val="decimal"/>
      <w:pStyle w:val="Bullet-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F1231C"/>
    <w:multiLevelType w:val="singleLevel"/>
    <w:tmpl w:val="8200D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 w15:restartNumberingAfterBreak="0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 w15:restartNumberingAfterBreak="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F"/>
    <w:rsid w:val="0000185D"/>
    <w:rsid w:val="00003418"/>
    <w:rsid w:val="0000780C"/>
    <w:rsid w:val="00010DA7"/>
    <w:rsid w:val="000162E1"/>
    <w:rsid w:val="0002792A"/>
    <w:rsid w:val="00057326"/>
    <w:rsid w:val="00057C67"/>
    <w:rsid w:val="00062247"/>
    <w:rsid w:val="000630EF"/>
    <w:rsid w:val="0006313F"/>
    <w:rsid w:val="000633B4"/>
    <w:rsid w:val="00067C33"/>
    <w:rsid w:val="00076653"/>
    <w:rsid w:val="000861A5"/>
    <w:rsid w:val="00090DF9"/>
    <w:rsid w:val="000911FF"/>
    <w:rsid w:val="00092219"/>
    <w:rsid w:val="000948A3"/>
    <w:rsid w:val="00097577"/>
    <w:rsid w:val="000A5025"/>
    <w:rsid w:val="000B01A5"/>
    <w:rsid w:val="000B1FE0"/>
    <w:rsid w:val="000B4AC3"/>
    <w:rsid w:val="000B6825"/>
    <w:rsid w:val="000C074F"/>
    <w:rsid w:val="000C0C0B"/>
    <w:rsid w:val="000C7F38"/>
    <w:rsid w:val="000D40D7"/>
    <w:rsid w:val="000D7A4B"/>
    <w:rsid w:val="000E25A8"/>
    <w:rsid w:val="000E3022"/>
    <w:rsid w:val="000E3768"/>
    <w:rsid w:val="000E7C55"/>
    <w:rsid w:val="000F22CE"/>
    <w:rsid w:val="000F6E43"/>
    <w:rsid w:val="001159CE"/>
    <w:rsid w:val="001226D0"/>
    <w:rsid w:val="00123265"/>
    <w:rsid w:val="00126128"/>
    <w:rsid w:val="00127D3A"/>
    <w:rsid w:val="00130517"/>
    <w:rsid w:val="0013285E"/>
    <w:rsid w:val="00134211"/>
    <w:rsid w:val="001346A7"/>
    <w:rsid w:val="0014440A"/>
    <w:rsid w:val="001463EE"/>
    <w:rsid w:val="00152DA6"/>
    <w:rsid w:val="00152F3A"/>
    <w:rsid w:val="001569F9"/>
    <w:rsid w:val="00160654"/>
    <w:rsid w:val="00160DE5"/>
    <w:rsid w:val="001617E7"/>
    <w:rsid w:val="001631E4"/>
    <w:rsid w:val="00164D35"/>
    <w:rsid w:val="00174631"/>
    <w:rsid w:val="00176D57"/>
    <w:rsid w:val="00195729"/>
    <w:rsid w:val="001957DF"/>
    <w:rsid w:val="001A7843"/>
    <w:rsid w:val="001D1A9E"/>
    <w:rsid w:val="001D2582"/>
    <w:rsid w:val="001D3A63"/>
    <w:rsid w:val="001E48C6"/>
    <w:rsid w:val="001F0284"/>
    <w:rsid w:val="001F185E"/>
    <w:rsid w:val="001F6204"/>
    <w:rsid w:val="00203586"/>
    <w:rsid w:val="00206944"/>
    <w:rsid w:val="00212B52"/>
    <w:rsid w:val="00212F5B"/>
    <w:rsid w:val="0021789D"/>
    <w:rsid w:val="00220A5B"/>
    <w:rsid w:val="00224C65"/>
    <w:rsid w:val="0023003B"/>
    <w:rsid w:val="002377B6"/>
    <w:rsid w:val="0024099B"/>
    <w:rsid w:val="00242411"/>
    <w:rsid w:val="00246374"/>
    <w:rsid w:val="00246724"/>
    <w:rsid w:val="0026038C"/>
    <w:rsid w:val="002677EE"/>
    <w:rsid w:val="00273C55"/>
    <w:rsid w:val="00283590"/>
    <w:rsid w:val="00296207"/>
    <w:rsid w:val="002A1F6D"/>
    <w:rsid w:val="002A4F94"/>
    <w:rsid w:val="002B541A"/>
    <w:rsid w:val="002C02D9"/>
    <w:rsid w:val="002C04E7"/>
    <w:rsid w:val="002C62D2"/>
    <w:rsid w:val="002C7258"/>
    <w:rsid w:val="002D461D"/>
    <w:rsid w:val="002D6E1D"/>
    <w:rsid w:val="002E1BA7"/>
    <w:rsid w:val="002F3745"/>
    <w:rsid w:val="002F4875"/>
    <w:rsid w:val="00305E8E"/>
    <w:rsid w:val="00310030"/>
    <w:rsid w:val="00311FB0"/>
    <w:rsid w:val="003172D0"/>
    <w:rsid w:val="00317B20"/>
    <w:rsid w:val="00321B59"/>
    <w:rsid w:val="003230F4"/>
    <w:rsid w:val="0032372B"/>
    <w:rsid w:val="00323F10"/>
    <w:rsid w:val="0032643E"/>
    <w:rsid w:val="00327627"/>
    <w:rsid w:val="00330B20"/>
    <w:rsid w:val="00332223"/>
    <w:rsid w:val="003411EC"/>
    <w:rsid w:val="00343458"/>
    <w:rsid w:val="00347AEE"/>
    <w:rsid w:val="003771CA"/>
    <w:rsid w:val="00381E08"/>
    <w:rsid w:val="00381F10"/>
    <w:rsid w:val="00384F08"/>
    <w:rsid w:val="00385A6B"/>
    <w:rsid w:val="003911DC"/>
    <w:rsid w:val="00392EBB"/>
    <w:rsid w:val="003A10B4"/>
    <w:rsid w:val="003A3295"/>
    <w:rsid w:val="003A5B89"/>
    <w:rsid w:val="003B0EAA"/>
    <w:rsid w:val="003B4E6E"/>
    <w:rsid w:val="003B545E"/>
    <w:rsid w:val="003C425A"/>
    <w:rsid w:val="003C5714"/>
    <w:rsid w:val="003D21C8"/>
    <w:rsid w:val="003D4B20"/>
    <w:rsid w:val="003D5F21"/>
    <w:rsid w:val="003D67D7"/>
    <w:rsid w:val="003D6F26"/>
    <w:rsid w:val="003D7281"/>
    <w:rsid w:val="003D7A1B"/>
    <w:rsid w:val="003D7C83"/>
    <w:rsid w:val="003E1A22"/>
    <w:rsid w:val="003E3044"/>
    <w:rsid w:val="003E4B78"/>
    <w:rsid w:val="003E4FF3"/>
    <w:rsid w:val="003F1574"/>
    <w:rsid w:val="003F17BC"/>
    <w:rsid w:val="00403026"/>
    <w:rsid w:val="0040485B"/>
    <w:rsid w:val="00404EAE"/>
    <w:rsid w:val="00412E50"/>
    <w:rsid w:val="00430E44"/>
    <w:rsid w:val="0044036E"/>
    <w:rsid w:val="004412BE"/>
    <w:rsid w:val="00455CAE"/>
    <w:rsid w:val="00456E62"/>
    <w:rsid w:val="00457B5F"/>
    <w:rsid w:val="0046138A"/>
    <w:rsid w:val="0046302C"/>
    <w:rsid w:val="00465D8A"/>
    <w:rsid w:val="0046715A"/>
    <w:rsid w:val="00470923"/>
    <w:rsid w:val="0048741F"/>
    <w:rsid w:val="00493794"/>
    <w:rsid w:val="004A05FE"/>
    <w:rsid w:val="004A07D7"/>
    <w:rsid w:val="004A0A68"/>
    <w:rsid w:val="004A0E36"/>
    <w:rsid w:val="004A0EB9"/>
    <w:rsid w:val="004A25FB"/>
    <w:rsid w:val="004A6481"/>
    <w:rsid w:val="004B69EE"/>
    <w:rsid w:val="004C1C63"/>
    <w:rsid w:val="004C2A9F"/>
    <w:rsid w:val="004C2E41"/>
    <w:rsid w:val="004D0F0A"/>
    <w:rsid w:val="004D37B5"/>
    <w:rsid w:val="004D4488"/>
    <w:rsid w:val="004F5011"/>
    <w:rsid w:val="005033D2"/>
    <w:rsid w:val="005036A9"/>
    <w:rsid w:val="00507E97"/>
    <w:rsid w:val="00511106"/>
    <w:rsid w:val="00511150"/>
    <w:rsid w:val="00515CAC"/>
    <w:rsid w:val="00524BD5"/>
    <w:rsid w:val="00525113"/>
    <w:rsid w:val="005253BA"/>
    <w:rsid w:val="00532608"/>
    <w:rsid w:val="005368E4"/>
    <w:rsid w:val="00561DEA"/>
    <w:rsid w:val="00564E20"/>
    <w:rsid w:val="00571F46"/>
    <w:rsid w:val="005827C6"/>
    <w:rsid w:val="00582D74"/>
    <w:rsid w:val="005831FF"/>
    <w:rsid w:val="005916D1"/>
    <w:rsid w:val="00595844"/>
    <w:rsid w:val="00597D4C"/>
    <w:rsid w:val="005A7FE0"/>
    <w:rsid w:val="005B4B18"/>
    <w:rsid w:val="005B56D0"/>
    <w:rsid w:val="005B6C64"/>
    <w:rsid w:val="005C0EDA"/>
    <w:rsid w:val="005C24E9"/>
    <w:rsid w:val="005C295D"/>
    <w:rsid w:val="005C48F9"/>
    <w:rsid w:val="005D167F"/>
    <w:rsid w:val="005D4279"/>
    <w:rsid w:val="005D60CA"/>
    <w:rsid w:val="005D639B"/>
    <w:rsid w:val="005E3D5D"/>
    <w:rsid w:val="005F3DF2"/>
    <w:rsid w:val="005F544E"/>
    <w:rsid w:val="006022FA"/>
    <w:rsid w:val="00604D65"/>
    <w:rsid w:val="00606B88"/>
    <w:rsid w:val="00612409"/>
    <w:rsid w:val="00616742"/>
    <w:rsid w:val="00640496"/>
    <w:rsid w:val="00640AA3"/>
    <w:rsid w:val="00643757"/>
    <w:rsid w:val="006437BA"/>
    <w:rsid w:val="00643948"/>
    <w:rsid w:val="00644D20"/>
    <w:rsid w:val="006451C4"/>
    <w:rsid w:val="00646D77"/>
    <w:rsid w:val="00660E2C"/>
    <w:rsid w:val="00667B44"/>
    <w:rsid w:val="00670EA4"/>
    <w:rsid w:val="00671766"/>
    <w:rsid w:val="006737F4"/>
    <w:rsid w:val="006779B6"/>
    <w:rsid w:val="006805C6"/>
    <w:rsid w:val="00680695"/>
    <w:rsid w:val="00680DA8"/>
    <w:rsid w:val="00686EFC"/>
    <w:rsid w:val="0069011B"/>
    <w:rsid w:val="0069029F"/>
    <w:rsid w:val="00693E9B"/>
    <w:rsid w:val="0069666C"/>
    <w:rsid w:val="006A7973"/>
    <w:rsid w:val="006A7E39"/>
    <w:rsid w:val="006B03CC"/>
    <w:rsid w:val="006B7006"/>
    <w:rsid w:val="006C0838"/>
    <w:rsid w:val="006C3B68"/>
    <w:rsid w:val="006C5053"/>
    <w:rsid w:val="006D18DD"/>
    <w:rsid w:val="006D55B0"/>
    <w:rsid w:val="006D6E6A"/>
    <w:rsid w:val="006D7D4A"/>
    <w:rsid w:val="006E567E"/>
    <w:rsid w:val="006E6FF2"/>
    <w:rsid w:val="006E7BE0"/>
    <w:rsid w:val="006F02D4"/>
    <w:rsid w:val="0070745C"/>
    <w:rsid w:val="00707793"/>
    <w:rsid w:val="00710605"/>
    <w:rsid w:val="007108DB"/>
    <w:rsid w:val="00714B99"/>
    <w:rsid w:val="00717BDE"/>
    <w:rsid w:val="007202DF"/>
    <w:rsid w:val="00726901"/>
    <w:rsid w:val="0072762D"/>
    <w:rsid w:val="00730845"/>
    <w:rsid w:val="007329C2"/>
    <w:rsid w:val="00735ABD"/>
    <w:rsid w:val="007516EA"/>
    <w:rsid w:val="0076164D"/>
    <w:rsid w:val="007736D4"/>
    <w:rsid w:val="00774773"/>
    <w:rsid w:val="0077752E"/>
    <w:rsid w:val="00782889"/>
    <w:rsid w:val="00785DE7"/>
    <w:rsid w:val="007916FE"/>
    <w:rsid w:val="00793C46"/>
    <w:rsid w:val="007A7EF2"/>
    <w:rsid w:val="007B2DA2"/>
    <w:rsid w:val="007C1E7C"/>
    <w:rsid w:val="007C2C12"/>
    <w:rsid w:val="007C3C6F"/>
    <w:rsid w:val="007C4EF7"/>
    <w:rsid w:val="007C610E"/>
    <w:rsid w:val="007C6857"/>
    <w:rsid w:val="007C6C91"/>
    <w:rsid w:val="007E7560"/>
    <w:rsid w:val="007F22FB"/>
    <w:rsid w:val="007F2E99"/>
    <w:rsid w:val="007F5672"/>
    <w:rsid w:val="007F5826"/>
    <w:rsid w:val="007F6EDD"/>
    <w:rsid w:val="008019E0"/>
    <w:rsid w:val="00804D59"/>
    <w:rsid w:val="008053C6"/>
    <w:rsid w:val="00807520"/>
    <w:rsid w:val="00807818"/>
    <w:rsid w:val="00812530"/>
    <w:rsid w:val="008202FF"/>
    <w:rsid w:val="00821C24"/>
    <w:rsid w:val="00825006"/>
    <w:rsid w:val="008257A8"/>
    <w:rsid w:val="00832ACB"/>
    <w:rsid w:val="00833DF3"/>
    <w:rsid w:val="00834417"/>
    <w:rsid w:val="00835917"/>
    <w:rsid w:val="008444C2"/>
    <w:rsid w:val="00844A61"/>
    <w:rsid w:val="00860D2A"/>
    <w:rsid w:val="0086151B"/>
    <w:rsid w:val="008737B3"/>
    <w:rsid w:val="00874734"/>
    <w:rsid w:val="00882C0C"/>
    <w:rsid w:val="008902FD"/>
    <w:rsid w:val="00890AAC"/>
    <w:rsid w:val="00892984"/>
    <w:rsid w:val="00892A81"/>
    <w:rsid w:val="00894A9D"/>
    <w:rsid w:val="00897E2B"/>
    <w:rsid w:val="008A1DD8"/>
    <w:rsid w:val="008A2D90"/>
    <w:rsid w:val="008A3A80"/>
    <w:rsid w:val="008A5511"/>
    <w:rsid w:val="008B2F68"/>
    <w:rsid w:val="008B347B"/>
    <w:rsid w:val="008B35F1"/>
    <w:rsid w:val="008B5844"/>
    <w:rsid w:val="008C1752"/>
    <w:rsid w:val="008C1EC9"/>
    <w:rsid w:val="008C2719"/>
    <w:rsid w:val="008C63CB"/>
    <w:rsid w:val="008C7637"/>
    <w:rsid w:val="008D1648"/>
    <w:rsid w:val="008D4733"/>
    <w:rsid w:val="008D4AC0"/>
    <w:rsid w:val="008E1FC8"/>
    <w:rsid w:val="008E2E73"/>
    <w:rsid w:val="008E3CF5"/>
    <w:rsid w:val="009118E9"/>
    <w:rsid w:val="00912A17"/>
    <w:rsid w:val="00916A66"/>
    <w:rsid w:val="00933564"/>
    <w:rsid w:val="00940CD6"/>
    <w:rsid w:val="009424CF"/>
    <w:rsid w:val="00943786"/>
    <w:rsid w:val="0095001F"/>
    <w:rsid w:val="009513E1"/>
    <w:rsid w:val="00954F96"/>
    <w:rsid w:val="009660B3"/>
    <w:rsid w:val="00971631"/>
    <w:rsid w:val="00980971"/>
    <w:rsid w:val="00982ABB"/>
    <w:rsid w:val="009830E8"/>
    <w:rsid w:val="00983CA8"/>
    <w:rsid w:val="0099018A"/>
    <w:rsid w:val="00993035"/>
    <w:rsid w:val="00997409"/>
    <w:rsid w:val="009A7CBE"/>
    <w:rsid w:val="009B075B"/>
    <w:rsid w:val="009B46BD"/>
    <w:rsid w:val="009C34E5"/>
    <w:rsid w:val="009C4E51"/>
    <w:rsid w:val="009D27DC"/>
    <w:rsid w:val="009D3297"/>
    <w:rsid w:val="009D333A"/>
    <w:rsid w:val="009E1187"/>
    <w:rsid w:val="009E5D9C"/>
    <w:rsid w:val="009F2F95"/>
    <w:rsid w:val="009F50F1"/>
    <w:rsid w:val="009F5A82"/>
    <w:rsid w:val="009F60D3"/>
    <w:rsid w:val="00A008EC"/>
    <w:rsid w:val="00A06A3E"/>
    <w:rsid w:val="00A108DE"/>
    <w:rsid w:val="00A10936"/>
    <w:rsid w:val="00A11169"/>
    <w:rsid w:val="00A16F93"/>
    <w:rsid w:val="00A20872"/>
    <w:rsid w:val="00A21A74"/>
    <w:rsid w:val="00A21D2B"/>
    <w:rsid w:val="00A32CF9"/>
    <w:rsid w:val="00A33834"/>
    <w:rsid w:val="00A36214"/>
    <w:rsid w:val="00A50498"/>
    <w:rsid w:val="00A66FE8"/>
    <w:rsid w:val="00A73F78"/>
    <w:rsid w:val="00A7424F"/>
    <w:rsid w:val="00A75D7E"/>
    <w:rsid w:val="00A77656"/>
    <w:rsid w:val="00A82B82"/>
    <w:rsid w:val="00A8620B"/>
    <w:rsid w:val="00A873AA"/>
    <w:rsid w:val="00A904B2"/>
    <w:rsid w:val="00A933A2"/>
    <w:rsid w:val="00AA0C31"/>
    <w:rsid w:val="00AA1CFE"/>
    <w:rsid w:val="00AA2357"/>
    <w:rsid w:val="00AA37A9"/>
    <w:rsid w:val="00AA62BE"/>
    <w:rsid w:val="00AB3A5A"/>
    <w:rsid w:val="00AC6A84"/>
    <w:rsid w:val="00AD66A0"/>
    <w:rsid w:val="00AD7486"/>
    <w:rsid w:val="00AE0599"/>
    <w:rsid w:val="00AF0A5F"/>
    <w:rsid w:val="00B03B68"/>
    <w:rsid w:val="00B065D3"/>
    <w:rsid w:val="00B22428"/>
    <w:rsid w:val="00B24A58"/>
    <w:rsid w:val="00B30257"/>
    <w:rsid w:val="00B30B00"/>
    <w:rsid w:val="00B31BB1"/>
    <w:rsid w:val="00B34D2E"/>
    <w:rsid w:val="00B35A59"/>
    <w:rsid w:val="00B36BF9"/>
    <w:rsid w:val="00B52BFD"/>
    <w:rsid w:val="00B56FC6"/>
    <w:rsid w:val="00B64E7D"/>
    <w:rsid w:val="00B654E9"/>
    <w:rsid w:val="00B70C74"/>
    <w:rsid w:val="00B73FF3"/>
    <w:rsid w:val="00B77684"/>
    <w:rsid w:val="00B825E4"/>
    <w:rsid w:val="00B83371"/>
    <w:rsid w:val="00B863D2"/>
    <w:rsid w:val="00B87CE3"/>
    <w:rsid w:val="00B931C7"/>
    <w:rsid w:val="00BA1393"/>
    <w:rsid w:val="00BA3DB1"/>
    <w:rsid w:val="00BA5C57"/>
    <w:rsid w:val="00BB2E8F"/>
    <w:rsid w:val="00BB4328"/>
    <w:rsid w:val="00BC2E3F"/>
    <w:rsid w:val="00BC4A39"/>
    <w:rsid w:val="00BC4EA2"/>
    <w:rsid w:val="00BC7E5E"/>
    <w:rsid w:val="00BD15D4"/>
    <w:rsid w:val="00BD3761"/>
    <w:rsid w:val="00BD3D30"/>
    <w:rsid w:val="00BD59AA"/>
    <w:rsid w:val="00BD7B21"/>
    <w:rsid w:val="00BF6219"/>
    <w:rsid w:val="00BF6789"/>
    <w:rsid w:val="00C10F78"/>
    <w:rsid w:val="00C1122A"/>
    <w:rsid w:val="00C14708"/>
    <w:rsid w:val="00C31F77"/>
    <w:rsid w:val="00C3288A"/>
    <w:rsid w:val="00C33717"/>
    <w:rsid w:val="00C43962"/>
    <w:rsid w:val="00C517E7"/>
    <w:rsid w:val="00C520A5"/>
    <w:rsid w:val="00C52C22"/>
    <w:rsid w:val="00C630A3"/>
    <w:rsid w:val="00C65709"/>
    <w:rsid w:val="00C70C82"/>
    <w:rsid w:val="00C80C4F"/>
    <w:rsid w:val="00C9515B"/>
    <w:rsid w:val="00CA0E0B"/>
    <w:rsid w:val="00CB04B5"/>
    <w:rsid w:val="00CB0C46"/>
    <w:rsid w:val="00CB4510"/>
    <w:rsid w:val="00CB7095"/>
    <w:rsid w:val="00CC38D5"/>
    <w:rsid w:val="00CC4453"/>
    <w:rsid w:val="00CC4FE2"/>
    <w:rsid w:val="00CC62CB"/>
    <w:rsid w:val="00CC6F3E"/>
    <w:rsid w:val="00CD008A"/>
    <w:rsid w:val="00CD65E5"/>
    <w:rsid w:val="00CD7895"/>
    <w:rsid w:val="00CE27C8"/>
    <w:rsid w:val="00CE31C8"/>
    <w:rsid w:val="00CE5F40"/>
    <w:rsid w:val="00D01EB5"/>
    <w:rsid w:val="00D03F51"/>
    <w:rsid w:val="00D11C45"/>
    <w:rsid w:val="00D227BC"/>
    <w:rsid w:val="00D23897"/>
    <w:rsid w:val="00D259BD"/>
    <w:rsid w:val="00D34BCB"/>
    <w:rsid w:val="00D50241"/>
    <w:rsid w:val="00D52DBA"/>
    <w:rsid w:val="00D551B7"/>
    <w:rsid w:val="00D55200"/>
    <w:rsid w:val="00D6589D"/>
    <w:rsid w:val="00D67586"/>
    <w:rsid w:val="00D7498F"/>
    <w:rsid w:val="00D818B5"/>
    <w:rsid w:val="00D83626"/>
    <w:rsid w:val="00D86481"/>
    <w:rsid w:val="00D93B2E"/>
    <w:rsid w:val="00D96B74"/>
    <w:rsid w:val="00D971D0"/>
    <w:rsid w:val="00DA03E2"/>
    <w:rsid w:val="00DB170E"/>
    <w:rsid w:val="00DB785D"/>
    <w:rsid w:val="00DC3CA6"/>
    <w:rsid w:val="00DE4AC4"/>
    <w:rsid w:val="00DE5427"/>
    <w:rsid w:val="00DE5F1C"/>
    <w:rsid w:val="00DE6A8B"/>
    <w:rsid w:val="00DF04B1"/>
    <w:rsid w:val="00DF0F97"/>
    <w:rsid w:val="00DF3C2D"/>
    <w:rsid w:val="00E01D1A"/>
    <w:rsid w:val="00E02FD2"/>
    <w:rsid w:val="00E23594"/>
    <w:rsid w:val="00E30709"/>
    <w:rsid w:val="00E31580"/>
    <w:rsid w:val="00E3364C"/>
    <w:rsid w:val="00E33E44"/>
    <w:rsid w:val="00E412A6"/>
    <w:rsid w:val="00E43640"/>
    <w:rsid w:val="00E446F6"/>
    <w:rsid w:val="00E44959"/>
    <w:rsid w:val="00E451B7"/>
    <w:rsid w:val="00E52668"/>
    <w:rsid w:val="00E57FA3"/>
    <w:rsid w:val="00E63D72"/>
    <w:rsid w:val="00E64B81"/>
    <w:rsid w:val="00E67173"/>
    <w:rsid w:val="00E702FF"/>
    <w:rsid w:val="00E70CF4"/>
    <w:rsid w:val="00E72378"/>
    <w:rsid w:val="00E77F01"/>
    <w:rsid w:val="00E8566F"/>
    <w:rsid w:val="00E8598A"/>
    <w:rsid w:val="00E95C6B"/>
    <w:rsid w:val="00EA2FF3"/>
    <w:rsid w:val="00EA3805"/>
    <w:rsid w:val="00EA5974"/>
    <w:rsid w:val="00EA62F0"/>
    <w:rsid w:val="00EB6F27"/>
    <w:rsid w:val="00EC26DB"/>
    <w:rsid w:val="00EC5669"/>
    <w:rsid w:val="00EC6F0C"/>
    <w:rsid w:val="00ED4FE8"/>
    <w:rsid w:val="00ED648C"/>
    <w:rsid w:val="00EE137D"/>
    <w:rsid w:val="00EE1F25"/>
    <w:rsid w:val="00EE32A7"/>
    <w:rsid w:val="00EE6A79"/>
    <w:rsid w:val="00EE7E30"/>
    <w:rsid w:val="00EF08D7"/>
    <w:rsid w:val="00F00A0C"/>
    <w:rsid w:val="00F00BE3"/>
    <w:rsid w:val="00F0676D"/>
    <w:rsid w:val="00F125B0"/>
    <w:rsid w:val="00F15277"/>
    <w:rsid w:val="00F15640"/>
    <w:rsid w:val="00F26A15"/>
    <w:rsid w:val="00F35175"/>
    <w:rsid w:val="00F362DF"/>
    <w:rsid w:val="00F401CC"/>
    <w:rsid w:val="00F42F2E"/>
    <w:rsid w:val="00F44751"/>
    <w:rsid w:val="00F46CCF"/>
    <w:rsid w:val="00F51971"/>
    <w:rsid w:val="00F53B3F"/>
    <w:rsid w:val="00F56F68"/>
    <w:rsid w:val="00F6185A"/>
    <w:rsid w:val="00F61EA5"/>
    <w:rsid w:val="00F66ECC"/>
    <w:rsid w:val="00F72CDC"/>
    <w:rsid w:val="00F73B36"/>
    <w:rsid w:val="00F93FE3"/>
    <w:rsid w:val="00F97DFC"/>
    <w:rsid w:val="00FA0C62"/>
    <w:rsid w:val="00FB2CE9"/>
    <w:rsid w:val="00FB7049"/>
    <w:rsid w:val="00FC7353"/>
    <w:rsid w:val="00FD51A2"/>
    <w:rsid w:val="00FD600D"/>
    <w:rsid w:val="00FD6540"/>
    <w:rsid w:val="00FF19F0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711A2"/>
  <w15:docId w15:val="{7B2CB4A8-C625-4793-A16A-D0EF0611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0"/>
    <w:next w:val="a0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0"/>
    <w:next w:val="a0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0"/>
    <w:next w:val="a0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0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0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0">
    <w:name w:val="заголовок 2"/>
    <w:basedOn w:val="a0"/>
    <w:next w:val="a0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1">
    <w:name w:val="Body Text 2"/>
    <w:basedOn w:val="a0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2">
    <w:name w:val="Body Text Indent 2"/>
    <w:basedOn w:val="a0"/>
    <w:pPr>
      <w:shd w:val="clear" w:color="auto" w:fill="FFFFFF"/>
      <w:ind w:firstLine="720"/>
      <w:jc w:val="both"/>
    </w:pPr>
    <w:rPr>
      <w:sz w:val="28"/>
    </w:rPr>
  </w:style>
  <w:style w:type="paragraph" w:styleId="a6">
    <w:name w:val="header"/>
    <w:basedOn w:val="a0"/>
    <w:pPr>
      <w:tabs>
        <w:tab w:val="center" w:pos="4677"/>
        <w:tab w:val="right" w:pos="9355"/>
      </w:tabs>
    </w:pPr>
  </w:style>
  <w:style w:type="character" w:styleId="a7">
    <w:name w:val="page number"/>
    <w:basedOn w:val="a1"/>
  </w:style>
  <w:style w:type="table" w:styleId="a8">
    <w:name w:val="Table Grid"/>
    <w:basedOn w:val="a2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3">
    <w:name w:val="List 2"/>
    <w:basedOn w:val="a0"/>
    <w:rsid w:val="00C10F78"/>
    <w:pPr>
      <w:ind w:left="566" w:hanging="283"/>
    </w:pPr>
  </w:style>
  <w:style w:type="paragraph" w:styleId="ab">
    <w:name w:val="Body Text First Indent"/>
    <w:basedOn w:val="a4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0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0"/>
    <w:rsid w:val="00CB7095"/>
    <w:pPr>
      <w:tabs>
        <w:tab w:val="center" w:pos="4677"/>
        <w:tab w:val="right" w:pos="9355"/>
      </w:tabs>
    </w:pPr>
  </w:style>
  <w:style w:type="paragraph" w:customStyle="1" w:styleId="10">
    <w:name w:val="Знак Знак1 Знак"/>
    <w:basedOn w:val="a0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Title"/>
    <w:basedOn w:val="a0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">
    <w:name w:val="Normal (Web)"/>
    <w:basedOn w:val="a0"/>
    <w:rsid w:val="00B825E4"/>
    <w:pPr>
      <w:spacing w:before="100" w:beforeAutospacing="1" w:after="119"/>
    </w:pPr>
  </w:style>
  <w:style w:type="paragraph" w:customStyle="1" w:styleId="western">
    <w:name w:val="western"/>
    <w:basedOn w:val="a0"/>
    <w:rsid w:val="00B825E4"/>
    <w:pPr>
      <w:spacing w:before="100" w:beforeAutospacing="1" w:after="119"/>
    </w:pPr>
  </w:style>
  <w:style w:type="paragraph" w:styleId="31">
    <w:name w:val="Body Text 3"/>
    <w:basedOn w:val="a0"/>
    <w:rsid w:val="00B64E7D"/>
    <w:pPr>
      <w:spacing w:after="120"/>
    </w:pPr>
    <w:rPr>
      <w:sz w:val="16"/>
      <w:szCs w:val="16"/>
    </w:rPr>
  </w:style>
  <w:style w:type="paragraph" w:customStyle="1" w:styleId="af0">
    <w:name w:val="Знак"/>
    <w:basedOn w:val="a0"/>
    <w:rsid w:val="00C52C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C52C22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C52C22"/>
    <w:rPr>
      <w:color w:val="0000FF"/>
      <w:u w:val="single"/>
    </w:rPr>
  </w:style>
  <w:style w:type="character" w:customStyle="1" w:styleId="aa">
    <w:name w:val="Текст выноски Знак"/>
    <w:link w:val="a9"/>
    <w:semiHidden/>
    <w:rsid w:val="00C52C2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">
    <w:name w:val="Заголовок №1_"/>
    <w:link w:val="12"/>
    <w:rsid w:val="0040485B"/>
    <w:rPr>
      <w:b/>
      <w:bCs/>
      <w:sz w:val="26"/>
      <w:szCs w:val="26"/>
      <w:lang w:bidi="ar-SA"/>
    </w:rPr>
  </w:style>
  <w:style w:type="paragraph" w:customStyle="1" w:styleId="12">
    <w:name w:val="Заголовок №1"/>
    <w:basedOn w:val="a0"/>
    <w:link w:val="11"/>
    <w:rsid w:val="0040485B"/>
    <w:pPr>
      <w:shd w:val="clear" w:color="auto" w:fill="FFFFFF"/>
      <w:spacing w:after="360" w:line="326" w:lineRule="exact"/>
      <w:jc w:val="center"/>
      <w:outlineLvl w:val="0"/>
    </w:pPr>
    <w:rPr>
      <w:b/>
      <w:bCs/>
      <w:sz w:val="26"/>
      <w:szCs w:val="26"/>
    </w:rPr>
  </w:style>
  <w:style w:type="paragraph" w:styleId="af2">
    <w:name w:val="Plain Text"/>
    <w:basedOn w:val="a0"/>
    <w:rsid w:val="003D7A1B"/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uiPriority w:val="99"/>
    <w:rsid w:val="003D7A1B"/>
    <w:rPr>
      <w:color w:val="008000"/>
    </w:rPr>
  </w:style>
  <w:style w:type="paragraph" w:customStyle="1" w:styleId="af4">
    <w:name w:val="Таблицы (моноширинный)"/>
    <w:basedOn w:val="a0"/>
    <w:next w:val="a0"/>
    <w:uiPriority w:val="99"/>
    <w:rsid w:val="003D7A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5">
    <w:name w:val="Цветовое выделение"/>
    <w:uiPriority w:val="99"/>
    <w:rsid w:val="003D7A1B"/>
    <w:rPr>
      <w:b/>
      <w:bCs/>
      <w:color w:val="000080"/>
    </w:rPr>
  </w:style>
  <w:style w:type="paragraph" w:customStyle="1" w:styleId="af6">
    <w:name w:val="Нормальный (таблица)"/>
    <w:basedOn w:val="a0"/>
    <w:next w:val="a0"/>
    <w:uiPriority w:val="99"/>
    <w:rsid w:val="003D7A1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0"/>
    <w:next w:val="a0"/>
    <w:uiPriority w:val="99"/>
    <w:rsid w:val="003D7A1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">
    <w:name w:val="Знак"/>
    <w:basedOn w:val="a0"/>
    <w:rsid w:val="00EE32A7"/>
    <w:pPr>
      <w:numPr>
        <w:numId w:val="7"/>
      </w:numPr>
      <w:tabs>
        <w:tab w:val="clear" w:pos="360"/>
      </w:tabs>
      <w:spacing w:after="160" w:line="240" w:lineRule="exact"/>
      <w:ind w:left="0" w:firstLine="0"/>
    </w:pPr>
    <w:rPr>
      <w:noProof/>
      <w:sz w:val="20"/>
      <w:szCs w:val="20"/>
    </w:rPr>
  </w:style>
  <w:style w:type="paragraph" w:customStyle="1" w:styleId="Bullet-1">
    <w:name w:val="Bullet-1"/>
    <w:basedOn w:val="a0"/>
    <w:rsid w:val="00EE32A7"/>
    <w:pPr>
      <w:numPr>
        <w:numId w:val="8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af8">
    <w:name w:val="Комментарий"/>
    <w:basedOn w:val="a0"/>
    <w:next w:val="a0"/>
    <w:uiPriority w:val="99"/>
    <w:rsid w:val="0053260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5326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33556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12604.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</Template>
  <TotalTime>68</TotalTime>
  <Pages>6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/>
  <LinksUpToDate>false</LinksUpToDate>
  <CharactersWithSpaces>14351</CharactersWithSpaces>
  <SharedDoc>false</SharedDoc>
  <HLinks>
    <vt:vector size="42" baseType="variant">
      <vt:variant>
        <vt:i4>7077950</vt:i4>
      </vt:variant>
      <vt:variant>
        <vt:i4>18</vt:i4>
      </vt:variant>
      <vt:variant>
        <vt:i4>0</vt:i4>
      </vt:variant>
      <vt:variant>
        <vt:i4>5</vt:i4>
      </vt:variant>
      <vt:variant>
        <vt:lpwstr>garantf1://12033556.4/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garantf1://12012604.80/</vt:lpwstr>
      </vt:variant>
      <vt:variant>
        <vt:lpwstr/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http://www.belaya-glina.ru/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garantf1://12012604.80/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creator>Валентин</dc:creator>
  <cp:lastModifiedBy>Centr</cp:lastModifiedBy>
  <cp:revision>3</cp:revision>
  <cp:lastPrinted>2018-04-25T08:10:00Z</cp:lastPrinted>
  <dcterms:created xsi:type="dcterms:W3CDTF">2022-10-03T11:56:00Z</dcterms:created>
  <dcterms:modified xsi:type="dcterms:W3CDTF">2022-10-04T06:36:00Z</dcterms:modified>
</cp:coreProperties>
</file>