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77D" w:rsidRDefault="0004477D" w:rsidP="0004477D">
      <w:pPr>
        <w:jc w:val="center"/>
      </w:pPr>
      <w:bookmarkStart w:id="0" w:name="_GoBack"/>
      <w:bookmarkEnd w:id="0"/>
      <w:r w:rsidRPr="0004477D">
        <w:rPr>
          <w:noProof/>
        </w:rPr>
        <w:drawing>
          <wp:inline distT="0" distB="0" distL="0" distR="0">
            <wp:extent cx="478155" cy="605790"/>
            <wp:effectExtent l="0" t="0" r="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8155" cy="605790"/>
                    </a:xfrm>
                    <a:prstGeom prst="rect">
                      <a:avLst/>
                    </a:prstGeom>
                    <a:noFill/>
                    <a:ln>
                      <a:noFill/>
                    </a:ln>
                  </pic:spPr>
                </pic:pic>
              </a:graphicData>
            </a:graphic>
          </wp:inline>
        </w:drawing>
      </w:r>
    </w:p>
    <w:p w:rsidR="0004477D" w:rsidRPr="0004477D" w:rsidRDefault="0004477D" w:rsidP="0004477D"/>
    <w:p w:rsidR="00507E97" w:rsidRPr="00C30CB1" w:rsidRDefault="00283590" w:rsidP="002A15E1">
      <w:pPr>
        <w:pStyle w:val="1"/>
        <w:rPr>
          <w:caps/>
          <w:spacing w:val="0"/>
          <w:szCs w:val="28"/>
          <w:lang w:val="ru-RU"/>
        </w:rPr>
      </w:pPr>
      <w:r w:rsidRPr="00C30CB1">
        <w:rPr>
          <w:caps/>
          <w:spacing w:val="0"/>
          <w:szCs w:val="28"/>
          <w:lang w:val="ru-RU"/>
        </w:rPr>
        <w:t>администрация</w:t>
      </w:r>
      <w:r w:rsidR="00507E97" w:rsidRPr="00C30CB1">
        <w:rPr>
          <w:caps/>
          <w:spacing w:val="0"/>
          <w:szCs w:val="28"/>
          <w:lang w:val="ru-RU"/>
        </w:rPr>
        <w:t xml:space="preserve"> </w:t>
      </w:r>
      <w:r w:rsidR="00C30CB1" w:rsidRPr="00C30CB1">
        <w:rPr>
          <w:caps/>
          <w:spacing w:val="0"/>
          <w:szCs w:val="28"/>
          <w:lang w:val="ru-RU"/>
        </w:rPr>
        <w:t>ЦЕНТРАЛЬНОГО СЕЛЬСКОГО ПОСЕЛЕНИЯ</w:t>
      </w:r>
    </w:p>
    <w:p w:rsidR="00C30CB1" w:rsidRPr="00C30CB1" w:rsidRDefault="00C30CB1" w:rsidP="002A15E1">
      <w:pPr>
        <w:jc w:val="center"/>
        <w:rPr>
          <w:b/>
          <w:sz w:val="28"/>
          <w:szCs w:val="28"/>
        </w:rPr>
      </w:pPr>
      <w:r w:rsidRPr="00C30CB1">
        <w:rPr>
          <w:b/>
          <w:sz w:val="28"/>
          <w:szCs w:val="28"/>
        </w:rPr>
        <w:t>БЕЛОГЛИНСКОГО РАЙОНА</w:t>
      </w:r>
    </w:p>
    <w:p w:rsidR="00283590" w:rsidRPr="00283590" w:rsidRDefault="00283590" w:rsidP="00283590">
      <w:pPr>
        <w:spacing w:line="120" w:lineRule="auto"/>
        <w:jc w:val="center"/>
      </w:pPr>
    </w:p>
    <w:p w:rsidR="006C0031" w:rsidRPr="006C0031" w:rsidRDefault="00B165EA" w:rsidP="00282A54">
      <w:pPr>
        <w:pStyle w:val="2"/>
        <w:ind w:left="6"/>
        <w:rPr>
          <w:b w:val="0"/>
          <w:bCs w:val="0"/>
          <w:sz w:val="24"/>
          <w:szCs w:val="24"/>
          <w:lang w:val="ru-RU"/>
        </w:rPr>
      </w:pPr>
      <w:r>
        <w:rPr>
          <w:sz w:val="32"/>
          <w:szCs w:val="32"/>
          <w:lang w:val="ru-RU"/>
        </w:rPr>
        <w:t>ПОСТАНОВЛ</w:t>
      </w:r>
      <w:r w:rsidR="006C0031">
        <w:rPr>
          <w:sz w:val="32"/>
          <w:szCs w:val="32"/>
          <w:lang w:val="ru-RU"/>
        </w:rPr>
        <w:t>ЕНИЕ</w:t>
      </w:r>
    </w:p>
    <w:p w:rsidR="00507E97" w:rsidRDefault="00507E97" w:rsidP="007D187E">
      <w:pPr>
        <w:pStyle w:val="3"/>
        <w:ind w:left="-12"/>
        <w:jc w:val="center"/>
        <w:rPr>
          <w:rFonts w:ascii="Times New Roman" w:hAnsi="Times New Roman"/>
          <w:b w:val="0"/>
          <w:bCs w:val="0"/>
          <w:lang w:val="ru-RU"/>
        </w:rPr>
      </w:pPr>
      <w:r>
        <w:rPr>
          <w:rFonts w:ascii="Times New Roman" w:hAnsi="Times New Roman"/>
          <w:b w:val="0"/>
          <w:bCs w:val="0"/>
          <w:lang w:val="ru-RU"/>
        </w:rPr>
        <w:t xml:space="preserve">от </w:t>
      </w:r>
      <w:r w:rsidR="0004477D">
        <w:rPr>
          <w:rFonts w:ascii="Times New Roman" w:hAnsi="Times New Roman"/>
          <w:b w:val="0"/>
          <w:bCs w:val="0"/>
          <w:lang w:val="ru-RU"/>
        </w:rPr>
        <w:t>30.</w:t>
      </w:r>
      <w:r w:rsidR="002A15E1">
        <w:rPr>
          <w:rFonts w:ascii="Times New Roman" w:hAnsi="Times New Roman"/>
          <w:b w:val="0"/>
          <w:bCs w:val="0"/>
          <w:lang w:val="ru-RU"/>
        </w:rPr>
        <w:t>12.</w:t>
      </w:r>
      <w:r w:rsidR="00EF3B59">
        <w:rPr>
          <w:rFonts w:ascii="Times New Roman" w:hAnsi="Times New Roman"/>
          <w:b w:val="0"/>
          <w:bCs w:val="0"/>
          <w:lang w:val="ru-RU"/>
        </w:rPr>
        <w:t xml:space="preserve"> </w:t>
      </w:r>
      <w:r w:rsidR="00E912E0">
        <w:rPr>
          <w:rFonts w:ascii="Times New Roman" w:hAnsi="Times New Roman"/>
          <w:b w:val="0"/>
          <w:bCs w:val="0"/>
          <w:lang w:val="ru-RU"/>
        </w:rPr>
        <w:t>20</w:t>
      </w:r>
      <w:r w:rsidR="00D91647">
        <w:rPr>
          <w:rFonts w:ascii="Times New Roman" w:hAnsi="Times New Roman"/>
          <w:b w:val="0"/>
          <w:bCs w:val="0"/>
          <w:lang w:val="ru-RU"/>
        </w:rPr>
        <w:t>20</w:t>
      </w:r>
      <w:r>
        <w:rPr>
          <w:rFonts w:ascii="Times New Roman" w:hAnsi="Times New Roman"/>
          <w:b w:val="0"/>
          <w:bCs w:val="0"/>
          <w:lang w:val="ru-RU"/>
        </w:rPr>
        <w:t xml:space="preserve">                                                                                       № </w:t>
      </w:r>
      <w:r w:rsidR="0004477D">
        <w:rPr>
          <w:rFonts w:ascii="Times New Roman" w:hAnsi="Times New Roman"/>
          <w:b w:val="0"/>
          <w:bCs w:val="0"/>
          <w:lang w:val="ru-RU"/>
        </w:rPr>
        <w:t>83</w:t>
      </w:r>
    </w:p>
    <w:p w:rsidR="0012728F" w:rsidRPr="002A15E1" w:rsidRDefault="002A15E1" w:rsidP="002A15E1">
      <w:pPr>
        <w:jc w:val="center"/>
        <w:rPr>
          <w:sz w:val="28"/>
          <w:szCs w:val="28"/>
        </w:rPr>
      </w:pPr>
      <w:r w:rsidRPr="002A15E1">
        <w:rPr>
          <w:sz w:val="28"/>
          <w:szCs w:val="28"/>
        </w:rPr>
        <w:t>пос.</w:t>
      </w:r>
      <w:r w:rsidR="0004477D">
        <w:rPr>
          <w:sz w:val="28"/>
          <w:szCs w:val="28"/>
        </w:rPr>
        <w:t xml:space="preserve"> </w:t>
      </w:r>
      <w:r w:rsidRPr="002A15E1">
        <w:rPr>
          <w:sz w:val="28"/>
          <w:szCs w:val="28"/>
        </w:rPr>
        <w:t>Центральный</w:t>
      </w:r>
    </w:p>
    <w:p w:rsidR="00BE393C" w:rsidRPr="00ED648C" w:rsidRDefault="00BE393C" w:rsidP="00ED648C"/>
    <w:tbl>
      <w:tblPr>
        <w:tblW w:w="0" w:type="auto"/>
        <w:jc w:val="center"/>
        <w:tblLook w:val="0000" w:firstRow="0" w:lastRow="0" w:firstColumn="0" w:lastColumn="0" w:noHBand="0" w:noVBand="0"/>
      </w:tblPr>
      <w:tblGrid>
        <w:gridCol w:w="8795"/>
      </w:tblGrid>
      <w:tr w:rsidR="00507E97" w:rsidTr="00124556">
        <w:trPr>
          <w:jc w:val="center"/>
        </w:trPr>
        <w:tc>
          <w:tcPr>
            <w:tcW w:w="8795" w:type="dxa"/>
          </w:tcPr>
          <w:p w:rsidR="00507E97" w:rsidRPr="00124556" w:rsidRDefault="00BC5C5D" w:rsidP="00BC5C5D">
            <w:pPr>
              <w:jc w:val="center"/>
              <w:rPr>
                <w:b/>
                <w:bCs/>
                <w:color w:val="000000"/>
              </w:rPr>
            </w:pPr>
            <w:r w:rsidRPr="00BC5C5D">
              <w:rPr>
                <w:b/>
                <w:sz w:val="28"/>
                <w:szCs w:val="28"/>
              </w:rPr>
              <w:t>Об утверждении Порядка принятия реше</w:t>
            </w:r>
            <w:r w:rsidR="009C3ED6">
              <w:rPr>
                <w:b/>
                <w:sz w:val="28"/>
                <w:szCs w:val="28"/>
              </w:rPr>
              <w:t>ний</w:t>
            </w:r>
            <w:r w:rsidRPr="00BC5C5D">
              <w:rPr>
                <w:b/>
                <w:sz w:val="28"/>
                <w:szCs w:val="28"/>
              </w:rPr>
              <w:br/>
              <w:t>о подготовке и реализации бюджетных инвестиций в объекты</w:t>
            </w:r>
            <w:r w:rsidRPr="00BC5C5D">
              <w:rPr>
                <w:b/>
                <w:sz w:val="28"/>
                <w:szCs w:val="28"/>
              </w:rPr>
              <w:br/>
              <w:t xml:space="preserve">муниципальной собственности </w:t>
            </w:r>
            <w:r w:rsidR="00621802" w:rsidRPr="00621802">
              <w:rPr>
                <w:b/>
                <w:sz w:val="28"/>
                <w:szCs w:val="28"/>
              </w:rPr>
              <w:t>Центрального сельского поселения Белоглинского района</w:t>
            </w:r>
          </w:p>
        </w:tc>
      </w:tr>
    </w:tbl>
    <w:p w:rsidR="00654985" w:rsidRDefault="00654985" w:rsidP="00AC3B10">
      <w:pPr>
        <w:widowControl w:val="0"/>
        <w:autoSpaceDE w:val="0"/>
        <w:ind w:firstLine="709"/>
        <w:jc w:val="both"/>
      </w:pPr>
    </w:p>
    <w:p w:rsidR="00910A7D" w:rsidRPr="00F9160C" w:rsidRDefault="00910A7D" w:rsidP="00F9160C">
      <w:pPr>
        <w:ind w:firstLine="709"/>
        <w:jc w:val="both"/>
        <w:rPr>
          <w:sz w:val="28"/>
          <w:szCs w:val="28"/>
        </w:rPr>
      </w:pPr>
      <w:r w:rsidRPr="00F9160C">
        <w:rPr>
          <w:sz w:val="28"/>
          <w:szCs w:val="28"/>
        </w:rPr>
        <w:t>В соответствии со статьей</w:t>
      </w:r>
      <w:r w:rsidR="009C3ED6">
        <w:rPr>
          <w:sz w:val="28"/>
          <w:szCs w:val="28"/>
        </w:rPr>
        <w:t xml:space="preserve"> </w:t>
      </w:r>
      <w:r w:rsidRPr="00F9160C">
        <w:rPr>
          <w:sz w:val="28"/>
          <w:szCs w:val="28"/>
        </w:rPr>
        <w:t xml:space="preserve">79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w:t>
      </w:r>
      <w:r w:rsidR="00621802" w:rsidRPr="00621802">
        <w:rPr>
          <w:sz w:val="28"/>
          <w:szCs w:val="28"/>
        </w:rPr>
        <w:t>Центрального сельского поселения Белоглинского района</w:t>
      </w:r>
      <w:r w:rsidR="002A15E1">
        <w:rPr>
          <w:sz w:val="28"/>
          <w:szCs w:val="28"/>
        </w:rPr>
        <w:t>,  постановля</w:t>
      </w:r>
      <w:r w:rsidRPr="00F9160C">
        <w:rPr>
          <w:sz w:val="28"/>
          <w:szCs w:val="28"/>
        </w:rPr>
        <w:t>ю:</w:t>
      </w:r>
    </w:p>
    <w:p w:rsidR="005E1A10" w:rsidRPr="005E1A10" w:rsidRDefault="00910A7D" w:rsidP="009C3ED6">
      <w:pPr>
        <w:ind w:firstLine="709"/>
        <w:jc w:val="both"/>
        <w:rPr>
          <w:sz w:val="28"/>
          <w:szCs w:val="28"/>
        </w:rPr>
      </w:pPr>
      <w:r w:rsidRPr="009C3ED6">
        <w:rPr>
          <w:sz w:val="28"/>
          <w:szCs w:val="28"/>
        </w:rPr>
        <w:t>1. </w:t>
      </w:r>
      <w:r w:rsidR="009C3ED6" w:rsidRPr="009C3ED6">
        <w:rPr>
          <w:sz w:val="28"/>
          <w:szCs w:val="28"/>
        </w:rPr>
        <w:t xml:space="preserve">Утвердить </w:t>
      </w:r>
      <w:r w:rsidR="009C3ED6">
        <w:rPr>
          <w:sz w:val="28"/>
          <w:szCs w:val="28"/>
        </w:rPr>
        <w:t>Порядок</w:t>
      </w:r>
      <w:r w:rsidR="009C3ED6" w:rsidRPr="009C3ED6">
        <w:rPr>
          <w:sz w:val="28"/>
          <w:szCs w:val="28"/>
        </w:rPr>
        <w:t xml:space="preserve"> принятия реше</w:t>
      </w:r>
      <w:r w:rsidR="009C3ED6">
        <w:rPr>
          <w:sz w:val="28"/>
          <w:szCs w:val="28"/>
        </w:rPr>
        <w:t xml:space="preserve">ний </w:t>
      </w:r>
      <w:r w:rsidR="009C3ED6" w:rsidRPr="009C3ED6">
        <w:rPr>
          <w:sz w:val="28"/>
          <w:szCs w:val="28"/>
        </w:rPr>
        <w:t xml:space="preserve">о подготовке и реализации </w:t>
      </w:r>
      <w:r w:rsidR="009C3ED6">
        <w:rPr>
          <w:sz w:val="28"/>
          <w:szCs w:val="28"/>
        </w:rPr>
        <w:t>б</w:t>
      </w:r>
      <w:r w:rsidR="009C3ED6" w:rsidRPr="009C3ED6">
        <w:rPr>
          <w:sz w:val="28"/>
          <w:szCs w:val="28"/>
        </w:rPr>
        <w:t>юджетных инвестиций в объекты</w:t>
      </w:r>
      <w:r w:rsidR="009C3ED6">
        <w:rPr>
          <w:sz w:val="28"/>
          <w:szCs w:val="28"/>
        </w:rPr>
        <w:t xml:space="preserve"> </w:t>
      </w:r>
      <w:r w:rsidR="009C3ED6" w:rsidRPr="009C3ED6">
        <w:rPr>
          <w:sz w:val="28"/>
          <w:szCs w:val="28"/>
        </w:rPr>
        <w:t xml:space="preserve">муниципальной собственности </w:t>
      </w:r>
      <w:r w:rsidR="002A15E1">
        <w:rPr>
          <w:sz w:val="28"/>
          <w:szCs w:val="28"/>
        </w:rPr>
        <w:t>Центрального сельского поселения Белоглинского района</w:t>
      </w:r>
      <w:r w:rsidR="009C3ED6">
        <w:rPr>
          <w:bCs/>
          <w:sz w:val="28"/>
          <w:szCs w:val="28"/>
        </w:rPr>
        <w:t xml:space="preserve"> </w:t>
      </w:r>
      <w:r w:rsidR="005E1A10" w:rsidRPr="005E1A10">
        <w:rPr>
          <w:bCs/>
          <w:sz w:val="28"/>
          <w:szCs w:val="28"/>
        </w:rPr>
        <w:t>(прилагается).</w:t>
      </w:r>
    </w:p>
    <w:p w:rsidR="00C05044" w:rsidRPr="00C05044" w:rsidRDefault="00C05044" w:rsidP="00C05044">
      <w:pPr>
        <w:shd w:val="clear" w:color="auto" w:fill="FFFFFF"/>
        <w:ind w:firstLine="567"/>
        <w:jc w:val="both"/>
        <w:rPr>
          <w:sz w:val="28"/>
          <w:szCs w:val="28"/>
        </w:rPr>
      </w:pPr>
      <w:r w:rsidRPr="00C05044">
        <w:rPr>
          <w:sz w:val="28"/>
          <w:szCs w:val="28"/>
        </w:rPr>
        <w:t>2. Главному специалисту администрации Центрального сельского поселения Белоглинского района (Шувалова О. А.) опубликовать (обнародовать) настоящее постановление, главному специалисту администрации Центрального сельского поселения Белоглинского района (Жданкина Е. В.) разместить в сети в сети «Интернет», на официальном сайте Центрального сельского поселения Белоглинского района (centrsp13.ru).</w:t>
      </w:r>
    </w:p>
    <w:p w:rsidR="00C05044" w:rsidRPr="00C05044" w:rsidRDefault="00C05044" w:rsidP="00C05044">
      <w:pPr>
        <w:shd w:val="clear" w:color="auto" w:fill="FFFFFF"/>
        <w:ind w:firstLine="567"/>
        <w:jc w:val="both"/>
        <w:rPr>
          <w:sz w:val="28"/>
          <w:szCs w:val="28"/>
        </w:rPr>
      </w:pPr>
      <w:r>
        <w:rPr>
          <w:sz w:val="28"/>
          <w:szCs w:val="28"/>
        </w:rPr>
        <w:t>3.</w:t>
      </w:r>
      <w:r w:rsidRPr="00C05044">
        <w:rPr>
          <w:sz w:val="28"/>
          <w:szCs w:val="28"/>
        </w:rPr>
        <w:t xml:space="preserve">Контроль за выполнением настоящего постановления оставляю за собой.   </w:t>
      </w:r>
    </w:p>
    <w:p w:rsidR="00C05044" w:rsidRPr="00C05044" w:rsidRDefault="00C05044" w:rsidP="00C05044">
      <w:pPr>
        <w:shd w:val="clear" w:color="auto" w:fill="FFFFFF"/>
        <w:ind w:firstLine="567"/>
        <w:jc w:val="both"/>
        <w:rPr>
          <w:sz w:val="28"/>
          <w:szCs w:val="28"/>
        </w:rPr>
      </w:pPr>
      <w:r w:rsidRPr="00C05044">
        <w:rPr>
          <w:sz w:val="28"/>
          <w:szCs w:val="28"/>
        </w:rPr>
        <w:t>4. Постановление вступает в силу со дня его обнародования.</w:t>
      </w:r>
    </w:p>
    <w:p w:rsidR="00C05044" w:rsidRPr="00C05044" w:rsidRDefault="00C05044" w:rsidP="00C05044">
      <w:pPr>
        <w:shd w:val="clear" w:color="auto" w:fill="FFFFFF"/>
        <w:jc w:val="both"/>
        <w:rPr>
          <w:sz w:val="28"/>
          <w:szCs w:val="28"/>
        </w:rPr>
      </w:pPr>
    </w:p>
    <w:p w:rsidR="00C05044" w:rsidRPr="00C05044" w:rsidRDefault="00C05044" w:rsidP="00C05044">
      <w:pPr>
        <w:shd w:val="clear" w:color="auto" w:fill="FFFFFF"/>
        <w:jc w:val="both"/>
        <w:rPr>
          <w:sz w:val="28"/>
          <w:szCs w:val="28"/>
        </w:rPr>
      </w:pPr>
      <w:r w:rsidRPr="00C05044">
        <w:rPr>
          <w:sz w:val="28"/>
          <w:szCs w:val="28"/>
        </w:rPr>
        <w:t xml:space="preserve">Глава Центрального сельского поселения </w:t>
      </w:r>
    </w:p>
    <w:p w:rsidR="00C05044" w:rsidRPr="00C05044" w:rsidRDefault="00C05044" w:rsidP="00C05044">
      <w:pPr>
        <w:shd w:val="clear" w:color="auto" w:fill="FFFFFF"/>
        <w:jc w:val="both"/>
        <w:rPr>
          <w:sz w:val="28"/>
          <w:szCs w:val="28"/>
        </w:rPr>
      </w:pPr>
      <w:r w:rsidRPr="00C05044">
        <w:rPr>
          <w:sz w:val="28"/>
          <w:szCs w:val="28"/>
        </w:rPr>
        <w:t>Белоглинского района                                                                      Е. А. Курленко</w:t>
      </w:r>
    </w:p>
    <w:p w:rsidR="00C05044" w:rsidRPr="00C05044" w:rsidRDefault="00C05044" w:rsidP="00C05044">
      <w:pPr>
        <w:shd w:val="clear" w:color="auto" w:fill="FFFFFF"/>
        <w:jc w:val="both"/>
        <w:rPr>
          <w:sz w:val="28"/>
          <w:szCs w:val="28"/>
        </w:rPr>
      </w:pPr>
    </w:p>
    <w:p w:rsidR="00C05044" w:rsidRPr="00C05044" w:rsidRDefault="00C05044" w:rsidP="00C05044">
      <w:pPr>
        <w:shd w:val="clear" w:color="auto" w:fill="FFFFFF"/>
        <w:jc w:val="both"/>
        <w:rPr>
          <w:sz w:val="28"/>
          <w:szCs w:val="28"/>
        </w:rPr>
      </w:pPr>
    </w:p>
    <w:p w:rsidR="00C05044" w:rsidRPr="00C05044" w:rsidRDefault="00C05044" w:rsidP="00C05044">
      <w:pPr>
        <w:shd w:val="clear" w:color="auto" w:fill="FFFFFF"/>
        <w:jc w:val="both"/>
        <w:rPr>
          <w:sz w:val="28"/>
          <w:szCs w:val="28"/>
        </w:rPr>
      </w:pPr>
    </w:p>
    <w:tbl>
      <w:tblPr>
        <w:tblW w:w="0" w:type="auto"/>
        <w:tblLook w:val="01E0" w:firstRow="1" w:lastRow="1" w:firstColumn="1" w:lastColumn="1" w:noHBand="0" w:noVBand="0"/>
      </w:tblPr>
      <w:tblGrid>
        <w:gridCol w:w="3982"/>
        <w:gridCol w:w="307"/>
        <w:gridCol w:w="5348"/>
      </w:tblGrid>
      <w:tr w:rsidR="00C95E88" w:rsidRPr="00C95E88" w:rsidTr="00C95E88">
        <w:tc>
          <w:tcPr>
            <w:tcW w:w="4077" w:type="dxa"/>
          </w:tcPr>
          <w:p w:rsidR="00C95E88" w:rsidRPr="00C95E88" w:rsidRDefault="00C95E88" w:rsidP="00C95E88">
            <w:pPr>
              <w:shd w:val="clear" w:color="auto" w:fill="FFFFFF"/>
              <w:ind w:firstLine="720"/>
              <w:jc w:val="right"/>
              <w:rPr>
                <w:b/>
                <w:bCs/>
                <w:sz w:val="28"/>
                <w:szCs w:val="28"/>
              </w:rPr>
            </w:pPr>
          </w:p>
        </w:tc>
        <w:tc>
          <w:tcPr>
            <w:tcW w:w="309" w:type="dxa"/>
          </w:tcPr>
          <w:p w:rsidR="00C95E88" w:rsidRPr="00C95E88" w:rsidRDefault="00C95E88" w:rsidP="00C95E88">
            <w:pPr>
              <w:shd w:val="clear" w:color="auto" w:fill="FFFFFF"/>
              <w:ind w:firstLine="720"/>
              <w:jc w:val="right"/>
              <w:rPr>
                <w:b/>
                <w:bCs/>
                <w:sz w:val="28"/>
                <w:szCs w:val="28"/>
              </w:rPr>
            </w:pPr>
          </w:p>
        </w:tc>
        <w:tc>
          <w:tcPr>
            <w:tcW w:w="5442" w:type="dxa"/>
          </w:tcPr>
          <w:p w:rsidR="00CD430B" w:rsidRDefault="00CD430B" w:rsidP="00C95E88">
            <w:pPr>
              <w:shd w:val="clear" w:color="auto" w:fill="FFFFFF"/>
              <w:ind w:firstLine="720"/>
              <w:jc w:val="center"/>
              <w:rPr>
                <w:sz w:val="28"/>
                <w:szCs w:val="28"/>
              </w:rPr>
            </w:pPr>
          </w:p>
          <w:p w:rsidR="00CD430B" w:rsidRDefault="00CD430B" w:rsidP="00C95E88">
            <w:pPr>
              <w:shd w:val="clear" w:color="auto" w:fill="FFFFFF"/>
              <w:ind w:firstLine="720"/>
              <w:jc w:val="center"/>
              <w:rPr>
                <w:sz w:val="28"/>
                <w:szCs w:val="28"/>
              </w:rPr>
            </w:pPr>
          </w:p>
          <w:p w:rsidR="00CD430B" w:rsidRDefault="00CD430B" w:rsidP="00C95E88">
            <w:pPr>
              <w:shd w:val="clear" w:color="auto" w:fill="FFFFFF"/>
              <w:ind w:firstLine="720"/>
              <w:jc w:val="center"/>
              <w:rPr>
                <w:sz w:val="28"/>
                <w:szCs w:val="28"/>
              </w:rPr>
            </w:pPr>
          </w:p>
          <w:p w:rsidR="00CD430B" w:rsidRDefault="00CD430B" w:rsidP="00C95E88">
            <w:pPr>
              <w:shd w:val="clear" w:color="auto" w:fill="FFFFFF"/>
              <w:ind w:firstLine="720"/>
              <w:jc w:val="center"/>
              <w:rPr>
                <w:sz w:val="28"/>
                <w:szCs w:val="28"/>
              </w:rPr>
            </w:pPr>
          </w:p>
          <w:p w:rsidR="00EF3B59" w:rsidRDefault="00EF3B59" w:rsidP="00C95E88">
            <w:pPr>
              <w:shd w:val="clear" w:color="auto" w:fill="FFFFFF"/>
              <w:ind w:firstLine="720"/>
              <w:jc w:val="center"/>
              <w:rPr>
                <w:sz w:val="28"/>
                <w:szCs w:val="28"/>
              </w:rPr>
            </w:pPr>
          </w:p>
          <w:p w:rsidR="00C05044" w:rsidRDefault="00C05044" w:rsidP="00C95E88">
            <w:pPr>
              <w:shd w:val="clear" w:color="auto" w:fill="FFFFFF"/>
              <w:ind w:firstLine="720"/>
              <w:jc w:val="center"/>
              <w:rPr>
                <w:sz w:val="28"/>
                <w:szCs w:val="28"/>
              </w:rPr>
            </w:pPr>
          </w:p>
          <w:p w:rsidR="00C05044" w:rsidRDefault="00C05044" w:rsidP="00C95E88">
            <w:pPr>
              <w:shd w:val="clear" w:color="auto" w:fill="FFFFFF"/>
              <w:ind w:firstLine="720"/>
              <w:jc w:val="center"/>
              <w:rPr>
                <w:sz w:val="28"/>
                <w:szCs w:val="28"/>
              </w:rPr>
            </w:pPr>
          </w:p>
          <w:p w:rsidR="00C05044" w:rsidRDefault="00C05044" w:rsidP="00C95E88">
            <w:pPr>
              <w:shd w:val="clear" w:color="auto" w:fill="FFFFFF"/>
              <w:ind w:firstLine="720"/>
              <w:jc w:val="center"/>
              <w:rPr>
                <w:sz w:val="28"/>
                <w:szCs w:val="28"/>
              </w:rPr>
            </w:pPr>
          </w:p>
          <w:p w:rsidR="00C05044" w:rsidRDefault="00C05044" w:rsidP="00C95E88">
            <w:pPr>
              <w:shd w:val="clear" w:color="auto" w:fill="FFFFFF"/>
              <w:ind w:firstLine="720"/>
              <w:jc w:val="center"/>
              <w:rPr>
                <w:sz w:val="28"/>
                <w:szCs w:val="28"/>
              </w:rPr>
            </w:pPr>
          </w:p>
          <w:p w:rsidR="00C05044" w:rsidRDefault="00C05044" w:rsidP="00C95E88">
            <w:pPr>
              <w:shd w:val="clear" w:color="auto" w:fill="FFFFFF"/>
              <w:ind w:firstLine="720"/>
              <w:jc w:val="center"/>
              <w:rPr>
                <w:sz w:val="28"/>
                <w:szCs w:val="28"/>
              </w:rPr>
            </w:pPr>
          </w:p>
          <w:p w:rsidR="00C05044" w:rsidRDefault="00C05044" w:rsidP="00C95E88">
            <w:pPr>
              <w:shd w:val="clear" w:color="auto" w:fill="FFFFFF"/>
              <w:ind w:firstLine="720"/>
              <w:jc w:val="center"/>
              <w:rPr>
                <w:sz w:val="28"/>
                <w:szCs w:val="28"/>
              </w:rPr>
            </w:pPr>
          </w:p>
          <w:p w:rsidR="00C05044" w:rsidRDefault="00C05044" w:rsidP="00C95E88">
            <w:pPr>
              <w:shd w:val="clear" w:color="auto" w:fill="FFFFFF"/>
              <w:ind w:firstLine="720"/>
              <w:jc w:val="center"/>
              <w:rPr>
                <w:sz w:val="28"/>
                <w:szCs w:val="28"/>
              </w:rPr>
            </w:pPr>
          </w:p>
          <w:p w:rsidR="00C3266C" w:rsidRDefault="00C3266C" w:rsidP="00C95E88">
            <w:pPr>
              <w:shd w:val="clear" w:color="auto" w:fill="FFFFFF"/>
              <w:ind w:firstLine="720"/>
              <w:jc w:val="center"/>
              <w:rPr>
                <w:sz w:val="28"/>
                <w:szCs w:val="28"/>
              </w:rPr>
            </w:pPr>
            <w:r>
              <w:rPr>
                <w:sz w:val="28"/>
                <w:szCs w:val="28"/>
              </w:rPr>
              <w:t xml:space="preserve">ПРИЛОЖЕНИЕ </w:t>
            </w:r>
          </w:p>
          <w:p w:rsidR="00C3266C" w:rsidRPr="00C95E88" w:rsidRDefault="00C3266C" w:rsidP="00C3266C">
            <w:pPr>
              <w:shd w:val="clear" w:color="auto" w:fill="FFFFFF"/>
              <w:ind w:firstLine="720"/>
              <w:jc w:val="center"/>
              <w:rPr>
                <w:sz w:val="28"/>
                <w:szCs w:val="28"/>
              </w:rPr>
            </w:pPr>
            <w:r w:rsidRPr="00C95E88">
              <w:rPr>
                <w:sz w:val="28"/>
                <w:szCs w:val="28"/>
              </w:rPr>
              <w:t xml:space="preserve">к </w:t>
            </w:r>
            <w:hyperlink w:anchor="sub_0" w:history="1">
              <w:r w:rsidRPr="00C95E88">
                <w:rPr>
                  <w:sz w:val="28"/>
                  <w:szCs w:val="28"/>
                </w:rPr>
                <w:t>постановлению</w:t>
              </w:r>
            </w:hyperlink>
            <w:r w:rsidRPr="00C95E88">
              <w:rPr>
                <w:sz w:val="28"/>
                <w:szCs w:val="28"/>
              </w:rPr>
              <w:t xml:space="preserve"> администрации </w:t>
            </w:r>
          </w:p>
          <w:p w:rsidR="00C05044" w:rsidRDefault="00C05044" w:rsidP="00C3266C">
            <w:pPr>
              <w:shd w:val="clear" w:color="auto" w:fill="FFFFFF"/>
              <w:ind w:firstLine="720"/>
              <w:jc w:val="center"/>
              <w:rPr>
                <w:sz w:val="28"/>
                <w:szCs w:val="28"/>
              </w:rPr>
            </w:pPr>
            <w:r w:rsidRPr="00C05044">
              <w:rPr>
                <w:sz w:val="28"/>
                <w:szCs w:val="28"/>
              </w:rPr>
              <w:t xml:space="preserve">Центрального сельского поселения Белоглинского района </w:t>
            </w:r>
          </w:p>
          <w:p w:rsidR="00C3266C" w:rsidRPr="00C95E88" w:rsidRDefault="00CB5990" w:rsidP="00C3266C">
            <w:pPr>
              <w:shd w:val="clear" w:color="auto" w:fill="FFFFFF"/>
              <w:ind w:firstLine="720"/>
              <w:jc w:val="center"/>
              <w:rPr>
                <w:sz w:val="28"/>
                <w:szCs w:val="28"/>
              </w:rPr>
            </w:pPr>
            <w:r>
              <w:rPr>
                <w:sz w:val="28"/>
                <w:szCs w:val="28"/>
              </w:rPr>
              <w:t xml:space="preserve">от </w:t>
            </w:r>
            <w:r w:rsidR="00C05044">
              <w:rPr>
                <w:sz w:val="28"/>
                <w:szCs w:val="28"/>
              </w:rPr>
              <w:t xml:space="preserve">                          </w:t>
            </w:r>
            <w:r w:rsidR="00C3266C">
              <w:rPr>
                <w:sz w:val="28"/>
                <w:szCs w:val="28"/>
              </w:rPr>
              <w:t>№</w:t>
            </w:r>
            <w:r w:rsidR="00EF3B59">
              <w:rPr>
                <w:sz w:val="28"/>
                <w:szCs w:val="28"/>
              </w:rPr>
              <w:t xml:space="preserve"> </w:t>
            </w:r>
            <w:r w:rsidR="00C05044">
              <w:rPr>
                <w:sz w:val="28"/>
                <w:szCs w:val="28"/>
              </w:rPr>
              <w:t xml:space="preserve"> </w:t>
            </w:r>
          </w:p>
          <w:p w:rsidR="00C3266C" w:rsidRDefault="00C3266C" w:rsidP="00C95E88">
            <w:pPr>
              <w:shd w:val="clear" w:color="auto" w:fill="FFFFFF"/>
              <w:ind w:firstLine="720"/>
              <w:jc w:val="center"/>
              <w:rPr>
                <w:sz w:val="28"/>
                <w:szCs w:val="28"/>
              </w:rPr>
            </w:pPr>
            <w:r>
              <w:rPr>
                <w:sz w:val="28"/>
                <w:szCs w:val="28"/>
              </w:rPr>
              <w:t xml:space="preserve"> </w:t>
            </w:r>
          </w:p>
          <w:p w:rsidR="0008423E" w:rsidRPr="00C95E88" w:rsidRDefault="0008423E" w:rsidP="00BB7FA8">
            <w:pPr>
              <w:shd w:val="clear" w:color="auto" w:fill="FFFFFF"/>
              <w:ind w:firstLine="720"/>
              <w:jc w:val="center"/>
              <w:rPr>
                <w:b/>
                <w:bCs/>
                <w:sz w:val="28"/>
                <w:szCs w:val="28"/>
              </w:rPr>
            </w:pPr>
          </w:p>
        </w:tc>
      </w:tr>
    </w:tbl>
    <w:p w:rsidR="008E075F" w:rsidRDefault="008E075F" w:rsidP="00BB7FA8">
      <w:pPr>
        <w:pStyle w:val="af7"/>
        <w:jc w:val="center"/>
        <w:rPr>
          <w:rFonts w:ascii="Times New Roman" w:hAnsi="Times New Roman"/>
          <w:b/>
          <w:sz w:val="28"/>
          <w:szCs w:val="22"/>
        </w:rPr>
      </w:pPr>
    </w:p>
    <w:p w:rsidR="00BB7FA8" w:rsidRPr="00BB7FA8" w:rsidRDefault="00BB7FA8" w:rsidP="00BB7FA8">
      <w:pPr>
        <w:pStyle w:val="af7"/>
        <w:jc w:val="center"/>
        <w:rPr>
          <w:rFonts w:ascii="Times New Roman" w:hAnsi="Times New Roman"/>
          <w:b/>
          <w:sz w:val="28"/>
          <w:szCs w:val="22"/>
        </w:rPr>
      </w:pPr>
      <w:r w:rsidRPr="00BB7FA8">
        <w:rPr>
          <w:rFonts w:ascii="Times New Roman" w:hAnsi="Times New Roman"/>
          <w:b/>
          <w:sz w:val="28"/>
          <w:szCs w:val="22"/>
        </w:rPr>
        <w:t>ПОРЯДОК</w:t>
      </w:r>
    </w:p>
    <w:p w:rsidR="00D91572" w:rsidRDefault="00BB7FA8" w:rsidP="00C05044">
      <w:pPr>
        <w:pStyle w:val="af7"/>
        <w:jc w:val="center"/>
        <w:rPr>
          <w:sz w:val="22"/>
          <w:szCs w:val="22"/>
        </w:rPr>
      </w:pPr>
      <w:r w:rsidRPr="00BB7FA8">
        <w:rPr>
          <w:rFonts w:ascii="Times New Roman" w:hAnsi="Times New Roman"/>
          <w:b/>
          <w:sz w:val="28"/>
          <w:szCs w:val="22"/>
        </w:rPr>
        <w:t>принятия решения о подготовке и реализации бюджетных</w:t>
      </w:r>
      <w:r w:rsidRPr="00BB7FA8">
        <w:rPr>
          <w:rFonts w:ascii="Times New Roman" w:hAnsi="Times New Roman"/>
          <w:b/>
          <w:sz w:val="28"/>
          <w:szCs w:val="22"/>
        </w:rPr>
        <w:br/>
        <w:t>инвестиций в объекты муниципальной собственности</w:t>
      </w:r>
      <w:r w:rsidRPr="00BB7FA8">
        <w:rPr>
          <w:rFonts w:ascii="Times New Roman" w:hAnsi="Times New Roman"/>
          <w:b/>
          <w:sz w:val="28"/>
          <w:szCs w:val="22"/>
        </w:rPr>
        <w:br/>
      </w:r>
      <w:r w:rsidR="00C05044" w:rsidRPr="00C05044">
        <w:rPr>
          <w:rFonts w:ascii="Times New Roman" w:hAnsi="Times New Roman"/>
          <w:b/>
          <w:sz w:val="28"/>
          <w:szCs w:val="22"/>
        </w:rPr>
        <w:t>Центрального сельского поселения Белоглинского района</w:t>
      </w:r>
    </w:p>
    <w:p w:rsidR="00C05044" w:rsidRDefault="00C05044" w:rsidP="00D91572">
      <w:pPr>
        <w:pStyle w:val="27"/>
        <w:shd w:val="clear" w:color="auto" w:fill="auto"/>
        <w:spacing w:after="216" w:line="190" w:lineRule="exact"/>
        <w:rPr>
          <w:sz w:val="28"/>
          <w:szCs w:val="28"/>
        </w:rPr>
      </w:pPr>
    </w:p>
    <w:p w:rsidR="00C05044" w:rsidRDefault="00C05044" w:rsidP="00D91572">
      <w:pPr>
        <w:pStyle w:val="27"/>
        <w:shd w:val="clear" w:color="auto" w:fill="auto"/>
        <w:spacing w:after="216" w:line="190" w:lineRule="exact"/>
        <w:rPr>
          <w:sz w:val="28"/>
          <w:szCs w:val="28"/>
        </w:rPr>
      </w:pPr>
    </w:p>
    <w:p w:rsidR="00C95E88" w:rsidRDefault="00D91572" w:rsidP="00D91572">
      <w:pPr>
        <w:pStyle w:val="27"/>
        <w:shd w:val="clear" w:color="auto" w:fill="auto"/>
        <w:spacing w:after="216" w:line="190" w:lineRule="exact"/>
        <w:rPr>
          <w:b/>
          <w:sz w:val="28"/>
          <w:szCs w:val="28"/>
        </w:rPr>
      </w:pPr>
      <w:r w:rsidRPr="00D91572">
        <w:rPr>
          <w:sz w:val="28"/>
          <w:szCs w:val="28"/>
        </w:rPr>
        <w:t>1. Основные положения</w:t>
      </w:r>
    </w:p>
    <w:p w:rsidR="00BB7FA8" w:rsidRPr="00BB7FA8" w:rsidRDefault="00BB7FA8" w:rsidP="00BB7FA8">
      <w:pPr>
        <w:pStyle w:val="27"/>
        <w:shd w:val="clear" w:color="auto" w:fill="auto"/>
        <w:tabs>
          <w:tab w:val="left" w:pos="994"/>
        </w:tabs>
        <w:spacing w:after="0" w:line="240" w:lineRule="auto"/>
        <w:jc w:val="both"/>
        <w:rPr>
          <w:sz w:val="28"/>
          <w:szCs w:val="28"/>
        </w:rPr>
      </w:pPr>
      <w:r>
        <w:rPr>
          <w:sz w:val="28"/>
          <w:szCs w:val="28"/>
        </w:rPr>
        <w:t xml:space="preserve">       1.1. </w:t>
      </w:r>
      <w:r w:rsidRPr="00BB7FA8">
        <w:rPr>
          <w:sz w:val="28"/>
          <w:szCs w:val="28"/>
        </w:rPr>
        <w:t xml:space="preserve">Настоящий Порядок принятия решения о подготовке и реализации бюджетных инвестиций в объекты капитального строительства муниципальной собственности </w:t>
      </w:r>
      <w:r w:rsidR="00C05044" w:rsidRPr="00C05044">
        <w:rPr>
          <w:sz w:val="28"/>
          <w:szCs w:val="28"/>
        </w:rPr>
        <w:t xml:space="preserve">Центрального сельского поселения Белоглинского района </w:t>
      </w:r>
      <w:r w:rsidRPr="00BB7FA8">
        <w:rPr>
          <w:sz w:val="28"/>
          <w:szCs w:val="28"/>
        </w:rPr>
        <w:t xml:space="preserve">и (или) на приобретение объектов недвижимого имущества в муниципальную собственность </w:t>
      </w:r>
      <w:r w:rsidR="00C05044" w:rsidRPr="00C05044">
        <w:rPr>
          <w:sz w:val="28"/>
          <w:szCs w:val="28"/>
        </w:rPr>
        <w:t>Центрального сельского поселения Белоглинского района</w:t>
      </w:r>
      <w:r w:rsidRPr="00BB7FA8">
        <w:rPr>
          <w:sz w:val="28"/>
          <w:szCs w:val="28"/>
        </w:rPr>
        <w:t xml:space="preserve"> (далее соответственно - объекты капитального строительства, объекты недвижимого имущества) устанавливает правила принятия решения о подготовке и реализации бюджетных инвестиций за счет средств бюджета </w:t>
      </w:r>
      <w:r w:rsidR="00C05044" w:rsidRPr="00C05044">
        <w:rPr>
          <w:sz w:val="28"/>
          <w:szCs w:val="28"/>
        </w:rPr>
        <w:t>Центрального сельского поселения Белоглинского района</w:t>
      </w:r>
      <w:r>
        <w:rPr>
          <w:sz w:val="28"/>
          <w:szCs w:val="28"/>
        </w:rPr>
        <w:t xml:space="preserve"> (далее - мест</w:t>
      </w:r>
      <w:r w:rsidRPr="00BB7FA8">
        <w:rPr>
          <w:sz w:val="28"/>
          <w:szCs w:val="28"/>
        </w:rPr>
        <w:t xml:space="preserve">ный бюджет) в объекты капитального строительства и объекты недвижимого имущества в форме капитальных вложений в основные средства, находящиеся (которые будут находиться) в муниципальной собственности </w:t>
      </w:r>
      <w:r w:rsidR="00621802" w:rsidRPr="00621802">
        <w:rPr>
          <w:sz w:val="28"/>
          <w:szCs w:val="28"/>
        </w:rPr>
        <w:t>Центрального сельского поселения Белоглинского района</w:t>
      </w:r>
      <w:r w:rsidRPr="00BB7FA8">
        <w:rPr>
          <w:sz w:val="28"/>
          <w:szCs w:val="28"/>
        </w:rPr>
        <w:t>) (далее - решение).</w:t>
      </w:r>
    </w:p>
    <w:p w:rsidR="0008423E" w:rsidRDefault="00BB7FA8" w:rsidP="0008423E">
      <w:pPr>
        <w:pStyle w:val="27"/>
        <w:shd w:val="clear" w:color="auto" w:fill="auto"/>
        <w:tabs>
          <w:tab w:val="left" w:pos="1029"/>
        </w:tabs>
        <w:spacing w:after="0" w:line="240" w:lineRule="auto"/>
        <w:jc w:val="left"/>
        <w:rPr>
          <w:sz w:val="28"/>
          <w:szCs w:val="28"/>
        </w:rPr>
      </w:pPr>
      <w:r>
        <w:rPr>
          <w:sz w:val="28"/>
          <w:szCs w:val="28"/>
        </w:rPr>
        <w:t xml:space="preserve">        1.2. </w:t>
      </w:r>
      <w:r w:rsidRPr="00BB7FA8">
        <w:rPr>
          <w:sz w:val="28"/>
          <w:szCs w:val="28"/>
        </w:rPr>
        <w:t xml:space="preserve">В настоящем Порядке используются следующие понятия: </w:t>
      </w:r>
    </w:p>
    <w:p w:rsidR="00BB7FA8" w:rsidRPr="008E075F" w:rsidRDefault="0008423E" w:rsidP="0008423E">
      <w:pPr>
        <w:pStyle w:val="27"/>
        <w:shd w:val="clear" w:color="auto" w:fill="auto"/>
        <w:tabs>
          <w:tab w:val="left" w:pos="1029"/>
        </w:tabs>
        <w:spacing w:after="0" w:line="240" w:lineRule="auto"/>
        <w:jc w:val="both"/>
        <w:rPr>
          <w:sz w:val="28"/>
          <w:szCs w:val="28"/>
        </w:rPr>
      </w:pPr>
      <w:r>
        <w:rPr>
          <w:sz w:val="28"/>
          <w:szCs w:val="28"/>
        </w:rPr>
        <w:t xml:space="preserve">        </w:t>
      </w:r>
      <w:r w:rsidR="00BB7FA8" w:rsidRPr="00BB7FA8">
        <w:rPr>
          <w:sz w:val="28"/>
          <w:szCs w:val="28"/>
        </w:rPr>
        <w:t>подготовка инвестиций в объекты капитального строительства и (или)</w:t>
      </w:r>
      <w:r w:rsidRPr="00BB7FA8">
        <w:rPr>
          <w:sz w:val="28"/>
          <w:szCs w:val="28"/>
        </w:rPr>
        <w:t xml:space="preserve"> </w:t>
      </w:r>
      <w:r w:rsidR="00BB7FA8" w:rsidRPr="00BB7FA8">
        <w:rPr>
          <w:sz w:val="28"/>
          <w:szCs w:val="28"/>
        </w:rPr>
        <w:t>объекты недвижимого имущества - определение объектов капитального строительства, в строительство, реконструкцию, в том числе с элементами рестав</w:t>
      </w:r>
      <w:r>
        <w:rPr>
          <w:sz w:val="28"/>
          <w:szCs w:val="28"/>
        </w:rPr>
        <w:t>рации</w:t>
      </w:r>
      <w:r w:rsidR="008E075F">
        <w:rPr>
          <w:sz w:val="28"/>
          <w:szCs w:val="28"/>
        </w:rPr>
        <w:t xml:space="preserve">, </w:t>
      </w:r>
      <w:r w:rsidR="008E075F" w:rsidRPr="008E075F">
        <w:rPr>
          <w:sz w:val="28"/>
          <w:szCs w:val="28"/>
        </w:rPr>
        <w:t xml:space="preserve">техническое перевооружение которых необходимо осуществлять инвестиции, и (или) объектов недвижимого имущества, на приобретение которых необходимо осуществлять инвестиции, и объема необходимых для этого бюджетных ассигнований, включая (при необходимости) приобретение земельных участков под строительство (реконструкцию) (включая выкуп земельных участков для муниципальных нужд </w:t>
      </w:r>
      <w:r w:rsidR="00621802">
        <w:rPr>
          <w:sz w:val="28"/>
          <w:szCs w:val="28"/>
        </w:rPr>
        <w:t>Центрального сельского поселения Белоглинского района</w:t>
      </w:r>
      <w:r w:rsidR="008E075F" w:rsidRPr="008E075F">
        <w:rPr>
          <w:sz w:val="28"/>
          <w:szCs w:val="28"/>
        </w:rPr>
        <w:t xml:space="preserve">),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w:t>
      </w:r>
      <w:r w:rsidR="008E075F" w:rsidRPr="008E075F">
        <w:rPr>
          <w:sz w:val="28"/>
          <w:szCs w:val="28"/>
        </w:rPr>
        <w:lastRenderedPageBreak/>
        <w:t>проведение инженерных изысканий, выполняемых для подготовки такой документации, а также определение глав</w:t>
      </w:r>
      <w:r w:rsidR="008E075F">
        <w:rPr>
          <w:sz w:val="28"/>
          <w:szCs w:val="28"/>
        </w:rPr>
        <w:t>ного распорядителя средств мест</w:t>
      </w:r>
      <w:r w:rsidR="008E075F" w:rsidRPr="008E075F">
        <w:rPr>
          <w:sz w:val="28"/>
          <w:szCs w:val="28"/>
        </w:rPr>
        <w:t>ного бюджета, муниципального заказчика, застройщика в отношении объекта капитального строительства и (или) объекта недвижимого имущества;</w:t>
      </w:r>
    </w:p>
    <w:p w:rsidR="00307CDA" w:rsidRPr="00307CDA" w:rsidRDefault="000150AA" w:rsidP="00307CDA">
      <w:pPr>
        <w:pStyle w:val="27"/>
        <w:shd w:val="clear" w:color="auto" w:fill="auto"/>
        <w:spacing w:after="0" w:line="240" w:lineRule="auto"/>
        <w:ind w:firstLine="641"/>
        <w:jc w:val="both"/>
        <w:rPr>
          <w:sz w:val="28"/>
          <w:szCs w:val="28"/>
        </w:rPr>
      </w:pPr>
      <w:r>
        <w:rPr>
          <w:noProof/>
          <w:sz w:val="28"/>
          <w:szCs w:val="28"/>
        </w:rPr>
        <mc:AlternateContent>
          <mc:Choice Requires="wps">
            <w:drawing>
              <wp:anchor distT="0" distB="0" distL="114300" distR="114300" simplePos="0" relativeHeight="251655680" behindDoc="0" locked="0" layoutInCell="1" allowOverlap="1">
                <wp:simplePos x="0" y="0"/>
                <wp:positionH relativeFrom="column">
                  <wp:posOffset>2310765</wp:posOffset>
                </wp:positionH>
                <wp:positionV relativeFrom="paragraph">
                  <wp:posOffset>-1094105</wp:posOffset>
                </wp:positionV>
                <wp:extent cx="1670050" cy="353695"/>
                <wp:effectExtent l="9525" t="8255" r="6350" b="9525"/>
                <wp:wrapNone/>
                <wp:docPr id="8"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353695"/>
                        </a:xfrm>
                        <a:prstGeom prst="rect">
                          <a:avLst/>
                        </a:prstGeom>
                        <a:solidFill>
                          <a:srgbClr val="FFFFFF"/>
                        </a:solidFill>
                        <a:ln w="9525">
                          <a:solidFill>
                            <a:srgbClr val="FFFFFF"/>
                          </a:solidFill>
                          <a:miter lim="800000"/>
                          <a:headEnd/>
                          <a:tailEnd/>
                        </a:ln>
                      </wps:spPr>
                      <wps:txbx>
                        <w:txbxContent>
                          <w:p w:rsidR="007269B7" w:rsidRPr="00B80586" w:rsidRDefault="007269B7" w:rsidP="00B80586">
                            <w:pPr>
                              <w:jc w:val="center"/>
                            </w:pP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409" o:spid="_x0000_s1026" type="#_x0000_t202" style="position:absolute;left:0;text-align:left;margin-left:181.95pt;margin-top:-86.15pt;width:131.5pt;height:27.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18GJQIAAFIEAAAOAAAAZHJzL2Uyb0RvYy54bWysVM1u2zAMvg/YOwi6L3bSJF2MOEWXLsOA&#10;7gdo9wCyLNvCJFGTlNjZ05eS0zTbbsV0EEiT+kh+JL2+GbQiB+G8BFPS6SSnRBgOtTRtSX887t69&#10;p8QHZmqmwIiSHoWnN5u3b9a9LcQMOlC1cARBjC96W9IuBFtkmeed0MxPwAqDxgacZgFV12a1Yz2i&#10;a5XN8nyZ9eBq64AL7/Hr3Wikm4TfNIKHb03jRSCqpJhbSLdLdxXvbLNmReuY7SQ/pcFekYVm0mDQ&#10;M9QdC4zsnfwHSkvuwEMTJhx0Bk0juUg1YDXT/K9qHjpmRaoFyfH2TJP/f7D86+G7I7IuKTbKMI0t&#10;ehRDIB9gIPN8FfnprS/Q7cGiYxjQgH1OtXp7D/ynJwa2HTOtuHUO+k6wGvObxpfZxdMRx0eQqv8C&#10;NQZi+wAJaGicjuQhHQTRsU/Hc29iMjyGXF7n+QJNHG1Xi6vlapFCsOL5tXU+fBKgSRRK6rD3CZ0d&#10;7n2I2bDi2SUG86BkvZNKJcW11VY5cmA4J7t0Tuh/uClD+pKuFrPFSMArILQMOPBKamQ8jyfGYUWk&#10;7aOpkxyYVKOMKStz4jFSN5IYhmpAx0huBfURGXUwDjYuIgoduN+U9DjUJfW/9swJStRng11ZTefz&#10;uAVJmS+uZ6i4S0t1aWGGI1RJAyWjuA3j5uytk22HkcY5MHCLnWxkIvklq1PeOLiJ+9OSxc241JPX&#10;y69g8wQAAP//AwBQSwMEFAAGAAgAAAAhALTAC4DgAAAADQEAAA8AAABkcnMvZG93bnJldi54bWxM&#10;j8FOwzAMhu9IvENkJC5oS5tKAbqm0zSBOG9w4ZY1XlutSdomWzueHu8ER//+9PtzsZ5txy44htY7&#10;BekyAYau8qZ1tYKvz/fFC7AQtTO68w4VXDHAury/K3Ru/OR2eNnHmlGJC7lW0MTY55yHqkGrw9L3&#10;6Gh39KPVkcax5mbUE5Xbjoskkdzq1tGFRve4bbA67c9WgZ/ertbjkIin7x/7sd0Mu6MYlHp8mDcr&#10;YBHn+AfDTZ/UoSSngz87E1inIJPZK6EKFumzyIARIoWk6HCLUimBlwX//0X5CwAA//8DAFBLAQIt&#10;ABQABgAIAAAAIQC2gziS/gAAAOEBAAATAAAAAAAAAAAAAAAAAAAAAABbQ29udGVudF9UeXBlc10u&#10;eG1sUEsBAi0AFAAGAAgAAAAhADj9If/WAAAAlAEAAAsAAAAAAAAAAAAAAAAALwEAAF9yZWxzLy5y&#10;ZWxzUEsBAi0AFAAGAAgAAAAhAGWbXwYlAgAAUgQAAA4AAAAAAAAAAAAAAAAALgIAAGRycy9lMm9E&#10;b2MueG1sUEsBAi0AFAAGAAgAAAAhALTAC4DgAAAADQEAAA8AAAAAAAAAAAAAAAAAfwQAAGRycy9k&#10;b3ducmV2LnhtbFBLBQYAAAAABAAEAPMAAACMBQAAAAA=&#10;" strokecolor="white">
                <v:textbox>
                  <w:txbxContent>
                    <w:p w:rsidR="007269B7" w:rsidRPr="00B80586" w:rsidRDefault="007269B7" w:rsidP="00B80586">
                      <w:pPr>
                        <w:jc w:val="center"/>
                      </w:pPr>
                      <w:r>
                        <w:t>2</w:t>
                      </w:r>
                    </w:p>
                  </w:txbxContent>
                </v:textbox>
              </v:shape>
            </w:pict>
          </mc:Fallback>
        </mc:AlternateContent>
      </w:r>
      <w:r>
        <w:rPr>
          <w:noProof/>
          <w:sz w:val="28"/>
          <w:szCs w:val="28"/>
        </w:rPr>
        <mc:AlternateContent>
          <mc:Choice Requires="wps">
            <w:drawing>
              <wp:anchor distT="0" distB="0" distL="114300" distR="114300" simplePos="0" relativeHeight="251654656" behindDoc="0" locked="0" layoutInCell="1" allowOverlap="1">
                <wp:simplePos x="0" y="0"/>
                <wp:positionH relativeFrom="column">
                  <wp:posOffset>2310765</wp:posOffset>
                </wp:positionH>
                <wp:positionV relativeFrom="paragraph">
                  <wp:posOffset>-1249045</wp:posOffset>
                </wp:positionV>
                <wp:extent cx="1670050" cy="353695"/>
                <wp:effectExtent l="9525" t="5715" r="6350" b="12065"/>
                <wp:wrapNone/>
                <wp:docPr id="7"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353695"/>
                        </a:xfrm>
                        <a:prstGeom prst="rect">
                          <a:avLst/>
                        </a:prstGeom>
                        <a:solidFill>
                          <a:srgbClr val="FFFFFF"/>
                        </a:solidFill>
                        <a:ln w="9525">
                          <a:solidFill>
                            <a:srgbClr val="FFFFFF"/>
                          </a:solidFill>
                          <a:miter lim="800000"/>
                          <a:headEnd/>
                          <a:tailEnd/>
                        </a:ln>
                      </wps:spPr>
                      <wps:txbx>
                        <w:txbxContent>
                          <w:p w:rsidR="007269B7" w:rsidRPr="00B80586" w:rsidRDefault="007269B7" w:rsidP="00B8058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 Box 408" o:spid="_x0000_s1027" type="#_x0000_t202" style="position:absolute;left:0;text-align:left;margin-left:181.95pt;margin-top:-98.35pt;width:131.5pt;height:27.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JrYKQIAAFkEAAAOAAAAZHJzL2Uyb0RvYy54bWysVNtu2zAMfR+wfxD0vthJ41yMOEWXLsOA&#10;7gK0+wBZlm1hsqhJSuzs60fJaZptb8X0IJAmdUgekt7cDp0iR2GdBF3Q6SSlRGgOldRNQb8/7d+t&#10;KHGe6Yop0KKgJ+Ho7fbtm01vcjGDFlQlLEEQ7fLeFLT13uRJ4ngrOuYmYIRGYw22Yx5V2ySVZT2i&#10;dyqZpeki6cFWxgIXzuHX+9FItxG/rgX3X+vaCU9UQTE3H28b7zLcyXbD8sYy00p+ToO9IouOSY1B&#10;L1D3zDNysPIfqE5yCw5qP+HQJVDXkotYA1YzTf+q5rFlRsRakBxnLjS5/wfLvxy/WSKrgi4p0azD&#10;Fj2JwZP3MJB5ugr89Mbl6PZo0NEPaMA+x1qdeQD+wxENu5bpRtxZC30rWIX5TcPL5OrpiOMCSNl/&#10;hgoDsYOHCDTUtgvkIR0E0bFPp0tvQjI8hFws0zRDE0fbTXazWGcxBMufXxvr/EcBHQlCQS32PqKz&#10;44PzIRuWP7uEYA6UrPZSqajYptwpS44M52Qfzxn9DzelSV/QdTbLRgJeAdFJjwOvZFfQVRpOiMPy&#10;QNsHXUXZM6lGGVNW+sxjoG4k0Q/lEFsWSQ4cl1CdkFgL43zjPqLQgv1FSY+zXVD388CsoER90tic&#10;9XQ+D8sQlXm2nKFiry3ltYVpjlAF9ZSM4s6PC3QwVjYtRhrHQcMdNrSWkeuXrM7p4/zGFpx3LSzI&#10;tR69Xv4I298AAAD//wMAUEsDBBQABgAIAAAAIQBQ31/k4QAAAA0BAAAPAAAAZHJzL2Rvd25yZXYu&#10;eG1sTI/BTsMwDIbvSLxDZCQuaEvaoWwrTadpAnHe4MIta7y2oknaJls7nh7vBEf//vT7c76ZbMsu&#10;OITGOwXJXABDV3rTuErB58fbbAUsRO2Mbr1DBVcMsCnu73KdGT+6PV4OsWJU4kKmFdQxdhnnoazR&#10;6jD3HTranfxgdaRxqLgZ9EjltuWpEJJb3Ti6UOsOdzWW34ezVeDH16v12Iv06evHvu+2/f6U9ko9&#10;PkzbF2ARp/gHw02f1KEgp6M/OxNYq2AhF2tCFcyStVwCI0SmkqLjLXpOBPAi5/+/KH4BAAD//wMA&#10;UEsBAi0AFAAGAAgAAAAhALaDOJL+AAAA4QEAABMAAAAAAAAAAAAAAAAAAAAAAFtDb250ZW50X1R5&#10;cGVzXS54bWxQSwECLQAUAAYACAAAACEAOP0h/9YAAACUAQAACwAAAAAAAAAAAAAAAAAvAQAAX3Jl&#10;bHMvLnJlbHNQSwECLQAUAAYACAAAACEAPYya2CkCAABZBAAADgAAAAAAAAAAAAAAAAAuAgAAZHJz&#10;L2Uyb0RvYy54bWxQSwECLQAUAAYACAAAACEAUN9f5OEAAAANAQAADwAAAAAAAAAAAAAAAACDBAAA&#10;ZHJzL2Rvd25yZXYueG1sUEsFBgAAAAAEAAQA8wAAAJEFAAAAAA==&#10;" strokecolor="white">
                <v:textbox>
                  <w:txbxContent>
                    <w:p w:rsidR="007269B7" w:rsidRPr="00B80586" w:rsidRDefault="007269B7" w:rsidP="00B80586">
                      <w:pPr>
                        <w:jc w:val="center"/>
                      </w:pPr>
                    </w:p>
                  </w:txbxContent>
                </v:textbox>
              </v:shape>
            </w:pict>
          </mc:Fallback>
        </mc:AlternateContent>
      </w:r>
      <w:r w:rsidR="00307CDA" w:rsidRPr="00307CDA">
        <w:rPr>
          <w:sz w:val="28"/>
          <w:szCs w:val="28"/>
        </w:rPr>
        <w:t xml:space="preserve">реализация инвестиций в объект капитального строительства и (или) объект недвижимого имущества - осуществление инвестиций в строительство, реконструкцию, в том числе с элементами реставрации, техническое перевооружение объекта капитального строительства и (или) на приобретение объекта недвижимого имущества, включая (при необходимости) приобретение земельного участка под строительство (реконструкцию) (включая выкуп земельных участков для муниципальных нужд </w:t>
      </w:r>
      <w:r w:rsidR="00621802" w:rsidRPr="00621802">
        <w:rPr>
          <w:sz w:val="28"/>
          <w:szCs w:val="28"/>
        </w:rPr>
        <w:t>Центрального сельского поселения Белоглинского района</w:t>
      </w:r>
      <w:r w:rsidR="00307CDA" w:rsidRPr="00307CDA">
        <w:rPr>
          <w:sz w:val="28"/>
          <w:szCs w:val="28"/>
        </w:rPr>
        <w:t>),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для подготовки такой документации.</w:t>
      </w:r>
    </w:p>
    <w:p w:rsidR="001E393F" w:rsidRDefault="005413EF" w:rsidP="005413EF">
      <w:pPr>
        <w:pStyle w:val="27"/>
        <w:shd w:val="clear" w:color="auto" w:fill="auto"/>
        <w:tabs>
          <w:tab w:val="left" w:pos="1038"/>
        </w:tabs>
        <w:spacing w:after="0" w:line="240" w:lineRule="auto"/>
        <w:jc w:val="both"/>
        <w:rPr>
          <w:sz w:val="28"/>
          <w:szCs w:val="28"/>
        </w:rPr>
      </w:pPr>
      <w:r>
        <w:rPr>
          <w:sz w:val="28"/>
          <w:szCs w:val="28"/>
        </w:rPr>
        <w:t xml:space="preserve">         1.3. </w:t>
      </w:r>
      <w:r w:rsidR="001E393F" w:rsidRPr="001E393F">
        <w:rPr>
          <w:sz w:val="28"/>
          <w:szCs w:val="28"/>
        </w:rPr>
        <w:t>Инициатором</w:t>
      </w:r>
      <w:r w:rsidR="005549F3">
        <w:rPr>
          <w:sz w:val="28"/>
          <w:szCs w:val="28"/>
        </w:rPr>
        <w:t xml:space="preserve"> </w:t>
      </w:r>
      <w:r w:rsidR="001E393F" w:rsidRPr="001E393F">
        <w:rPr>
          <w:sz w:val="28"/>
          <w:szCs w:val="28"/>
        </w:rPr>
        <w:t xml:space="preserve"> подготовки</w:t>
      </w:r>
      <w:r w:rsidR="005549F3">
        <w:rPr>
          <w:sz w:val="28"/>
          <w:szCs w:val="28"/>
        </w:rPr>
        <w:t xml:space="preserve"> </w:t>
      </w:r>
      <w:r w:rsidR="001E393F" w:rsidRPr="001E393F">
        <w:rPr>
          <w:sz w:val="28"/>
          <w:szCs w:val="28"/>
        </w:rPr>
        <w:t xml:space="preserve">проекта решения может выступать отраслевой (функциональный) орган администрации </w:t>
      </w:r>
      <w:r w:rsidR="00621802" w:rsidRPr="00621802">
        <w:rPr>
          <w:sz w:val="28"/>
          <w:szCs w:val="28"/>
        </w:rPr>
        <w:t>Центрального сельского поселения Белоглинского района</w:t>
      </w:r>
      <w:r w:rsidR="001E393F" w:rsidRPr="001E393F">
        <w:rPr>
          <w:sz w:val="28"/>
          <w:szCs w:val="28"/>
        </w:rPr>
        <w:t xml:space="preserve">, на который возложены координация и регулирование деятельности в соответствующей сфере управления (отрасли) (далее - отраслевой орган), а в случае принятия решения в рамках муниципальной программы </w:t>
      </w:r>
      <w:r w:rsidR="00621802" w:rsidRPr="00621802">
        <w:rPr>
          <w:sz w:val="28"/>
          <w:szCs w:val="28"/>
        </w:rPr>
        <w:t>Центрального сельского поселения Белоглинского района</w:t>
      </w:r>
      <w:r w:rsidR="001E393F" w:rsidRPr="001E393F">
        <w:rPr>
          <w:sz w:val="28"/>
          <w:szCs w:val="28"/>
        </w:rPr>
        <w:t xml:space="preserve"> - главный распорядитель средств бюджет</w:t>
      </w:r>
      <w:r>
        <w:rPr>
          <w:sz w:val="28"/>
          <w:szCs w:val="28"/>
        </w:rPr>
        <w:t xml:space="preserve">а </w:t>
      </w:r>
      <w:r w:rsidR="00621802" w:rsidRPr="00621802">
        <w:rPr>
          <w:sz w:val="28"/>
          <w:szCs w:val="28"/>
        </w:rPr>
        <w:t xml:space="preserve">Центрального сельского поселения Белоглинского района </w:t>
      </w:r>
      <w:r w:rsidR="001E393F" w:rsidRPr="001E393F">
        <w:rPr>
          <w:sz w:val="28"/>
          <w:szCs w:val="28"/>
        </w:rPr>
        <w:t xml:space="preserve">по мероприятию муниципальной программы </w:t>
      </w:r>
      <w:r w:rsidR="00621802" w:rsidRPr="00621802">
        <w:rPr>
          <w:sz w:val="28"/>
          <w:szCs w:val="28"/>
        </w:rPr>
        <w:t>Центрального сельского поселения Белоглинского района</w:t>
      </w:r>
      <w:r w:rsidR="001E393F" w:rsidRPr="001E393F">
        <w:rPr>
          <w:sz w:val="28"/>
          <w:szCs w:val="28"/>
        </w:rPr>
        <w:t>, в рамках которой планируется осуществление бюджетных инвестиций (далее - инициатор).</w:t>
      </w:r>
    </w:p>
    <w:p w:rsidR="005413EF" w:rsidRDefault="005413EF" w:rsidP="005413EF">
      <w:pPr>
        <w:pStyle w:val="27"/>
        <w:shd w:val="clear" w:color="auto" w:fill="auto"/>
        <w:tabs>
          <w:tab w:val="left" w:pos="1018"/>
        </w:tabs>
        <w:spacing w:after="0" w:line="240" w:lineRule="auto"/>
        <w:jc w:val="both"/>
        <w:rPr>
          <w:sz w:val="28"/>
          <w:szCs w:val="28"/>
        </w:rPr>
      </w:pPr>
      <w:r w:rsidRPr="005413EF">
        <w:rPr>
          <w:sz w:val="28"/>
          <w:szCs w:val="28"/>
        </w:rPr>
        <w:t xml:space="preserve">  </w:t>
      </w:r>
      <w:r w:rsidR="00E72D90">
        <w:rPr>
          <w:sz w:val="28"/>
          <w:szCs w:val="28"/>
        </w:rPr>
        <w:t xml:space="preserve">        </w:t>
      </w:r>
      <w:r w:rsidRPr="005413EF">
        <w:rPr>
          <w:sz w:val="28"/>
          <w:szCs w:val="28"/>
        </w:rPr>
        <w:t>1.4. Не допускается при испол</w:t>
      </w:r>
      <w:r w:rsidR="00E72D90">
        <w:rPr>
          <w:sz w:val="28"/>
          <w:szCs w:val="28"/>
        </w:rPr>
        <w:t>нении мест</w:t>
      </w:r>
      <w:r w:rsidRPr="005413EF">
        <w:rPr>
          <w:sz w:val="28"/>
          <w:szCs w:val="28"/>
        </w:rPr>
        <w:t>ного бюджета предоставление инвестиций на строительство, реконструкцию, в том числе с элементами реставрации, техническое перевооружение объекта капитального строительства или приобретение объекта недвижимого имущества, в отношении которых принято решение о предоставлении субсидий на капитальные вложения.</w:t>
      </w:r>
      <w:r w:rsidR="00E72D90">
        <w:rPr>
          <w:sz w:val="28"/>
          <w:szCs w:val="28"/>
        </w:rPr>
        <w:t xml:space="preserve"> </w:t>
      </w:r>
      <w:r w:rsidR="00E72D90" w:rsidRPr="00E72D90">
        <w:rPr>
          <w:sz w:val="28"/>
          <w:szCs w:val="28"/>
        </w:rPr>
        <w:t>Принятие решения о предоставлении инвестиций на строительство, реконструкцию, в том числе с элементами реставрации,</w:t>
      </w:r>
      <w:r w:rsidR="00E72D90">
        <w:rPr>
          <w:sz w:val="28"/>
          <w:szCs w:val="28"/>
        </w:rPr>
        <w:t xml:space="preserve"> техническое перевооружение объекта </w:t>
      </w:r>
      <w:r w:rsidR="00E72D90" w:rsidRPr="00E72D90">
        <w:rPr>
          <w:sz w:val="28"/>
          <w:szCs w:val="28"/>
        </w:rPr>
        <w:t>капитального строительства или приобретение объекта недвижимого имущества, по которому было принято решение о предоставлении субсидии на осуществление капитальных вложений, осуществляется после признания утратившим силу этого решения либо путем внесения в него изменений, связанных с изменением формы предоставления бюджетных средств (с субсидий на бюджетные инвестиции).</w:t>
      </w:r>
    </w:p>
    <w:p w:rsidR="00E72D90" w:rsidRDefault="00E72D90" w:rsidP="00E72D90">
      <w:pPr>
        <w:pStyle w:val="27"/>
        <w:shd w:val="clear" w:color="auto" w:fill="auto"/>
        <w:tabs>
          <w:tab w:val="left" w:pos="999"/>
        </w:tabs>
        <w:spacing w:after="0" w:line="240" w:lineRule="auto"/>
        <w:jc w:val="both"/>
        <w:rPr>
          <w:sz w:val="28"/>
          <w:szCs w:val="28"/>
        </w:rPr>
      </w:pPr>
      <w:r>
        <w:rPr>
          <w:sz w:val="22"/>
          <w:szCs w:val="22"/>
        </w:rPr>
        <w:t xml:space="preserve">            </w:t>
      </w:r>
      <w:r w:rsidRPr="00E72D90">
        <w:rPr>
          <w:sz w:val="28"/>
          <w:szCs w:val="28"/>
        </w:rPr>
        <w:t>1.5. Отбор объектов капитального строительства, в строительство, реконструкцию, в том числе с элементами реставрации, техническое перевооружение которых необходимо осуществлять инвестиции, а также объектов недвижимого имущества, на приобретение которых необходимо осуществлять инвестиции, производится с учетом:</w:t>
      </w:r>
    </w:p>
    <w:p w:rsidR="00AA7A02" w:rsidRPr="00AA7A02" w:rsidRDefault="00AA7A02" w:rsidP="00AA7A02">
      <w:pPr>
        <w:pStyle w:val="27"/>
        <w:shd w:val="clear" w:color="auto" w:fill="auto"/>
        <w:spacing w:after="0" w:line="240" w:lineRule="auto"/>
        <w:ind w:firstLine="641"/>
        <w:jc w:val="both"/>
        <w:rPr>
          <w:sz w:val="28"/>
          <w:szCs w:val="28"/>
        </w:rPr>
      </w:pPr>
      <w:r w:rsidRPr="00AA7A02">
        <w:rPr>
          <w:sz w:val="28"/>
          <w:szCs w:val="28"/>
        </w:rPr>
        <w:t xml:space="preserve">приоритетов и целей развития </w:t>
      </w:r>
      <w:r w:rsidR="00621802" w:rsidRPr="00621802">
        <w:rPr>
          <w:sz w:val="28"/>
          <w:szCs w:val="28"/>
        </w:rPr>
        <w:t>Центрального сельского поселения Белоглинского района</w:t>
      </w:r>
      <w:r w:rsidRPr="00AA7A02">
        <w:rPr>
          <w:sz w:val="28"/>
          <w:szCs w:val="28"/>
        </w:rPr>
        <w:t xml:space="preserve"> исходя из прогнозов и программ социально-экономического </w:t>
      </w:r>
      <w:r w:rsidRPr="00AA7A02">
        <w:rPr>
          <w:sz w:val="28"/>
          <w:szCs w:val="28"/>
        </w:rPr>
        <w:lastRenderedPageBreak/>
        <w:t xml:space="preserve">развития </w:t>
      </w:r>
      <w:r w:rsidR="00621802" w:rsidRPr="00621802">
        <w:rPr>
          <w:sz w:val="28"/>
          <w:szCs w:val="28"/>
        </w:rPr>
        <w:t>Центрального сельского поселения Белоглинского района</w:t>
      </w:r>
      <w:r w:rsidRPr="00AA7A02">
        <w:rPr>
          <w:sz w:val="28"/>
          <w:szCs w:val="28"/>
        </w:rPr>
        <w:t xml:space="preserve">, стратегий развития на среднесрочный и долгосрочный периоды, а также документов территориального планирования </w:t>
      </w:r>
      <w:r w:rsidR="00621802" w:rsidRPr="00621802">
        <w:rPr>
          <w:sz w:val="28"/>
          <w:szCs w:val="28"/>
        </w:rPr>
        <w:t>Центрального сельского поселения Белоглинского района</w:t>
      </w:r>
      <w:r w:rsidRPr="00AA7A02">
        <w:rPr>
          <w:sz w:val="28"/>
          <w:szCs w:val="28"/>
        </w:rPr>
        <w:t>;</w:t>
      </w:r>
    </w:p>
    <w:p w:rsidR="00621802" w:rsidRDefault="000150AA" w:rsidP="00656D09">
      <w:pPr>
        <w:pStyle w:val="27"/>
        <w:shd w:val="clear" w:color="auto" w:fill="auto"/>
        <w:spacing w:after="0" w:line="226" w:lineRule="exact"/>
        <w:ind w:firstLine="640"/>
        <w:jc w:val="both"/>
        <w:rPr>
          <w:sz w:val="28"/>
          <w:szCs w:val="28"/>
        </w:rPr>
      </w:pPr>
      <w:r>
        <w:rPr>
          <w:noProof/>
          <w:sz w:val="28"/>
          <w:szCs w:val="28"/>
        </w:rPr>
        <mc:AlternateContent>
          <mc:Choice Requires="wps">
            <w:drawing>
              <wp:anchor distT="0" distB="0" distL="114300" distR="114300" simplePos="0" relativeHeight="251658752" behindDoc="0" locked="0" layoutInCell="1" allowOverlap="1">
                <wp:simplePos x="0" y="0"/>
                <wp:positionH relativeFrom="column">
                  <wp:posOffset>2148840</wp:posOffset>
                </wp:positionH>
                <wp:positionV relativeFrom="paragraph">
                  <wp:posOffset>-1284605</wp:posOffset>
                </wp:positionV>
                <wp:extent cx="1727200" cy="434975"/>
                <wp:effectExtent l="9525" t="7620" r="6350" b="5080"/>
                <wp:wrapNone/>
                <wp:docPr id="6" name="Text 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434975"/>
                        </a:xfrm>
                        <a:prstGeom prst="rect">
                          <a:avLst/>
                        </a:prstGeom>
                        <a:solidFill>
                          <a:srgbClr val="FFFFFF"/>
                        </a:solidFill>
                        <a:ln w="9525">
                          <a:solidFill>
                            <a:srgbClr val="FFFFFF"/>
                          </a:solidFill>
                          <a:miter lim="800000"/>
                          <a:headEnd/>
                          <a:tailEnd/>
                        </a:ln>
                      </wps:spPr>
                      <wps:txbx>
                        <w:txbxContent>
                          <w:p w:rsidR="007269B7" w:rsidRDefault="007269B7" w:rsidP="00646EBD">
                            <w:pPr>
                              <w:jc w:val="center"/>
                            </w:pPr>
                            <w: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 Box 412" o:spid="_x0000_s1028" type="#_x0000_t202" style="position:absolute;left:0;text-align:left;margin-left:169.2pt;margin-top:-101.15pt;width:136pt;height:3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3rXKQIAAFkEAAAOAAAAZHJzL2Uyb0RvYy54bWysVNtu2zAMfR+wfxD0vjjJkrYx4hRdugwD&#10;ugvQ7gNoWbaFyaImKbGzrx8lp1m2vRXzg0CF1CF5Dpn17dBpdpDOKzQFn02mnEkjsFKmKfi3p92b&#10;G858AFOBRiMLfpSe325ev1r3NpdzbFFX0jECMT7vbcHbEGyeZV60sgM/QSsNOWt0HQS6uiarHPSE&#10;3ulsPp1eZT26yjoU0nv69X508k3Cr2spwpe69jIwXXCqLaTTpbOMZ7ZZQ944sK0SpzLgBVV0oAwl&#10;PUPdQwC2d+ofqE4Jhx7rMBHYZVjXSsjUA3Uzm/7VzWMLVqZeiBxvzzT5/wcrPh++Oqaqgl9xZqAj&#10;iZ7kENg7HNhiNo/89NbnFPZoKTAM5CCdU6/ePqD47pnBbQumkXfOYd9KqKi+WXyZXTwdcXwEKftP&#10;WFEi2AdMQEPtukge0cEInXQ6nrWJxYiY8np+TYJzJsi3eLtYXS9TCsifX1vnwweJHYtGwR1pn9Dh&#10;8OBDrAby55CYzKNW1U5pnS6uKbfasQPQnOzSd0L/I0wb1hd8tZwvRwJeANGpQAOvVVfwm2n8Yh7I&#10;I23vTZXsAEqPNpWszYnHSN1IYhjKIUl2lqfE6kjEOhznm/aRjBbdT856mu2C+x97cJIz/dGQOKvZ&#10;YhGXIV0WS+KVM3fpKS89YARBFTxwNprbMC7Q3jrVtJRpHAeDdyRorRLXUfmxqlP5NL9JgtOuxQW5&#10;vKeo3/8Im18AAAD//wMAUEsDBBQABgAIAAAAIQAwHwMt4AAAAA0BAAAPAAAAZHJzL2Rvd25yZXYu&#10;eG1sTI/BTsMwEETvSPyDtUhcUGsnQVUV4lRVBeLc0gs3N94mEfE6id0m5etZTnDcmafZmWIzu05c&#10;cQytJw3JUoFAqrxtqdZw/HhbrEGEaMiazhNquGGATXl/V5jc+on2eD3EWnAIhdxoaGLscylD1aAz&#10;Yel7JPbOfnQm8jnW0o5m4nDXyVSplXSmJf7QmB53DVZfh4vT4KfXm/M4qPTp89u977bD/pwOWj8+&#10;zNsXEBHn+AfDb32uDiV3OvkL2SA6DVm2fmZUwyJVaQaCkVWiWDqxlLALsizk/xXlDwAAAP//AwBQ&#10;SwECLQAUAAYACAAAACEAtoM4kv4AAADhAQAAEwAAAAAAAAAAAAAAAAAAAAAAW0NvbnRlbnRfVHlw&#10;ZXNdLnhtbFBLAQItABQABgAIAAAAIQA4/SH/1gAAAJQBAAALAAAAAAAAAAAAAAAAAC8BAABfcmVs&#10;cy8ucmVsc1BLAQItABQABgAIAAAAIQDVB3rXKQIAAFkEAAAOAAAAAAAAAAAAAAAAAC4CAABkcnMv&#10;ZTJvRG9jLnhtbFBLAQItABQABgAIAAAAIQAwHwMt4AAAAA0BAAAPAAAAAAAAAAAAAAAAAIMEAABk&#10;cnMvZG93bnJldi54bWxQSwUGAAAAAAQABADzAAAAkAUAAAAA&#10;" strokecolor="white">
                <v:textbox>
                  <w:txbxContent>
                    <w:p w:rsidR="007269B7" w:rsidRDefault="007269B7" w:rsidP="00646EBD">
                      <w:pPr>
                        <w:jc w:val="center"/>
                      </w:pPr>
                      <w:r>
                        <w:t>3</w:t>
                      </w:r>
                    </w:p>
                  </w:txbxContent>
                </v:textbox>
              </v:shape>
            </w:pict>
          </mc:Fallback>
        </mc:AlternateContent>
      </w:r>
      <w:r>
        <w:rPr>
          <w:noProof/>
          <w:sz w:val="28"/>
          <w:szCs w:val="28"/>
        </w:rPr>
        <mc:AlternateContent>
          <mc:Choice Requires="wps">
            <w:drawing>
              <wp:anchor distT="0" distB="0" distL="114300" distR="114300" simplePos="0" relativeHeight="251657728" behindDoc="0" locked="0" layoutInCell="1" allowOverlap="1">
                <wp:simplePos x="0" y="0"/>
                <wp:positionH relativeFrom="column">
                  <wp:posOffset>2148840</wp:posOffset>
                </wp:positionH>
                <wp:positionV relativeFrom="paragraph">
                  <wp:posOffset>-1403350</wp:posOffset>
                </wp:positionV>
                <wp:extent cx="1727200" cy="434975"/>
                <wp:effectExtent l="9525" t="12700" r="6350" b="9525"/>
                <wp:wrapNone/>
                <wp:docPr id="5"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434975"/>
                        </a:xfrm>
                        <a:prstGeom prst="rect">
                          <a:avLst/>
                        </a:prstGeom>
                        <a:solidFill>
                          <a:srgbClr val="FFFFFF"/>
                        </a:solidFill>
                        <a:ln w="9525">
                          <a:solidFill>
                            <a:srgbClr val="FFFFFF"/>
                          </a:solidFill>
                          <a:miter lim="800000"/>
                          <a:headEnd/>
                          <a:tailEnd/>
                        </a:ln>
                      </wps:spPr>
                      <wps:txbx>
                        <w:txbxContent>
                          <w:p w:rsidR="007269B7" w:rsidRDefault="007269B7" w:rsidP="00646EB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 Box 411" o:spid="_x0000_s1029" type="#_x0000_t202" style="position:absolute;left:0;text-align:left;margin-left:169.2pt;margin-top:-110.5pt;width:136pt;height:3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w5GKQIAAFkEAAAOAAAAZHJzL2Uyb0RvYy54bWysVNuO2yAQfa/Uf0C8N06yTrOx4qy22aaq&#10;tL1Iu/0AjLGNCgwFEjv9+g44SdP2bVUeEHiGMzPnzHh9N2hFDsJ5Caaks8mUEmE41NK0Jf32vHtz&#10;S4kPzNRMgRElPQpP7zavX617W4g5dKBq4QiCGF/0tqRdCLbIMs87oZmfgBUGjQ04zQJeXZvVjvWI&#10;rlU2n07fZj242jrgwnv8+jAa6SbhN43g4UvTeBGIKinmFtLu0l7FPdusWdE6ZjvJT2mwF2ShmTQY&#10;9AL1wAIjeyf/gdKSO/DQhAkHnUHTSC5SDVjNbPpXNU8dsyLVguR4e6HJ/z9Y/vnw1RFZl3RBiWEa&#10;JXoWQyDvYCD5bBb56a0v0O3JomMY0IA6p1q9fQT+3RMD246ZVtw7B30nWI35pZfZ1dMRx0eQqv8E&#10;NQZi+wAJaGicjuQhHQTRUafjRZuYDI8hl/MlCk4JR1t+k6+Wi5hcxorza+t8+CBAk3goqUPtEzo7&#10;PPowup5dYjAPStY7qVS6uLbaKkcODPtkl9YJ/Q83ZUhf0tVivhgJeAGElgEbXkld0ttpXGMLRtre&#10;mzq1Y2BSjWesThksMvIYqRtJDEM1JMluzvJUUB+RWAdjf+M84qED95OSHnu7pP7HnjlBifpoUJzV&#10;LM/jMKRLvkBeKXHXlurawgxHqJIGSsbjNowDtLdOth1GGtvBwD0K2sjEdcx4zOqUPvZvUus0a3FA&#10;ru/J6/cfYfMLAAD//wMAUEsDBBQABgAIAAAAIQDcj/mS4AAAAA0BAAAPAAAAZHJzL2Rvd25yZXYu&#10;eG1sTI89T8MwEIZ3JP6DdUgsqHXi0qoKcaqqAjG3sLC58TWJiM9J7DYpv55jouO99+j9yDeTa8UF&#10;h9B40pDOExBIpbcNVRo+P95maxAhGrKm9YQarhhgU9zf5SazfqQ9Xg6xEmxCITMa6hi7TMpQ1uhM&#10;mPsOiX8nPzgT+RwqaQczsrlrpUqSlXSmIU6oTYe7Gsvvw9lp8OPr1XnsE/X09ePed9t+f1K91o8P&#10;0/YFRMQp/sPwV5+rQ8Gdjv5MNohWw2KxfmZUw0yplFcxskoTlo4spUu1BFnk8nZF8QsAAP//AwBQ&#10;SwECLQAUAAYACAAAACEAtoM4kv4AAADhAQAAEwAAAAAAAAAAAAAAAAAAAAAAW0NvbnRlbnRfVHlw&#10;ZXNdLnhtbFBLAQItABQABgAIAAAAIQA4/SH/1gAAAJQBAAALAAAAAAAAAAAAAAAAAC8BAABfcmVs&#10;cy8ucmVsc1BLAQItABQABgAIAAAAIQBCRw5GKQIAAFkEAAAOAAAAAAAAAAAAAAAAAC4CAABkcnMv&#10;ZTJvRG9jLnhtbFBLAQItABQABgAIAAAAIQDcj/mS4AAAAA0BAAAPAAAAAAAAAAAAAAAAAIMEAABk&#10;cnMvZG93bnJldi54bWxQSwUGAAAAAAQABADzAAAAkAUAAAAA&#10;" strokecolor="white">
                <v:textbox>
                  <w:txbxContent>
                    <w:p w:rsidR="007269B7" w:rsidRDefault="007269B7" w:rsidP="00646EBD">
                      <w:pPr>
                        <w:jc w:val="center"/>
                      </w:pPr>
                    </w:p>
                  </w:txbxContent>
                </v:textbox>
              </v:shape>
            </w:pict>
          </mc:Fallback>
        </mc:AlternateContent>
      </w:r>
      <w:r>
        <w:rPr>
          <w:noProof/>
          <w:sz w:val="28"/>
          <w:szCs w:val="28"/>
        </w:rPr>
        <mc:AlternateContent>
          <mc:Choice Requires="wps">
            <w:drawing>
              <wp:anchor distT="0" distB="0" distL="114300" distR="114300" simplePos="0" relativeHeight="251656704" behindDoc="0" locked="0" layoutInCell="1" allowOverlap="1">
                <wp:simplePos x="0" y="0"/>
                <wp:positionH relativeFrom="column">
                  <wp:posOffset>2148840</wp:posOffset>
                </wp:positionH>
                <wp:positionV relativeFrom="paragraph">
                  <wp:posOffset>-1403350</wp:posOffset>
                </wp:positionV>
                <wp:extent cx="1727200" cy="434975"/>
                <wp:effectExtent l="9525" t="12700" r="6350" b="9525"/>
                <wp:wrapNone/>
                <wp:docPr id="4"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434975"/>
                        </a:xfrm>
                        <a:prstGeom prst="rect">
                          <a:avLst/>
                        </a:prstGeom>
                        <a:solidFill>
                          <a:srgbClr val="FFFFFF"/>
                        </a:solidFill>
                        <a:ln w="9525">
                          <a:solidFill>
                            <a:srgbClr val="FFFFFF"/>
                          </a:solidFill>
                          <a:miter lim="800000"/>
                          <a:headEnd/>
                          <a:tailEnd/>
                        </a:ln>
                      </wps:spPr>
                      <wps:txbx>
                        <w:txbxContent>
                          <w:p w:rsidR="007269B7" w:rsidRDefault="007269B7" w:rsidP="00646EBD">
                            <w:pPr>
                              <w:jc w:val="center"/>
                            </w:pPr>
                            <w: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 Box 410" o:spid="_x0000_s1030" type="#_x0000_t202" style="position:absolute;left:0;text-align:left;margin-left:169.2pt;margin-top:-110.5pt;width:136pt;height:3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SiGKQIAAFkEAAAOAAAAZHJzL2Uyb0RvYy54bWysVNtu2zAMfR+wfxD0vjjJnLUx4hRdugwD&#10;ugvQ7gNkWbaFSaImKbGzrx8lu2m2vRXTgyCZ1CF5DunNzaAVOQrnJZiSLmZzSoThUEvTlvT74/7N&#10;NSU+MFMzBUaU9CQ8vdm+frXpbSGW0IGqhSMIYnzR25J2IdgiyzzvhGZ+BlYYNDbgNAt4dW1WO9Yj&#10;ulbZcj5/l/XgauuAC+/x691opNuE3zSCh69N40UgqqSYW0i7S3sV92y7YUXrmO0kn9JgL8hCM2kw&#10;6BnqjgVGDk7+A6Uld+ChCTMOOoOmkVykGrCaxfyvah46ZkWqBcnx9kyT/3+w/MvxmyOyLmlOiWEa&#10;JXoUQyDvYSD5IvHTW1+g24NFxzCgAXVOtXp7D/yHJwZ2HTOtuHUO+k6wGvNbRGazi6dREV/4CFL1&#10;n6HGQOwQIAENjdORPKSDIDrqdDprE5PhMeTV8goFp4SjLX+br69WKQQrnl5b58NHAZrEQ0kdap/Q&#10;2fHeh5gNK55cYjAPStZ7qVS6uLbaKUeODPtkn9aE/oebMqQv6Xq1XI0EvABCy4ANr6Qu6fU8rrEF&#10;I20fTJ3aMTCpxjOmrMzEY6RuJDEM1TBJhv6R1grqExLrYOxvnEc8dOB+UdJjb5fU/zwwJyhRnwyK&#10;s17keRyGdMlXyCsl7tJSXVqY4QhV0kDJeNyFcYAO1sm2w0hjOxi4RUEbmbh+zmpKH/s3STDNWhyQ&#10;y3vyev4jbH8DAAD//wMAUEsDBBQABgAIAAAAIQDcj/mS4AAAAA0BAAAPAAAAZHJzL2Rvd25yZXYu&#10;eG1sTI89T8MwEIZ3JP6DdUgsqHXi0qoKcaqqAjG3sLC58TWJiM9J7DYpv55jouO99+j9yDeTa8UF&#10;h9B40pDOExBIpbcNVRo+P95maxAhGrKm9YQarhhgU9zf5SazfqQ9Xg6xEmxCITMa6hi7TMpQ1uhM&#10;mPsOiX8nPzgT+RwqaQczsrlrpUqSlXSmIU6oTYe7Gsvvw9lp8OPr1XnsE/X09ePed9t+f1K91o8P&#10;0/YFRMQp/sPwV5+rQ8Gdjv5MNohWw2KxfmZUw0yplFcxskoTlo4spUu1BFnk8nZF8QsAAP//AwBQ&#10;SwECLQAUAAYACAAAACEAtoM4kv4AAADhAQAAEwAAAAAAAAAAAAAAAAAAAAAAW0NvbnRlbnRfVHlw&#10;ZXNdLnhtbFBLAQItABQABgAIAAAAIQA4/SH/1gAAAJQBAAALAAAAAAAAAAAAAAAAAC8BAABfcmVs&#10;cy8ucmVsc1BLAQItABQABgAIAAAAIQAMoSiGKQIAAFkEAAAOAAAAAAAAAAAAAAAAAC4CAABkcnMv&#10;ZTJvRG9jLnhtbFBLAQItABQABgAIAAAAIQDcj/mS4AAAAA0BAAAPAAAAAAAAAAAAAAAAAIMEAABk&#10;cnMvZG93bnJldi54bWxQSwUGAAAAAAQABADzAAAAkAUAAAAA&#10;" strokecolor="white">
                <v:textbox>
                  <w:txbxContent>
                    <w:p w:rsidR="007269B7" w:rsidRDefault="007269B7" w:rsidP="00646EBD">
                      <w:pPr>
                        <w:jc w:val="center"/>
                      </w:pPr>
                      <w:r>
                        <w:t>3</w:t>
                      </w:r>
                    </w:p>
                  </w:txbxContent>
                </v:textbox>
              </v:shape>
            </w:pict>
          </mc:Fallback>
        </mc:AlternateContent>
      </w:r>
      <w:r w:rsidR="00656D09" w:rsidRPr="00656D09">
        <w:rPr>
          <w:sz w:val="28"/>
          <w:szCs w:val="28"/>
        </w:rPr>
        <w:t xml:space="preserve">поручений главы </w:t>
      </w:r>
      <w:r w:rsidR="00621802" w:rsidRPr="00621802">
        <w:rPr>
          <w:sz w:val="28"/>
          <w:szCs w:val="28"/>
        </w:rPr>
        <w:t xml:space="preserve">Центрального сельского поселения Белоглинского </w:t>
      </w:r>
    </w:p>
    <w:p w:rsidR="00656D09" w:rsidRDefault="00621802" w:rsidP="00621802">
      <w:pPr>
        <w:pStyle w:val="27"/>
        <w:shd w:val="clear" w:color="auto" w:fill="auto"/>
        <w:spacing w:after="0" w:line="226" w:lineRule="exact"/>
        <w:jc w:val="both"/>
        <w:rPr>
          <w:sz w:val="28"/>
          <w:szCs w:val="28"/>
        </w:rPr>
      </w:pPr>
      <w:r w:rsidRPr="00621802">
        <w:rPr>
          <w:sz w:val="28"/>
          <w:szCs w:val="28"/>
        </w:rPr>
        <w:t>района</w:t>
      </w:r>
      <w:r w:rsidR="00656D09" w:rsidRPr="00656D09">
        <w:rPr>
          <w:sz w:val="28"/>
          <w:szCs w:val="28"/>
        </w:rPr>
        <w:t>;</w:t>
      </w:r>
    </w:p>
    <w:p w:rsidR="00656D09" w:rsidRPr="001544A1" w:rsidRDefault="00D61369" w:rsidP="00D61369">
      <w:pPr>
        <w:pStyle w:val="27"/>
        <w:shd w:val="clear" w:color="auto" w:fill="auto"/>
        <w:tabs>
          <w:tab w:val="left" w:pos="1038"/>
        </w:tabs>
        <w:spacing w:after="0" w:line="240" w:lineRule="auto"/>
        <w:jc w:val="both"/>
        <w:rPr>
          <w:sz w:val="22"/>
          <w:szCs w:val="22"/>
        </w:rPr>
      </w:pPr>
      <w:r>
        <w:rPr>
          <w:sz w:val="28"/>
          <w:szCs w:val="28"/>
        </w:rPr>
        <w:t xml:space="preserve">         </w:t>
      </w:r>
      <w:r w:rsidR="00656D09" w:rsidRPr="001544A1">
        <w:rPr>
          <w:sz w:val="28"/>
          <w:szCs w:val="28"/>
        </w:rPr>
        <w:t xml:space="preserve">положительного заключения о результатах проверки инвестиционного проекта на предмет эффективности использования средств районного бюджета, направляемых на капитальные вложения, или интегральной оценки, числовое значение которой соответствует или превышает установленное предельное (минимальное) значение, равное 70 процентам, подготовленных в случае необходимости в соответствии с </w:t>
      </w:r>
      <w:r w:rsidR="00621802">
        <w:rPr>
          <w:sz w:val="28"/>
          <w:szCs w:val="28"/>
        </w:rPr>
        <w:t>действующим законодательством РФ</w:t>
      </w:r>
      <w:r w:rsidR="00656D09" w:rsidRPr="001544A1">
        <w:rPr>
          <w:sz w:val="28"/>
          <w:szCs w:val="28"/>
        </w:rPr>
        <w:t>;</w:t>
      </w:r>
      <w:r w:rsidR="00656D09" w:rsidRPr="001544A1">
        <w:rPr>
          <w:sz w:val="22"/>
          <w:szCs w:val="22"/>
        </w:rPr>
        <w:t xml:space="preserve"> </w:t>
      </w:r>
    </w:p>
    <w:p w:rsidR="00656D09" w:rsidRPr="00656D09" w:rsidRDefault="00656D09" w:rsidP="00656D09">
      <w:pPr>
        <w:pStyle w:val="27"/>
        <w:shd w:val="clear" w:color="auto" w:fill="auto"/>
        <w:spacing w:after="0" w:line="240" w:lineRule="auto"/>
        <w:ind w:firstLine="641"/>
        <w:jc w:val="both"/>
        <w:rPr>
          <w:sz w:val="28"/>
          <w:szCs w:val="28"/>
        </w:rPr>
      </w:pPr>
      <w:r w:rsidRPr="00656D09">
        <w:rPr>
          <w:sz w:val="28"/>
          <w:szCs w:val="28"/>
        </w:rPr>
        <w:t xml:space="preserve">оценки влияния создания объекта капитального строительства на комплексное развитие территории </w:t>
      </w:r>
      <w:r w:rsidR="00621802" w:rsidRPr="00621802">
        <w:rPr>
          <w:sz w:val="28"/>
          <w:szCs w:val="28"/>
        </w:rPr>
        <w:t>Центрального сельского поселения Белоглинского района</w:t>
      </w:r>
      <w:r w:rsidRPr="00656D09">
        <w:rPr>
          <w:sz w:val="28"/>
          <w:szCs w:val="28"/>
        </w:rPr>
        <w:t>.</w:t>
      </w:r>
    </w:p>
    <w:p w:rsidR="00656D09" w:rsidRPr="00656D09" w:rsidRDefault="00656D09" w:rsidP="00656D09">
      <w:pPr>
        <w:pStyle w:val="27"/>
        <w:shd w:val="clear" w:color="auto" w:fill="auto"/>
        <w:spacing w:after="0" w:line="240" w:lineRule="auto"/>
        <w:ind w:firstLine="641"/>
        <w:jc w:val="both"/>
        <w:rPr>
          <w:color w:val="FF0000"/>
          <w:sz w:val="28"/>
          <w:szCs w:val="28"/>
        </w:rPr>
      </w:pPr>
    </w:p>
    <w:p w:rsidR="00656D09" w:rsidRPr="00656D09" w:rsidRDefault="00656D09" w:rsidP="00656D09">
      <w:pPr>
        <w:pStyle w:val="27"/>
        <w:shd w:val="clear" w:color="auto" w:fill="auto"/>
        <w:spacing w:after="0" w:line="226" w:lineRule="exact"/>
        <w:ind w:firstLine="640"/>
        <w:jc w:val="both"/>
        <w:rPr>
          <w:sz w:val="28"/>
          <w:szCs w:val="28"/>
        </w:rPr>
      </w:pPr>
    </w:p>
    <w:p w:rsidR="00AA7A02" w:rsidRPr="00656D09" w:rsidRDefault="00D91572" w:rsidP="00D91572">
      <w:pPr>
        <w:pStyle w:val="27"/>
        <w:shd w:val="clear" w:color="auto" w:fill="auto"/>
        <w:tabs>
          <w:tab w:val="left" w:pos="999"/>
        </w:tabs>
        <w:spacing w:after="0" w:line="240" w:lineRule="auto"/>
        <w:rPr>
          <w:sz w:val="28"/>
          <w:szCs w:val="28"/>
        </w:rPr>
      </w:pPr>
      <w:r>
        <w:rPr>
          <w:sz w:val="28"/>
          <w:szCs w:val="28"/>
        </w:rPr>
        <w:t>2. Подготовка проекта решения</w:t>
      </w:r>
    </w:p>
    <w:p w:rsidR="00E72D90" w:rsidRPr="00E72D90" w:rsidRDefault="00E72D90" w:rsidP="00E72D90">
      <w:pPr>
        <w:pStyle w:val="27"/>
        <w:shd w:val="clear" w:color="auto" w:fill="auto"/>
        <w:tabs>
          <w:tab w:val="left" w:pos="1018"/>
        </w:tabs>
        <w:spacing w:after="0" w:line="240" w:lineRule="auto"/>
        <w:jc w:val="both"/>
        <w:rPr>
          <w:sz w:val="28"/>
          <w:szCs w:val="28"/>
        </w:rPr>
      </w:pPr>
    </w:p>
    <w:p w:rsidR="00193E4B" w:rsidRPr="00193E4B" w:rsidRDefault="00193E4B" w:rsidP="00F943B8">
      <w:pPr>
        <w:pStyle w:val="27"/>
        <w:shd w:val="clear" w:color="auto" w:fill="auto"/>
        <w:tabs>
          <w:tab w:val="left" w:pos="1033"/>
        </w:tabs>
        <w:spacing w:after="0" w:line="240" w:lineRule="auto"/>
        <w:jc w:val="both"/>
        <w:rPr>
          <w:sz w:val="28"/>
          <w:szCs w:val="28"/>
        </w:rPr>
      </w:pPr>
      <w:r>
        <w:rPr>
          <w:sz w:val="28"/>
          <w:szCs w:val="28"/>
        </w:rPr>
        <w:t xml:space="preserve">         2.1. </w:t>
      </w:r>
      <w:r w:rsidRPr="00193E4B">
        <w:rPr>
          <w:sz w:val="28"/>
          <w:szCs w:val="28"/>
        </w:rPr>
        <w:t>Инициатор подготавливает проект решения в форме проекта пост</w:t>
      </w:r>
      <w:r>
        <w:rPr>
          <w:sz w:val="28"/>
          <w:szCs w:val="28"/>
        </w:rPr>
        <w:t>ан</w:t>
      </w:r>
      <w:r w:rsidRPr="00193E4B">
        <w:rPr>
          <w:sz w:val="28"/>
          <w:szCs w:val="28"/>
        </w:rPr>
        <w:t xml:space="preserve">овления администрации </w:t>
      </w:r>
      <w:r w:rsidR="00621802" w:rsidRPr="00621802">
        <w:rPr>
          <w:sz w:val="28"/>
          <w:szCs w:val="28"/>
        </w:rPr>
        <w:t>Центрального сельского поселения Белоглинского района</w:t>
      </w:r>
      <w:r w:rsidRPr="00193E4B">
        <w:rPr>
          <w:sz w:val="28"/>
          <w:szCs w:val="28"/>
        </w:rPr>
        <w:t>.</w:t>
      </w:r>
    </w:p>
    <w:p w:rsidR="00E92A00" w:rsidRDefault="00E92A00" w:rsidP="00F943B8">
      <w:pPr>
        <w:pStyle w:val="27"/>
        <w:shd w:val="clear" w:color="auto" w:fill="auto"/>
        <w:spacing w:after="0" w:line="240" w:lineRule="auto"/>
        <w:ind w:firstLine="640"/>
        <w:jc w:val="both"/>
        <w:rPr>
          <w:sz w:val="22"/>
          <w:szCs w:val="22"/>
        </w:rPr>
      </w:pPr>
      <w:r>
        <w:rPr>
          <w:sz w:val="28"/>
          <w:szCs w:val="28"/>
        </w:rPr>
        <w:t xml:space="preserve"> </w:t>
      </w:r>
      <w:r w:rsidR="00193E4B" w:rsidRPr="00193E4B">
        <w:rPr>
          <w:sz w:val="28"/>
          <w:szCs w:val="28"/>
        </w:rPr>
        <w:t>В случае принятия решения в рамках муниципальной программы инициатор включает проект решения в соответствующую муниципальную программу и согласовывает его с координатором муниципальной программы в случае, если он не является одновременно ее координатором</w:t>
      </w:r>
      <w:r w:rsidR="00193E4B">
        <w:rPr>
          <w:sz w:val="28"/>
          <w:szCs w:val="28"/>
        </w:rPr>
        <w:t>.</w:t>
      </w:r>
      <w:r w:rsidRPr="00E92A00">
        <w:rPr>
          <w:sz w:val="22"/>
          <w:szCs w:val="22"/>
        </w:rPr>
        <w:t xml:space="preserve"> </w:t>
      </w:r>
    </w:p>
    <w:p w:rsidR="00E92A00" w:rsidRPr="00E92A00" w:rsidRDefault="00E92A00" w:rsidP="00F943B8">
      <w:pPr>
        <w:pStyle w:val="27"/>
        <w:shd w:val="clear" w:color="auto" w:fill="auto"/>
        <w:spacing w:after="0" w:line="240" w:lineRule="auto"/>
        <w:ind w:firstLine="640"/>
        <w:jc w:val="both"/>
        <w:rPr>
          <w:sz w:val="28"/>
          <w:szCs w:val="28"/>
        </w:rPr>
      </w:pPr>
      <w:r w:rsidRPr="00E92A00">
        <w:rPr>
          <w:sz w:val="28"/>
          <w:szCs w:val="28"/>
        </w:rPr>
        <w:t>Принятие решения в рамках муниципальных програм</w:t>
      </w:r>
      <w:r w:rsidR="00F943B8">
        <w:rPr>
          <w:sz w:val="28"/>
          <w:szCs w:val="28"/>
        </w:rPr>
        <w:t xml:space="preserve">м </w:t>
      </w:r>
      <w:r w:rsidR="00621802" w:rsidRPr="00621802">
        <w:rPr>
          <w:sz w:val="28"/>
          <w:szCs w:val="28"/>
        </w:rPr>
        <w:t>Центрального сельского поселения Белоглинского района</w:t>
      </w:r>
      <w:r w:rsidRPr="00E92A00">
        <w:rPr>
          <w:sz w:val="28"/>
          <w:szCs w:val="28"/>
        </w:rPr>
        <w:t xml:space="preserve"> оформляется путем дополнения муниципальных программ </w:t>
      </w:r>
      <w:r w:rsidR="00621802" w:rsidRPr="00621802">
        <w:rPr>
          <w:sz w:val="28"/>
          <w:szCs w:val="28"/>
        </w:rPr>
        <w:t xml:space="preserve">Центрального сельского поселения Белоглинского района </w:t>
      </w:r>
      <w:r w:rsidRPr="00E92A00">
        <w:rPr>
          <w:sz w:val="28"/>
          <w:szCs w:val="28"/>
        </w:rPr>
        <w:t>соответствующим приложением, ссылка на которое отражается в разделе «Механизм реализации муниципальной программы и контроль за ее выполнением».</w:t>
      </w:r>
    </w:p>
    <w:p w:rsidR="005413EF" w:rsidRDefault="005549F3" w:rsidP="00F943B8">
      <w:pPr>
        <w:pStyle w:val="27"/>
        <w:shd w:val="clear" w:color="auto" w:fill="auto"/>
        <w:tabs>
          <w:tab w:val="left" w:pos="1038"/>
        </w:tabs>
        <w:spacing w:after="0" w:line="240" w:lineRule="auto"/>
        <w:jc w:val="both"/>
        <w:rPr>
          <w:sz w:val="28"/>
          <w:szCs w:val="28"/>
        </w:rPr>
      </w:pPr>
      <w:r>
        <w:rPr>
          <w:sz w:val="28"/>
          <w:szCs w:val="28"/>
        </w:rPr>
        <w:t xml:space="preserve">          </w:t>
      </w:r>
      <w:r w:rsidRPr="005549F3">
        <w:rPr>
          <w:sz w:val="28"/>
          <w:szCs w:val="28"/>
        </w:rPr>
        <w:t xml:space="preserve">Инициатор направляет проект решения с пояснительной запиской </w:t>
      </w:r>
      <w:r>
        <w:rPr>
          <w:sz w:val="28"/>
          <w:szCs w:val="28"/>
        </w:rPr>
        <w:t>и                        финансово</w:t>
      </w:r>
      <w:r w:rsidRPr="002455F3">
        <w:rPr>
          <w:sz w:val="22"/>
          <w:szCs w:val="22"/>
        </w:rPr>
        <w:t>-</w:t>
      </w:r>
      <w:r w:rsidRPr="005549F3">
        <w:rPr>
          <w:sz w:val="28"/>
          <w:szCs w:val="28"/>
        </w:rPr>
        <w:t>экономическим обоснованием</w:t>
      </w:r>
      <w:r>
        <w:rPr>
          <w:sz w:val="28"/>
          <w:szCs w:val="28"/>
        </w:rPr>
        <w:t xml:space="preserve"> для согласования</w:t>
      </w:r>
      <w:r w:rsidRPr="005549F3">
        <w:rPr>
          <w:sz w:val="28"/>
          <w:szCs w:val="28"/>
        </w:rPr>
        <w:t xml:space="preserve"> </w:t>
      </w:r>
      <w:r w:rsidR="00621802">
        <w:rPr>
          <w:sz w:val="28"/>
          <w:szCs w:val="28"/>
        </w:rPr>
        <w:t>начальнику финансового отдела</w:t>
      </w:r>
      <w:r w:rsidRPr="005549F3">
        <w:rPr>
          <w:sz w:val="28"/>
          <w:szCs w:val="28"/>
        </w:rPr>
        <w:t xml:space="preserve"> администрации </w:t>
      </w:r>
      <w:r w:rsidR="00621802" w:rsidRPr="00621802">
        <w:rPr>
          <w:sz w:val="28"/>
          <w:szCs w:val="28"/>
        </w:rPr>
        <w:t>Центрального сельского поселения Белоглинского района</w:t>
      </w:r>
      <w:r>
        <w:rPr>
          <w:sz w:val="28"/>
          <w:szCs w:val="28"/>
        </w:rPr>
        <w:t xml:space="preserve">, </w:t>
      </w:r>
      <w:r w:rsidR="00621802">
        <w:rPr>
          <w:sz w:val="28"/>
          <w:szCs w:val="28"/>
        </w:rPr>
        <w:t xml:space="preserve">в </w:t>
      </w:r>
      <w:r w:rsidR="00083FBE">
        <w:rPr>
          <w:sz w:val="28"/>
          <w:szCs w:val="28"/>
        </w:rPr>
        <w:t>отдел архитектуры и градостроительства администрации муниципального образования</w:t>
      </w:r>
      <w:r w:rsidR="00005EA0">
        <w:rPr>
          <w:sz w:val="28"/>
          <w:szCs w:val="28"/>
        </w:rPr>
        <w:t xml:space="preserve">, которые рассматривают </w:t>
      </w:r>
      <w:r w:rsidR="00543D8A">
        <w:rPr>
          <w:sz w:val="28"/>
          <w:szCs w:val="28"/>
        </w:rPr>
        <w:t>проект в течение 10 рабочих дней со дня поступления.</w:t>
      </w:r>
    </w:p>
    <w:p w:rsidR="00543D8A" w:rsidRPr="00543D8A" w:rsidRDefault="00543D8A" w:rsidP="00F943B8">
      <w:pPr>
        <w:pStyle w:val="27"/>
        <w:shd w:val="clear" w:color="auto" w:fill="auto"/>
        <w:tabs>
          <w:tab w:val="left" w:pos="1038"/>
        </w:tabs>
        <w:spacing w:after="0" w:line="240" w:lineRule="auto"/>
        <w:jc w:val="both"/>
        <w:rPr>
          <w:sz w:val="28"/>
          <w:szCs w:val="28"/>
        </w:rPr>
      </w:pPr>
      <w:r w:rsidRPr="00543D8A">
        <w:rPr>
          <w:sz w:val="28"/>
          <w:szCs w:val="28"/>
        </w:rPr>
        <w:t xml:space="preserve">         В проект решения включается объект капитального строительства либо объект недвижимого имущества, имеющий положительное заключение о результатах проверки инвестиционного проекта на предмет эффективности ис</w:t>
      </w:r>
      <w:r>
        <w:rPr>
          <w:sz w:val="28"/>
          <w:szCs w:val="28"/>
        </w:rPr>
        <w:t>пользования средств мест</w:t>
      </w:r>
      <w:r w:rsidRPr="00543D8A">
        <w:rPr>
          <w:sz w:val="28"/>
          <w:szCs w:val="28"/>
        </w:rPr>
        <w:t xml:space="preserve">ного бюджета, направляемых на капитальные вложения, или интегральной оценки, числовое значение которой соответствует или превышает установленное предельное (минимальное) значение, равное 70 процентам, подготовленных в случае необходимости в соответствии с </w:t>
      </w:r>
      <w:r w:rsidR="00621802">
        <w:rPr>
          <w:sz w:val="28"/>
          <w:szCs w:val="28"/>
        </w:rPr>
        <w:t>действующим законодательством РФ</w:t>
      </w:r>
      <w:r w:rsidR="001544A1">
        <w:rPr>
          <w:sz w:val="28"/>
          <w:szCs w:val="28"/>
        </w:rPr>
        <w:t>.</w:t>
      </w:r>
    </w:p>
    <w:p w:rsidR="00F53E77" w:rsidRDefault="000150AA" w:rsidP="00F53E77">
      <w:pPr>
        <w:pStyle w:val="27"/>
        <w:shd w:val="clear" w:color="auto" w:fill="auto"/>
        <w:tabs>
          <w:tab w:val="left" w:pos="1028"/>
        </w:tabs>
        <w:spacing w:after="0" w:line="240" w:lineRule="auto"/>
        <w:jc w:val="both"/>
        <w:rPr>
          <w:sz w:val="28"/>
          <w:szCs w:val="28"/>
        </w:rPr>
      </w:pPr>
      <w:r>
        <w:rPr>
          <w:noProof/>
          <w:sz w:val="28"/>
          <w:szCs w:val="28"/>
        </w:rPr>
        <mc:AlternateContent>
          <mc:Choice Requires="wps">
            <w:drawing>
              <wp:anchor distT="0" distB="0" distL="114300" distR="114300" simplePos="0" relativeHeight="251659776" behindDoc="0" locked="0" layoutInCell="1" allowOverlap="1">
                <wp:simplePos x="0" y="0"/>
                <wp:positionH relativeFrom="column">
                  <wp:posOffset>2386965</wp:posOffset>
                </wp:positionH>
                <wp:positionV relativeFrom="paragraph">
                  <wp:posOffset>-676910</wp:posOffset>
                </wp:positionV>
                <wp:extent cx="1533525" cy="360045"/>
                <wp:effectExtent l="9525" t="6985" r="9525" b="13970"/>
                <wp:wrapNone/>
                <wp:docPr id="3"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60045"/>
                        </a:xfrm>
                        <a:prstGeom prst="rect">
                          <a:avLst/>
                        </a:prstGeom>
                        <a:solidFill>
                          <a:srgbClr val="FFFFFF"/>
                        </a:solidFill>
                        <a:ln w="9525">
                          <a:solidFill>
                            <a:srgbClr val="FFFFFF"/>
                          </a:solidFill>
                          <a:miter lim="800000"/>
                          <a:headEnd/>
                          <a:tailEnd/>
                        </a:ln>
                      </wps:spPr>
                      <wps:txbx>
                        <w:txbxContent>
                          <w:p w:rsidR="007269B7" w:rsidRDefault="007269B7" w:rsidP="00E249F4">
                            <w:pPr>
                              <w:jc w:val="center"/>
                            </w:pPr>
                            <w: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 Box 413" o:spid="_x0000_s1031" type="#_x0000_t202" style="position:absolute;left:0;text-align:left;margin-left:187.95pt;margin-top:-53.3pt;width:120.75pt;height:28.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uhJgIAAFkEAAAOAAAAZHJzL2Uyb0RvYy54bWysVNtu2zAMfR+wfxD0vti5da0Rp+jSZRjQ&#10;XYB2H0DLcixMFjVJid19fSk5TbPtrZgfBDGkDg8Pyayuh06zg3ReoSn5dJJzJo3AWpldyX88bN9d&#10;cuYDmBo0GlnyR+n59frtm1VvCznDFnUtHSMQ44velrwNwRZZ5kUrO/ATtNKQs0HXQSDT7bLaQU/o&#10;nc5meX6R9ehq61BI7+nX29HJ1wm/aaQI35rGy8B0yYlbSKdLZxXPbL2CYufAtkocacArWHSgDCU9&#10;Qd1CALZ36h+oTgmHHpswEdhl2DRKyFQDVTPN/6rmvgUrUy0kjrcnmfz/gxVfD98dU3XJ55wZ6KhF&#10;D3II7AMObDGdR3166wsKu7cUGAZyUJ9Trd7eofjpmcFNC2Ynb5zDvpVQE79pfJmdPR1xfASp+i9Y&#10;UyLYB0xAQ+O6KB7JwQid+vR46k0kI2LK5Xy+nC05E+SbX+T5YplSQPH82jofPknsWLyU3FHvEzoc&#10;7nyIbKB4DonJPGpVb5XWyXC7aqMdOwDNyTZ9R/Q/wrRhfcmvIo/XQnQq0MBr1ZX8Mo9fzANFlO2j&#10;qdM9gNLjnShrc9QxSjeKGIZqSC1LCkSNK6wfSViH43zTPtKlRfebs55mu+T+1x6c5Ex/NtScq+li&#10;EZchGYvl+xkZ7txTnXvACIIqeeBsvG7CuEB769SupUzjOBi8oYY2Kmn9wupIn+Y3teC4a3FBzu0U&#10;9fKPsH4CAAD//wMAUEsDBBQABgAIAAAAIQANIUNz4gAAAAwBAAAPAAAAZHJzL2Rvd25yZXYueG1s&#10;TI/BTsMwDIbvSLxDZCQuaEtaRreWptM0gThvcNkta7y2onHaJls7np5wGkfbn35/f76eTMsuOLjG&#10;koRoLoAhlVY3VEn4+nyfrYA5r0ir1hJKuKKDdXF/l6tM25F2eNn7ioUQcpmSUHvfZZy7skaj3Nx2&#10;SOF2soNRPoxDxfWgxhBuWh4LkXCjGgofatXhtsbye382Euz4djUWexE/HX7Mx3bT705xL+Xjw7R5&#10;BeZx8jcY/vSDOhTB6WjPpB1rJTwvX9KASphFIkmABSSJlgtgx7BapCnwIuf/SxS/AAAA//8DAFBL&#10;AQItABQABgAIAAAAIQC2gziS/gAAAOEBAAATAAAAAAAAAAAAAAAAAAAAAABbQ29udGVudF9UeXBl&#10;c10ueG1sUEsBAi0AFAAGAAgAAAAhADj9If/WAAAAlAEAAAsAAAAAAAAAAAAAAAAALwEAAF9yZWxz&#10;Ly5yZWxzUEsBAi0AFAAGAAgAAAAhAAJ9a6EmAgAAWQQAAA4AAAAAAAAAAAAAAAAALgIAAGRycy9l&#10;Mm9Eb2MueG1sUEsBAi0AFAAGAAgAAAAhAA0hQ3PiAAAADAEAAA8AAAAAAAAAAAAAAAAAgAQAAGRy&#10;cy9kb3ducmV2LnhtbFBLBQYAAAAABAAEAPMAAACPBQAAAAA=&#10;" strokecolor="white">
                <v:textbox>
                  <w:txbxContent>
                    <w:p w:rsidR="007269B7" w:rsidRDefault="007269B7" w:rsidP="00E249F4">
                      <w:pPr>
                        <w:jc w:val="center"/>
                      </w:pPr>
                      <w:r>
                        <w:t>4</w:t>
                      </w:r>
                    </w:p>
                  </w:txbxContent>
                </v:textbox>
              </v:shape>
            </w:pict>
          </mc:Fallback>
        </mc:AlternateContent>
      </w:r>
      <w:r w:rsidR="00543D8A">
        <w:rPr>
          <w:sz w:val="22"/>
          <w:szCs w:val="22"/>
        </w:rPr>
        <w:t xml:space="preserve">           </w:t>
      </w:r>
      <w:r w:rsidR="00543D8A" w:rsidRPr="00543D8A">
        <w:rPr>
          <w:sz w:val="28"/>
          <w:szCs w:val="28"/>
        </w:rPr>
        <w:t>В проект решения может быть включено несколько объектов капитального строительства и (или) объектов недвижимого имущества</w:t>
      </w:r>
      <w:r w:rsidR="00D61369">
        <w:rPr>
          <w:sz w:val="28"/>
          <w:szCs w:val="28"/>
        </w:rPr>
        <w:t>.</w:t>
      </w:r>
    </w:p>
    <w:p w:rsidR="00D61369" w:rsidRPr="00F53E77" w:rsidRDefault="00F53E77" w:rsidP="00F53E77">
      <w:pPr>
        <w:pStyle w:val="27"/>
        <w:shd w:val="clear" w:color="auto" w:fill="auto"/>
        <w:tabs>
          <w:tab w:val="left" w:pos="1028"/>
        </w:tabs>
        <w:spacing w:after="0" w:line="240" w:lineRule="auto"/>
        <w:jc w:val="both"/>
        <w:rPr>
          <w:sz w:val="28"/>
          <w:szCs w:val="28"/>
        </w:rPr>
      </w:pPr>
      <w:r>
        <w:rPr>
          <w:sz w:val="28"/>
          <w:szCs w:val="28"/>
        </w:rPr>
        <w:lastRenderedPageBreak/>
        <w:t xml:space="preserve">        </w:t>
      </w:r>
      <w:r w:rsidRPr="00F53E77">
        <w:rPr>
          <w:sz w:val="28"/>
          <w:szCs w:val="28"/>
        </w:rPr>
        <w:t>2.2.</w:t>
      </w:r>
      <w:r w:rsidR="00D61369" w:rsidRPr="00F53E77">
        <w:rPr>
          <w:sz w:val="28"/>
          <w:szCs w:val="28"/>
        </w:rPr>
        <w:t xml:space="preserve">     Проект решения должен содержать следующую информацию в </w:t>
      </w:r>
      <w:r>
        <w:rPr>
          <w:sz w:val="28"/>
          <w:szCs w:val="28"/>
        </w:rPr>
        <w:t xml:space="preserve">                     </w:t>
      </w:r>
      <w:r w:rsidR="00D61369" w:rsidRPr="00F53E77">
        <w:rPr>
          <w:sz w:val="28"/>
          <w:szCs w:val="28"/>
        </w:rPr>
        <w:t>отношении каждого объекта капитального строительства либо объекта недвижимого имущества:</w:t>
      </w:r>
    </w:p>
    <w:p w:rsidR="00D61369" w:rsidRPr="00F53E77" w:rsidRDefault="007E184A" w:rsidP="00F53E77">
      <w:pPr>
        <w:pStyle w:val="27"/>
        <w:numPr>
          <w:ilvl w:val="0"/>
          <w:numId w:val="30"/>
        </w:numPr>
        <w:shd w:val="clear" w:color="auto" w:fill="auto"/>
        <w:tabs>
          <w:tab w:val="left" w:pos="908"/>
        </w:tabs>
        <w:spacing w:after="0" w:line="240" w:lineRule="auto"/>
        <w:ind w:firstLine="640"/>
        <w:jc w:val="both"/>
        <w:rPr>
          <w:sz w:val="28"/>
          <w:szCs w:val="28"/>
        </w:rPr>
      </w:pPr>
      <w:r>
        <w:rPr>
          <w:sz w:val="28"/>
          <w:szCs w:val="28"/>
        </w:rPr>
        <w:t xml:space="preserve"> </w:t>
      </w:r>
      <w:r w:rsidR="00D61369" w:rsidRPr="00F53E77">
        <w:rPr>
          <w:sz w:val="28"/>
          <w:szCs w:val="28"/>
        </w:rPr>
        <w:t>наименование объекта капитального строительства согласно проектной документации (или предполагаемся наименование объекта капитального строительства -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 либо наименование объекта недвижимого имущества;</w:t>
      </w:r>
    </w:p>
    <w:p w:rsidR="007E184A" w:rsidRPr="007E184A" w:rsidRDefault="00D61369" w:rsidP="007E184A">
      <w:pPr>
        <w:pStyle w:val="27"/>
        <w:numPr>
          <w:ilvl w:val="0"/>
          <w:numId w:val="30"/>
        </w:numPr>
        <w:shd w:val="clear" w:color="auto" w:fill="auto"/>
        <w:tabs>
          <w:tab w:val="left" w:pos="898"/>
        </w:tabs>
        <w:spacing w:after="0" w:line="240" w:lineRule="auto"/>
        <w:ind w:firstLine="640"/>
        <w:jc w:val="both"/>
        <w:rPr>
          <w:sz w:val="28"/>
          <w:szCs w:val="28"/>
        </w:rPr>
      </w:pPr>
      <w:r w:rsidRPr="007E184A">
        <w:rPr>
          <w:sz w:val="28"/>
          <w:szCs w:val="28"/>
        </w:rPr>
        <w:t xml:space="preserve"> </w:t>
      </w:r>
      <w:r w:rsidR="007E184A" w:rsidRPr="007E184A">
        <w:rPr>
          <w:sz w:val="28"/>
          <w:szCs w:val="28"/>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 приобретение;</w:t>
      </w:r>
    </w:p>
    <w:p w:rsidR="007E184A" w:rsidRPr="007E184A" w:rsidRDefault="007E184A" w:rsidP="007E184A">
      <w:pPr>
        <w:pStyle w:val="27"/>
        <w:numPr>
          <w:ilvl w:val="0"/>
          <w:numId w:val="30"/>
        </w:numPr>
        <w:shd w:val="clear" w:color="auto" w:fill="auto"/>
        <w:tabs>
          <w:tab w:val="left" w:pos="943"/>
        </w:tabs>
        <w:spacing w:after="0" w:line="240" w:lineRule="auto"/>
        <w:ind w:firstLine="640"/>
        <w:jc w:val="both"/>
        <w:rPr>
          <w:sz w:val="28"/>
          <w:szCs w:val="28"/>
        </w:rPr>
      </w:pPr>
      <w:r w:rsidRPr="007E184A">
        <w:rPr>
          <w:sz w:val="28"/>
          <w:szCs w:val="28"/>
        </w:rPr>
        <w:t>наименование муниципального заказчика;</w:t>
      </w:r>
    </w:p>
    <w:p w:rsidR="007E184A" w:rsidRPr="007E184A" w:rsidRDefault="007E184A" w:rsidP="007E184A">
      <w:pPr>
        <w:pStyle w:val="27"/>
        <w:numPr>
          <w:ilvl w:val="0"/>
          <w:numId w:val="30"/>
        </w:numPr>
        <w:shd w:val="clear" w:color="auto" w:fill="auto"/>
        <w:tabs>
          <w:tab w:val="left" w:pos="943"/>
        </w:tabs>
        <w:spacing w:after="0" w:line="240" w:lineRule="auto"/>
        <w:ind w:firstLine="640"/>
        <w:jc w:val="both"/>
        <w:rPr>
          <w:sz w:val="28"/>
          <w:szCs w:val="28"/>
        </w:rPr>
      </w:pPr>
      <w:r w:rsidRPr="007E184A">
        <w:rPr>
          <w:sz w:val="28"/>
          <w:szCs w:val="28"/>
        </w:rPr>
        <w:t>наименование застройщика;</w:t>
      </w:r>
    </w:p>
    <w:p w:rsidR="007E184A" w:rsidRPr="007E184A" w:rsidRDefault="007E184A" w:rsidP="007E184A">
      <w:pPr>
        <w:pStyle w:val="27"/>
        <w:numPr>
          <w:ilvl w:val="0"/>
          <w:numId w:val="30"/>
        </w:numPr>
        <w:shd w:val="clear" w:color="auto" w:fill="auto"/>
        <w:tabs>
          <w:tab w:val="left" w:pos="903"/>
        </w:tabs>
        <w:spacing w:after="0" w:line="240" w:lineRule="auto"/>
        <w:ind w:firstLine="641"/>
        <w:jc w:val="both"/>
        <w:rPr>
          <w:sz w:val="28"/>
          <w:szCs w:val="28"/>
        </w:rPr>
      </w:pPr>
      <w:r w:rsidRPr="007E184A">
        <w:rPr>
          <w:sz w:val="28"/>
          <w:szCs w:val="28"/>
        </w:rPr>
        <w:t>мощность (прирост мощности) объекта капитального строительства, подлежащая вводу, мощность объекта недвижимого имущества;</w:t>
      </w:r>
    </w:p>
    <w:p w:rsidR="007E184A" w:rsidRDefault="007E184A" w:rsidP="007E184A">
      <w:pPr>
        <w:pStyle w:val="27"/>
        <w:numPr>
          <w:ilvl w:val="0"/>
          <w:numId w:val="30"/>
        </w:numPr>
        <w:shd w:val="clear" w:color="auto" w:fill="auto"/>
        <w:tabs>
          <w:tab w:val="left" w:pos="943"/>
        </w:tabs>
        <w:spacing w:after="0" w:line="240" w:lineRule="auto"/>
        <w:ind w:firstLine="641"/>
        <w:jc w:val="both"/>
        <w:rPr>
          <w:sz w:val="28"/>
          <w:szCs w:val="28"/>
        </w:rPr>
      </w:pPr>
      <w:r w:rsidRPr="007E184A">
        <w:rPr>
          <w:sz w:val="28"/>
          <w:szCs w:val="28"/>
        </w:rPr>
        <w:t>срок ввода в эксплуатацию (приобретения) объекта;</w:t>
      </w:r>
    </w:p>
    <w:p w:rsidR="00DF6EBE" w:rsidRPr="00DF6EBE" w:rsidRDefault="00DF6EBE" w:rsidP="007E184A">
      <w:pPr>
        <w:pStyle w:val="27"/>
        <w:numPr>
          <w:ilvl w:val="0"/>
          <w:numId w:val="30"/>
        </w:numPr>
        <w:shd w:val="clear" w:color="auto" w:fill="auto"/>
        <w:tabs>
          <w:tab w:val="left" w:pos="943"/>
        </w:tabs>
        <w:spacing w:after="0" w:line="240" w:lineRule="auto"/>
        <w:ind w:firstLine="641"/>
        <w:jc w:val="both"/>
        <w:rPr>
          <w:sz w:val="28"/>
          <w:szCs w:val="28"/>
        </w:rPr>
      </w:pPr>
      <w:r w:rsidRPr="00DF6EBE">
        <w:rPr>
          <w:sz w:val="28"/>
          <w:szCs w:val="28"/>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(с распределением по годам реализации бюджетных инвестиций,</w:t>
      </w:r>
      <w:r>
        <w:rPr>
          <w:sz w:val="28"/>
          <w:szCs w:val="28"/>
        </w:rPr>
        <w:t xml:space="preserve"> предоставляемых в объекты капитального строительства) </w:t>
      </w:r>
      <w:r w:rsidRPr="00DF6EBE">
        <w:rPr>
          <w:sz w:val="28"/>
          <w:szCs w:val="28"/>
        </w:rPr>
        <w:t>либо стоимость приобретения объекта недвижимого имущества с выделением объема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 выполнение строительно-монтажных работ;</w:t>
      </w:r>
    </w:p>
    <w:p w:rsidR="00DF6EBE" w:rsidRDefault="00DF6EBE" w:rsidP="00DF6EBE">
      <w:pPr>
        <w:pStyle w:val="27"/>
        <w:numPr>
          <w:ilvl w:val="0"/>
          <w:numId w:val="30"/>
        </w:numPr>
        <w:shd w:val="clear" w:color="auto" w:fill="auto"/>
        <w:tabs>
          <w:tab w:val="left" w:pos="865"/>
        </w:tabs>
        <w:spacing w:after="0" w:line="240" w:lineRule="auto"/>
        <w:ind w:firstLine="618"/>
        <w:jc w:val="both"/>
        <w:rPr>
          <w:sz w:val="28"/>
          <w:szCs w:val="28"/>
        </w:rPr>
      </w:pPr>
      <w:r>
        <w:rPr>
          <w:sz w:val="28"/>
          <w:szCs w:val="28"/>
        </w:rPr>
        <w:t xml:space="preserve"> </w:t>
      </w:r>
      <w:r w:rsidRPr="00DF6EBE">
        <w:rPr>
          <w:sz w:val="28"/>
          <w:szCs w:val="28"/>
        </w:rPr>
        <w:t>общий (предельный) объем инвестиций, предоставляемых на реализацию объекта капитального строительства (с распределением по годам реализации бюджетных инвестиций, предоставляемых в объекты капитального строительства) с выделением объема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 выполнение строительно</w:t>
      </w:r>
      <w:r>
        <w:rPr>
          <w:sz w:val="28"/>
          <w:szCs w:val="28"/>
        </w:rPr>
        <w:t>-</w:t>
      </w:r>
      <w:r w:rsidRPr="00DF6EBE">
        <w:rPr>
          <w:sz w:val="28"/>
          <w:szCs w:val="28"/>
        </w:rPr>
        <w:t>монтажных работ.</w:t>
      </w:r>
    </w:p>
    <w:p w:rsidR="00DF6EBE" w:rsidRPr="00DF6EBE" w:rsidRDefault="00DF6EBE" w:rsidP="00DF6EBE">
      <w:pPr>
        <w:pStyle w:val="27"/>
        <w:shd w:val="clear" w:color="auto" w:fill="auto"/>
        <w:spacing w:after="0" w:line="240" w:lineRule="auto"/>
        <w:ind w:firstLine="620"/>
        <w:jc w:val="both"/>
        <w:rPr>
          <w:sz w:val="28"/>
          <w:szCs w:val="28"/>
        </w:rPr>
      </w:pPr>
      <w:r w:rsidRPr="00DF6EBE">
        <w:rPr>
          <w:sz w:val="28"/>
          <w:szCs w:val="28"/>
        </w:rPr>
        <w:t>В случае необходимости информация, предусмотренная подпунктами 7 и 8 настоящего пункта, может быть дополнена выделением объема инвестиций на приобретение оборудования.</w:t>
      </w:r>
    </w:p>
    <w:p w:rsidR="00DF6EBE" w:rsidRDefault="00DF6EBE" w:rsidP="00DF6EBE">
      <w:pPr>
        <w:pStyle w:val="27"/>
        <w:shd w:val="clear" w:color="auto" w:fill="auto"/>
        <w:spacing w:after="0" w:line="240" w:lineRule="auto"/>
        <w:ind w:firstLine="620"/>
        <w:jc w:val="both"/>
        <w:rPr>
          <w:sz w:val="28"/>
          <w:szCs w:val="28"/>
        </w:rPr>
      </w:pPr>
      <w:r w:rsidRPr="00DF6EBE">
        <w:rPr>
          <w:sz w:val="28"/>
          <w:szCs w:val="28"/>
        </w:rPr>
        <w:t>Информация об объекте капитального строительства дополняется справочно сведениями об объеме бюджетных ассигнований на оплату денежных обязат</w:t>
      </w:r>
      <w:r w:rsidR="00DC4A6F">
        <w:rPr>
          <w:sz w:val="28"/>
          <w:szCs w:val="28"/>
        </w:rPr>
        <w:t>ельств получателей средств мест</w:t>
      </w:r>
      <w:r w:rsidRPr="00DF6EBE">
        <w:rPr>
          <w:sz w:val="28"/>
          <w:szCs w:val="28"/>
        </w:rPr>
        <w:t>ного бюджета, не исполненных в предшествующем периоде в связи с отсутствием возможности их финансового обеспечения, а также финансовом обеспечении работ, не исполненном в предшествующем периоде, с указанием объема инвестиций в рублях (в случае их возникновения).</w:t>
      </w:r>
    </w:p>
    <w:p w:rsidR="00DC4A6F" w:rsidRPr="00DC4A6F" w:rsidRDefault="00DC4A6F" w:rsidP="00DC4A6F">
      <w:pPr>
        <w:pStyle w:val="27"/>
        <w:shd w:val="clear" w:color="auto" w:fill="auto"/>
        <w:tabs>
          <w:tab w:val="left" w:pos="990"/>
        </w:tabs>
        <w:spacing w:after="0" w:line="240" w:lineRule="auto"/>
        <w:jc w:val="both"/>
        <w:rPr>
          <w:sz w:val="28"/>
          <w:szCs w:val="28"/>
        </w:rPr>
      </w:pPr>
      <w:r>
        <w:rPr>
          <w:sz w:val="28"/>
          <w:szCs w:val="28"/>
        </w:rPr>
        <w:t xml:space="preserve">          2.3. </w:t>
      </w:r>
      <w:r w:rsidRPr="00DC4A6F">
        <w:rPr>
          <w:sz w:val="28"/>
          <w:szCs w:val="28"/>
        </w:rPr>
        <w:t xml:space="preserve">В проекте решения информация об объектах капитального строительства должна отображаться согласно приложению № 1 к настоящему Порядку, а информация об объектах недвижимого имущества должна отображаться </w:t>
      </w:r>
      <w:r w:rsidR="00B80586">
        <w:rPr>
          <w:sz w:val="28"/>
          <w:szCs w:val="28"/>
        </w:rPr>
        <w:t xml:space="preserve">                           </w:t>
      </w:r>
      <w:r w:rsidRPr="00DC4A6F">
        <w:rPr>
          <w:sz w:val="28"/>
          <w:szCs w:val="28"/>
        </w:rPr>
        <w:t>согласно приложению № 2 к настоящему Порядку.</w:t>
      </w:r>
    </w:p>
    <w:p w:rsidR="00BB0BC7" w:rsidRDefault="000150AA" w:rsidP="00BB0BC7">
      <w:pPr>
        <w:pStyle w:val="27"/>
        <w:shd w:val="clear" w:color="auto" w:fill="auto"/>
        <w:tabs>
          <w:tab w:val="left" w:pos="999"/>
        </w:tabs>
        <w:spacing w:after="0" w:line="240" w:lineRule="auto"/>
        <w:jc w:val="both"/>
        <w:rPr>
          <w:sz w:val="28"/>
          <w:szCs w:val="28"/>
        </w:rPr>
      </w:pPr>
      <w:r>
        <w:rPr>
          <w:noProof/>
          <w:sz w:val="28"/>
          <w:szCs w:val="28"/>
        </w:rPr>
        <w:lastRenderedPageBreak/>
        <mc:AlternateContent>
          <mc:Choice Requires="wps">
            <w:drawing>
              <wp:anchor distT="0" distB="0" distL="114300" distR="114300" simplePos="0" relativeHeight="251660800" behindDoc="0" locked="0" layoutInCell="1" allowOverlap="1">
                <wp:simplePos x="0" y="0"/>
                <wp:positionH relativeFrom="column">
                  <wp:posOffset>2148840</wp:posOffset>
                </wp:positionH>
                <wp:positionV relativeFrom="paragraph">
                  <wp:posOffset>-1171575</wp:posOffset>
                </wp:positionV>
                <wp:extent cx="1533525" cy="360045"/>
                <wp:effectExtent l="9525" t="6985" r="9525" b="13970"/>
                <wp:wrapNone/>
                <wp:docPr id="2"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60045"/>
                        </a:xfrm>
                        <a:prstGeom prst="rect">
                          <a:avLst/>
                        </a:prstGeom>
                        <a:solidFill>
                          <a:srgbClr val="FFFFFF"/>
                        </a:solidFill>
                        <a:ln w="9525">
                          <a:solidFill>
                            <a:srgbClr val="FFFFFF"/>
                          </a:solidFill>
                          <a:miter lim="800000"/>
                          <a:headEnd/>
                          <a:tailEnd/>
                        </a:ln>
                      </wps:spPr>
                      <wps:txbx>
                        <w:txbxContent>
                          <w:p w:rsidR="007269B7" w:rsidRDefault="007269B7" w:rsidP="00E249F4">
                            <w:pPr>
                              <w:jc w:val="center"/>
                            </w:pPr>
                            <w: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 Box 414" o:spid="_x0000_s1032" type="#_x0000_t202" style="position:absolute;left:0;text-align:left;margin-left:169.2pt;margin-top:-92.25pt;width:120.75pt;height:28.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QEJwIAAFkEAAAOAAAAZHJzL2Uyb0RvYy54bWysVNtu2zAMfR+wfxD0vti5rjXiFF26DAO6&#10;C9DuA2RZtoVJoiYpsbOvLyWnaba9FfODIIbU4eEhmfXNoBU5COclmJJOJzklwnCopWlL+uNx9+6K&#10;Eh+YqZkCI0p6FJ7ebN6+Wfe2EDPoQNXCEQQxvuhtSbsQbJFlnndCMz8BKww6G3CaBTRdm9WO9Yiu&#10;VTbL81XWg6utAy68x1/vRifdJPymETx8axovAlElRW4hnS6dVTyzzZoVrWO2k/xEg72ChWbSYNIz&#10;1B0LjOyd/AdKS+7AQxMmHHQGTSO5SDVgNdP8r2oeOmZFqgXF8fYsk/9/sPzr4bsjsi7pjBLDNLbo&#10;UQyBfICBLKaLqE9vfYFhDxYDw4AO7HOq1dt74D89MbDtmGnFrXPQd4LVyG8aX2YXT0ccH0Gq/gvU&#10;mIjtAySgoXE6iodyEETHPh3PvYlkeEy5nM+XsyUlHH3zVZ4vlikFK55fW+fDJwGaxEtJHfY+obPD&#10;vQ+RDSueQ2IyD0rWO6lUMlxbbZUjB4ZzskvfCf2PMGVIX9LryOO1EFoGHHgldUmv8vjFPKyIsn00&#10;dboHJtV4R8rKnHSM0o0ihqEaUstW8W3UuIL6iMI6GOcb9xEvHbjflPQ42yX1v/bMCUrUZ4PNuZ4u&#10;FnEZkrFYvp+h4S491aWHGY5QJQ2UjNdtGBdob51sO8w0joOBW2xoI5PWL6xO9HF+UwtOuxYX5NJO&#10;US//CJsnAAAA//8DAFBLAwQUAAYACAAAACEA1Id18+IAAAANAQAADwAAAGRycy9kb3ducmV2Lnht&#10;bEyPwU7CQBCG7ya+w2ZMvBjYUkBK7ZQQovEMevG2dIe2sTvbdhdafHqXkx5n5ss/359tRtOIC/Wu&#10;towwm0YgiAuray4RPj/eJgkI5xVr1VgmhCs52OT3d5lKtR14T5eDL0UIYZcqhMr7NpXSFRUZ5aa2&#10;JQ63k+2N8mHsS6l7NYRw08g4ip6lUTWHD5VqaVdR8X04GwQ7vF6NpS6Kn75+zPtu2+1PcYf4+DBu&#10;X0B4Gv0fDDf9oA55cDraM2snGoT5PFkEFGEySxZLEAFZrtZrEMfbKl4lIPNM/m+R/wIAAP//AwBQ&#10;SwECLQAUAAYACAAAACEAtoM4kv4AAADhAQAAEwAAAAAAAAAAAAAAAAAAAAAAW0NvbnRlbnRfVHlw&#10;ZXNdLnhtbFBLAQItABQABgAIAAAAIQA4/SH/1gAAAJQBAAALAAAAAAAAAAAAAAAAAC8BAABfcmVs&#10;cy8ucmVsc1BLAQItABQABgAIAAAAIQBzoVQEJwIAAFkEAAAOAAAAAAAAAAAAAAAAAC4CAABkcnMv&#10;ZTJvRG9jLnhtbFBLAQItABQABgAIAAAAIQDUh3Xz4gAAAA0BAAAPAAAAAAAAAAAAAAAAAIEEAABk&#10;cnMvZG93bnJldi54bWxQSwUGAAAAAAQABADzAAAAkAUAAAAA&#10;" strokecolor="white">
                <v:textbox>
                  <w:txbxContent>
                    <w:p w:rsidR="007269B7" w:rsidRDefault="007269B7" w:rsidP="00E249F4">
                      <w:pPr>
                        <w:jc w:val="center"/>
                      </w:pPr>
                      <w:r>
                        <w:t>5</w:t>
                      </w:r>
                    </w:p>
                  </w:txbxContent>
                </v:textbox>
              </v:shape>
            </w:pict>
          </mc:Fallback>
        </mc:AlternateContent>
      </w:r>
      <w:r w:rsidR="00BB0BC7">
        <w:rPr>
          <w:sz w:val="28"/>
          <w:szCs w:val="28"/>
        </w:rPr>
        <w:t xml:space="preserve">          2.4. </w:t>
      </w:r>
      <w:r w:rsidR="00BB0BC7" w:rsidRPr="00BB0BC7">
        <w:rPr>
          <w:sz w:val="28"/>
          <w:szCs w:val="28"/>
        </w:rPr>
        <w:t>При принятии решений, предусматривающих создание объектов ме</w:t>
      </w:r>
      <w:r w:rsidR="005F363E">
        <w:rPr>
          <w:sz w:val="28"/>
          <w:szCs w:val="28"/>
        </w:rPr>
        <w:t>стного значения за счет средств</w:t>
      </w:r>
      <w:r w:rsidR="00BB0BC7" w:rsidRPr="00BB0BC7">
        <w:rPr>
          <w:sz w:val="28"/>
          <w:szCs w:val="28"/>
        </w:rPr>
        <w:t xml:space="preserve"> бюджета</w:t>
      </w:r>
      <w:r w:rsidR="005F363E">
        <w:rPr>
          <w:sz w:val="28"/>
          <w:szCs w:val="28"/>
        </w:rPr>
        <w:t xml:space="preserve"> </w:t>
      </w:r>
      <w:r w:rsidR="00621802" w:rsidRPr="00621802">
        <w:rPr>
          <w:sz w:val="28"/>
          <w:szCs w:val="28"/>
        </w:rPr>
        <w:t>Центрального сельского поселения Белоглинского района</w:t>
      </w:r>
      <w:r w:rsidR="00BB0BC7" w:rsidRPr="00BB0BC7">
        <w:rPr>
          <w:sz w:val="28"/>
          <w:szCs w:val="28"/>
        </w:rPr>
        <w:t>, подлежащих отображению в документах территориального планировани</w:t>
      </w:r>
      <w:r w:rsidR="00BB0BC7">
        <w:rPr>
          <w:sz w:val="28"/>
          <w:szCs w:val="28"/>
        </w:rPr>
        <w:t xml:space="preserve">я </w:t>
      </w:r>
      <w:r w:rsidR="00621802" w:rsidRPr="00621802">
        <w:rPr>
          <w:sz w:val="28"/>
          <w:szCs w:val="28"/>
        </w:rPr>
        <w:t>Центрального сельского поселения Белоглинского района</w:t>
      </w:r>
      <w:r w:rsidR="00BB0BC7" w:rsidRPr="00BB0BC7">
        <w:rPr>
          <w:sz w:val="28"/>
          <w:szCs w:val="28"/>
        </w:rPr>
        <w:t>, но не предусмотренных указанными документами территориального планирования м</w:t>
      </w:r>
      <w:r w:rsidR="00BB0BC7">
        <w:rPr>
          <w:sz w:val="28"/>
          <w:szCs w:val="28"/>
        </w:rPr>
        <w:t>униципального образования Белогли</w:t>
      </w:r>
      <w:r w:rsidR="00BB0BC7" w:rsidRPr="00BB0BC7">
        <w:rPr>
          <w:sz w:val="28"/>
          <w:szCs w:val="28"/>
        </w:rPr>
        <w:t xml:space="preserve">нский район, отдел архитектуры и градостроительства обеспечивает внесение соответствующих изменений в указанные документы территориального планирования </w:t>
      </w:r>
      <w:r w:rsidR="00621802" w:rsidRPr="00621802">
        <w:rPr>
          <w:sz w:val="28"/>
          <w:szCs w:val="28"/>
        </w:rPr>
        <w:t>Центрального сельского поселения Белоглинского района</w:t>
      </w:r>
      <w:r w:rsidR="00BB0BC7" w:rsidRPr="00BB0BC7">
        <w:rPr>
          <w:sz w:val="28"/>
          <w:szCs w:val="28"/>
        </w:rPr>
        <w:t xml:space="preserve"> в пятимесячный срок с даты принятия таких решений.</w:t>
      </w:r>
    </w:p>
    <w:p w:rsidR="00E83436" w:rsidRPr="00E83436" w:rsidRDefault="00E83436" w:rsidP="00E83436">
      <w:pPr>
        <w:pStyle w:val="27"/>
        <w:shd w:val="clear" w:color="auto" w:fill="auto"/>
        <w:tabs>
          <w:tab w:val="left" w:pos="994"/>
        </w:tabs>
        <w:spacing w:after="0" w:line="240" w:lineRule="auto"/>
        <w:jc w:val="both"/>
        <w:rPr>
          <w:sz w:val="28"/>
          <w:szCs w:val="28"/>
        </w:rPr>
      </w:pPr>
      <w:r>
        <w:rPr>
          <w:sz w:val="28"/>
          <w:szCs w:val="28"/>
        </w:rPr>
        <w:t xml:space="preserve">          2.5. </w:t>
      </w:r>
      <w:r w:rsidRPr="00E83436">
        <w:rPr>
          <w:sz w:val="28"/>
          <w:szCs w:val="28"/>
        </w:rPr>
        <w:t>Внесение изменений в решение осуществляется в соответствии с правилами, установлен</w:t>
      </w:r>
      <w:r w:rsidR="004F4DC2">
        <w:rPr>
          <w:sz w:val="28"/>
          <w:szCs w:val="28"/>
        </w:rPr>
        <w:t>ными</w:t>
      </w:r>
      <w:r w:rsidRPr="00E83436">
        <w:rPr>
          <w:sz w:val="28"/>
          <w:szCs w:val="28"/>
        </w:rPr>
        <w:t xml:space="preserve"> настоящим Порядком.</w:t>
      </w:r>
    </w:p>
    <w:p w:rsidR="00E83436" w:rsidRPr="00E83436" w:rsidRDefault="00E83436" w:rsidP="00E83436">
      <w:pPr>
        <w:pStyle w:val="27"/>
        <w:shd w:val="clear" w:color="auto" w:fill="auto"/>
        <w:tabs>
          <w:tab w:val="left" w:pos="999"/>
        </w:tabs>
        <w:spacing w:after="0" w:line="240" w:lineRule="auto"/>
        <w:jc w:val="both"/>
        <w:rPr>
          <w:sz w:val="28"/>
          <w:szCs w:val="28"/>
        </w:rPr>
      </w:pPr>
    </w:p>
    <w:p w:rsidR="00DC4A6F" w:rsidRPr="00BB0BC7" w:rsidRDefault="00DC4A6F" w:rsidP="00BB0BC7">
      <w:pPr>
        <w:pStyle w:val="27"/>
        <w:shd w:val="clear" w:color="auto" w:fill="auto"/>
        <w:spacing w:after="0" w:line="240" w:lineRule="auto"/>
        <w:ind w:firstLine="620"/>
        <w:jc w:val="both"/>
        <w:rPr>
          <w:sz w:val="28"/>
          <w:szCs w:val="28"/>
        </w:rPr>
      </w:pPr>
    </w:p>
    <w:p w:rsidR="00621802" w:rsidRDefault="00621802" w:rsidP="00621802">
      <w:pPr>
        <w:rPr>
          <w:sz w:val="28"/>
          <w:szCs w:val="28"/>
        </w:rPr>
      </w:pPr>
      <w:r>
        <w:rPr>
          <w:sz w:val="28"/>
          <w:szCs w:val="28"/>
        </w:rPr>
        <w:t xml:space="preserve">Глава </w:t>
      </w:r>
      <w:r w:rsidRPr="00621802">
        <w:rPr>
          <w:sz w:val="28"/>
          <w:szCs w:val="28"/>
        </w:rPr>
        <w:t>Центрального сельского поселения</w:t>
      </w:r>
    </w:p>
    <w:p w:rsidR="000C5BE8" w:rsidRDefault="00621802" w:rsidP="00621802">
      <w:pPr>
        <w:tabs>
          <w:tab w:val="left" w:pos="6948"/>
        </w:tabs>
        <w:rPr>
          <w:b/>
          <w:sz w:val="28"/>
          <w:szCs w:val="28"/>
        </w:rPr>
      </w:pPr>
      <w:r w:rsidRPr="00621802">
        <w:rPr>
          <w:sz w:val="28"/>
          <w:szCs w:val="28"/>
        </w:rPr>
        <w:t>Белоглинского района</w:t>
      </w:r>
      <w:r>
        <w:rPr>
          <w:sz w:val="28"/>
          <w:szCs w:val="28"/>
        </w:rPr>
        <w:tab/>
        <w:t>Е.А.Курленко</w:t>
      </w:r>
    </w:p>
    <w:p w:rsidR="000C5BE8" w:rsidRDefault="000C5BE8" w:rsidP="0008423E">
      <w:pPr>
        <w:jc w:val="right"/>
        <w:rPr>
          <w:b/>
          <w:sz w:val="28"/>
          <w:szCs w:val="28"/>
        </w:rPr>
      </w:pPr>
    </w:p>
    <w:p w:rsidR="000C5BE8" w:rsidRDefault="000C5BE8" w:rsidP="0008423E">
      <w:pPr>
        <w:jc w:val="right"/>
        <w:rPr>
          <w:b/>
          <w:sz w:val="28"/>
          <w:szCs w:val="28"/>
        </w:rPr>
      </w:pPr>
    </w:p>
    <w:p w:rsidR="000C5BE8" w:rsidRDefault="000C5BE8" w:rsidP="0008423E">
      <w:pPr>
        <w:jc w:val="right"/>
        <w:rPr>
          <w:b/>
          <w:sz w:val="28"/>
          <w:szCs w:val="28"/>
        </w:rPr>
      </w:pPr>
    </w:p>
    <w:p w:rsidR="000C5BE8" w:rsidRDefault="000C5BE8" w:rsidP="0008423E">
      <w:pPr>
        <w:jc w:val="right"/>
        <w:rPr>
          <w:b/>
          <w:sz w:val="28"/>
          <w:szCs w:val="28"/>
        </w:rPr>
      </w:pPr>
    </w:p>
    <w:p w:rsidR="000C5BE8" w:rsidRDefault="000C5BE8" w:rsidP="0008423E">
      <w:pPr>
        <w:jc w:val="right"/>
        <w:rPr>
          <w:b/>
          <w:sz w:val="28"/>
          <w:szCs w:val="28"/>
        </w:rPr>
      </w:pPr>
    </w:p>
    <w:p w:rsidR="000C5BE8" w:rsidRDefault="000C5BE8" w:rsidP="0008423E">
      <w:pPr>
        <w:jc w:val="right"/>
        <w:rPr>
          <w:b/>
          <w:sz w:val="28"/>
          <w:szCs w:val="28"/>
        </w:rPr>
      </w:pPr>
    </w:p>
    <w:p w:rsidR="000C5BE8" w:rsidRDefault="000C5BE8" w:rsidP="0008423E">
      <w:pPr>
        <w:jc w:val="right"/>
        <w:rPr>
          <w:b/>
          <w:sz w:val="28"/>
          <w:szCs w:val="28"/>
        </w:rPr>
      </w:pPr>
    </w:p>
    <w:p w:rsidR="000C5BE8" w:rsidRDefault="000C5BE8" w:rsidP="0008423E">
      <w:pPr>
        <w:jc w:val="right"/>
        <w:rPr>
          <w:b/>
          <w:sz w:val="28"/>
          <w:szCs w:val="28"/>
        </w:rPr>
      </w:pPr>
    </w:p>
    <w:p w:rsidR="000C5BE8" w:rsidRDefault="000C5BE8" w:rsidP="0008423E">
      <w:pPr>
        <w:jc w:val="right"/>
        <w:rPr>
          <w:b/>
          <w:sz w:val="28"/>
          <w:szCs w:val="28"/>
        </w:rPr>
      </w:pPr>
    </w:p>
    <w:p w:rsidR="000C5BE8" w:rsidRDefault="000C5BE8" w:rsidP="0008423E">
      <w:pPr>
        <w:jc w:val="right"/>
        <w:rPr>
          <w:b/>
          <w:sz w:val="28"/>
          <w:szCs w:val="28"/>
        </w:rPr>
      </w:pPr>
    </w:p>
    <w:p w:rsidR="000C5BE8" w:rsidRDefault="000C5BE8" w:rsidP="0008423E">
      <w:pPr>
        <w:jc w:val="right"/>
        <w:rPr>
          <w:b/>
          <w:sz w:val="28"/>
          <w:szCs w:val="28"/>
        </w:rPr>
      </w:pPr>
    </w:p>
    <w:p w:rsidR="000C5BE8" w:rsidRDefault="000C5BE8" w:rsidP="0008423E">
      <w:pPr>
        <w:jc w:val="right"/>
        <w:rPr>
          <w:b/>
          <w:sz w:val="28"/>
          <w:szCs w:val="28"/>
        </w:rPr>
      </w:pPr>
    </w:p>
    <w:p w:rsidR="000C5BE8" w:rsidRDefault="000C5BE8" w:rsidP="0008423E">
      <w:pPr>
        <w:jc w:val="right"/>
        <w:rPr>
          <w:b/>
          <w:sz w:val="28"/>
          <w:szCs w:val="28"/>
        </w:rPr>
      </w:pPr>
    </w:p>
    <w:p w:rsidR="000C5BE8" w:rsidRDefault="000C5BE8" w:rsidP="0008423E">
      <w:pPr>
        <w:jc w:val="right"/>
        <w:rPr>
          <w:b/>
          <w:sz w:val="28"/>
          <w:szCs w:val="28"/>
        </w:rPr>
      </w:pPr>
    </w:p>
    <w:p w:rsidR="000C5BE8" w:rsidRDefault="000C5BE8" w:rsidP="0008423E">
      <w:pPr>
        <w:jc w:val="right"/>
        <w:rPr>
          <w:b/>
          <w:sz w:val="28"/>
          <w:szCs w:val="28"/>
        </w:rPr>
      </w:pPr>
    </w:p>
    <w:p w:rsidR="000C5BE8" w:rsidRDefault="000C5BE8" w:rsidP="0008423E">
      <w:pPr>
        <w:jc w:val="right"/>
        <w:rPr>
          <w:b/>
          <w:sz w:val="28"/>
          <w:szCs w:val="28"/>
        </w:rPr>
      </w:pPr>
    </w:p>
    <w:p w:rsidR="000C5BE8" w:rsidRDefault="000C5BE8" w:rsidP="0008423E">
      <w:pPr>
        <w:jc w:val="right"/>
        <w:rPr>
          <w:b/>
          <w:sz w:val="28"/>
          <w:szCs w:val="28"/>
        </w:rPr>
      </w:pPr>
    </w:p>
    <w:p w:rsidR="000C5BE8" w:rsidRDefault="000C5BE8" w:rsidP="0008423E">
      <w:pPr>
        <w:jc w:val="right"/>
        <w:rPr>
          <w:b/>
          <w:sz w:val="28"/>
          <w:szCs w:val="28"/>
        </w:rPr>
      </w:pPr>
    </w:p>
    <w:p w:rsidR="000C5BE8" w:rsidRDefault="000C5BE8" w:rsidP="0008423E">
      <w:pPr>
        <w:jc w:val="right"/>
        <w:rPr>
          <w:b/>
          <w:sz w:val="28"/>
          <w:szCs w:val="28"/>
        </w:rPr>
      </w:pPr>
    </w:p>
    <w:tbl>
      <w:tblPr>
        <w:tblW w:w="0" w:type="auto"/>
        <w:tblLook w:val="04A0" w:firstRow="1" w:lastRow="0" w:firstColumn="1" w:lastColumn="0" w:noHBand="0" w:noVBand="1"/>
      </w:tblPr>
      <w:tblGrid>
        <w:gridCol w:w="3978"/>
        <w:gridCol w:w="697"/>
        <w:gridCol w:w="4962"/>
      </w:tblGrid>
      <w:tr w:rsidR="00807666" w:rsidRPr="00A166C6" w:rsidTr="00A166C6">
        <w:tc>
          <w:tcPr>
            <w:tcW w:w="4077" w:type="dxa"/>
          </w:tcPr>
          <w:p w:rsidR="00A166C6" w:rsidRPr="00A166C6" w:rsidRDefault="00A166C6" w:rsidP="00A166C6">
            <w:pPr>
              <w:jc w:val="right"/>
              <w:rPr>
                <w:b/>
                <w:sz w:val="28"/>
                <w:szCs w:val="28"/>
              </w:rPr>
            </w:pPr>
          </w:p>
        </w:tc>
        <w:tc>
          <w:tcPr>
            <w:tcW w:w="709" w:type="dxa"/>
          </w:tcPr>
          <w:p w:rsidR="00A166C6" w:rsidRPr="00A166C6" w:rsidRDefault="00A166C6" w:rsidP="00A166C6">
            <w:pPr>
              <w:jc w:val="right"/>
              <w:rPr>
                <w:b/>
                <w:sz w:val="28"/>
                <w:szCs w:val="28"/>
              </w:rPr>
            </w:pPr>
          </w:p>
        </w:tc>
        <w:tc>
          <w:tcPr>
            <w:tcW w:w="5067" w:type="dxa"/>
          </w:tcPr>
          <w:p w:rsidR="00881F13" w:rsidRDefault="00881F13" w:rsidP="00A166C6">
            <w:pPr>
              <w:pStyle w:val="27"/>
              <w:shd w:val="clear" w:color="auto" w:fill="auto"/>
              <w:spacing w:after="0" w:line="240" w:lineRule="auto"/>
              <w:rPr>
                <w:sz w:val="28"/>
                <w:szCs w:val="28"/>
              </w:rPr>
            </w:pPr>
          </w:p>
          <w:p w:rsidR="00881F13" w:rsidRDefault="00881F13" w:rsidP="00A166C6">
            <w:pPr>
              <w:pStyle w:val="27"/>
              <w:shd w:val="clear" w:color="auto" w:fill="auto"/>
              <w:spacing w:after="0" w:line="240" w:lineRule="auto"/>
              <w:rPr>
                <w:sz w:val="28"/>
                <w:szCs w:val="28"/>
              </w:rPr>
            </w:pPr>
          </w:p>
          <w:p w:rsidR="00621802" w:rsidRDefault="00621802" w:rsidP="00A166C6">
            <w:pPr>
              <w:pStyle w:val="27"/>
              <w:shd w:val="clear" w:color="auto" w:fill="auto"/>
              <w:spacing w:after="0" w:line="240" w:lineRule="auto"/>
              <w:rPr>
                <w:sz w:val="28"/>
                <w:szCs w:val="28"/>
              </w:rPr>
            </w:pPr>
          </w:p>
          <w:p w:rsidR="00621802" w:rsidRDefault="00621802" w:rsidP="00A166C6">
            <w:pPr>
              <w:pStyle w:val="27"/>
              <w:shd w:val="clear" w:color="auto" w:fill="auto"/>
              <w:spacing w:after="0" w:line="240" w:lineRule="auto"/>
              <w:rPr>
                <w:sz w:val="28"/>
                <w:szCs w:val="28"/>
              </w:rPr>
            </w:pPr>
          </w:p>
          <w:p w:rsidR="00A166C6" w:rsidRPr="00A166C6" w:rsidRDefault="00A166C6" w:rsidP="00A166C6">
            <w:pPr>
              <w:pStyle w:val="27"/>
              <w:shd w:val="clear" w:color="auto" w:fill="auto"/>
              <w:spacing w:after="0" w:line="240" w:lineRule="auto"/>
              <w:rPr>
                <w:sz w:val="28"/>
                <w:szCs w:val="28"/>
              </w:rPr>
            </w:pPr>
            <w:r w:rsidRPr="00A166C6">
              <w:rPr>
                <w:sz w:val="28"/>
                <w:szCs w:val="28"/>
              </w:rPr>
              <w:t>ПРИЛОЖЕНИЕ № 1</w:t>
            </w:r>
          </w:p>
          <w:p w:rsidR="00A166C6" w:rsidRPr="00A166C6" w:rsidRDefault="00A166C6" w:rsidP="00A166C6">
            <w:pPr>
              <w:jc w:val="right"/>
              <w:rPr>
                <w:b/>
                <w:sz w:val="28"/>
                <w:szCs w:val="28"/>
              </w:rPr>
            </w:pPr>
            <w:r w:rsidRPr="00A166C6">
              <w:rPr>
                <w:sz w:val="28"/>
                <w:szCs w:val="28"/>
              </w:rPr>
              <w:t>к Порядку принятия решения о</w:t>
            </w:r>
            <w:r w:rsidRPr="00A166C6">
              <w:rPr>
                <w:sz w:val="28"/>
                <w:szCs w:val="28"/>
              </w:rPr>
              <w:br/>
              <w:t>подготовке и реализации бюджетных</w:t>
            </w:r>
            <w:r w:rsidRPr="00A166C6">
              <w:rPr>
                <w:sz w:val="28"/>
                <w:szCs w:val="28"/>
              </w:rPr>
              <w:br/>
              <w:t>инвестиций в объекты муниципальной</w:t>
            </w:r>
            <w:r w:rsidRPr="00A166C6">
              <w:rPr>
                <w:sz w:val="28"/>
                <w:szCs w:val="28"/>
              </w:rPr>
              <w:br/>
              <w:t xml:space="preserve">собственности </w:t>
            </w:r>
            <w:r w:rsidR="00621802" w:rsidRPr="00621802">
              <w:rPr>
                <w:sz w:val="28"/>
                <w:szCs w:val="28"/>
              </w:rPr>
              <w:t xml:space="preserve">Центрального сельского поселения Белоглинского района </w:t>
            </w:r>
          </w:p>
        </w:tc>
      </w:tr>
    </w:tbl>
    <w:p w:rsidR="000C5BE8" w:rsidRDefault="000C5BE8" w:rsidP="0008423E">
      <w:pPr>
        <w:jc w:val="right"/>
        <w:rPr>
          <w:b/>
          <w:sz w:val="28"/>
          <w:szCs w:val="28"/>
        </w:rPr>
      </w:pPr>
    </w:p>
    <w:p w:rsidR="000C5BE8" w:rsidRDefault="000C5BE8" w:rsidP="0008423E">
      <w:pPr>
        <w:jc w:val="right"/>
        <w:rPr>
          <w:b/>
          <w:sz w:val="28"/>
          <w:szCs w:val="28"/>
        </w:rPr>
      </w:pPr>
    </w:p>
    <w:p w:rsidR="00807666" w:rsidRDefault="00807666" w:rsidP="00807666">
      <w:pPr>
        <w:jc w:val="center"/>
        <w:rPr>
          <w:sz w:val="28"/>
          <w:szCs w:val="28"/>
        </w:rPr>
      </w:pPr>
      <w:r w:rsidRPr="00807666">
        <w:rPr>
          <w:sz w:val="28"/>
          <w:szCs w:val="28"/>
        </w:rPr>
        <w:t>ФОРМА</w:t>
      </w:r>
    </w:p>
    <w:p w:rsidR="00807666" w:rsidRPr="00807666" w:rsidRDefault="00807666" w:rsidP="00807666">
      <w:pPr>
        <w:jc w:val="center"/>
        <w:rPr>
          <w:sz w:val="28"/>
          <w:szCs w:val="28"/>
        </w:rPr>
      </w:pPr>
      <w:r>
        <w:rPr>
          <w:sz w:val="28"/>
          <w:szCs w:val="28"/>
        </w:rPr>
        <w:t>информации об объеме капитального строительства</w:t>
      </w:r>
    </w:p>
    <w:p w:rsidR="00A166C6" w:rsidRDefault="00807666" w:rsidP="0008423E">
      <w:pPr>
        <w:jc w:val="right"/>
        <w:rPr>
          <w:b/>
          <w:sz w:val="28"/>
          <w:szCs w:val="28"/>
        </w:rPr>
      </w:pPr>
      <w:r>
        <w:rPr>
          <w:b/>
          <w:sz w:val="28"/>
          <w:szCs w:val="28"/>
        </w:rPr>
        <w:t>____________________________________________________________________</w:t>
      </w:r>
    </w:p>
    <w:p w:rsidR="00807666" w:rsidRPr="00807666" w:rsidRDefault="00807666" w:rsidP="00807666">
      <w:pPr>
        <w:pStyle w:val="27"/>
        <w:framePr w:w="6888" w:h="474" w:hRule="exact" w:wrap="none" w:vAnchor="page" w:hAnchor="page" w:x="914" w:y="3292"/>
        <w:shd w:val="clear" w:color="auto" w:fill="auto"/>
        <w:spacing w:after="9" w:line="190" w:lineRule="exact"/>
        <w:jc w:val="left"/>
        <w:rPr>
          <w:sz w:val="28"/>
          <w:szCs w:val="28"/>
        </w:rPr>
      </w:pPr>
    </w:p>
    <w:p w:rsidR="00807666" w:rsidRDefault="00807666" w:rsidP="00807666">
      <w:pPr>
        <w:jc w:val="center"/>
      </w:pPr>
      <w:r w:rsidRPr="00807666">
        <w:rPr>
          <w:sz w:val="28"/>
          <w:szCs w:val="28"/>
        </w:rPr>
        <w:t>(</w:t>
      </w:r>
      <w:r w:rsidRPr="00807666">
        <w:t>наименование объекта капитального строительства согласно проектной</w:t>
      </w:r>
      <w:r w:rsidRPr="00807666">
        <w:br/>
        <w:t xml:space="preserve">документации (или предполагаемое наименование объекта капитального </w:t>
      </w:r>
      <w:r>
        <w:t xml:space="preserve">                         </w:t>
      </w:r>
      <w:r w:rsidRPr="00807666">
        <w:t>строи</w:t>
      </w:r>
      <w:r>
        <w:t>т</w:t>
      </w:r>
      <w:r w:rsidRPr="00807666">
        <w:t xml:space="preserve">ельства - в случае отсутствия утвержденной в установленном </w:t>
      </w:r>
      <w:r>
        <w:t xml:space="preserve">                                                     </w:t>
      </w:r>
      <w:r w:rsidRPr="00807666">
        <w:t xml:space="preserve">законодательством Российской Федерации порядке проектной документации </w:t>
      </w:r>
    </w:p>
    <w:p w:rsidR="00A166C6" w:rsidRPr="00807666" w:rsidRDefault="00807666" w:rsidP="00807666">
      <w:pPr>
        <w:jc w:val="center"/>
        <w:rPr>
          <w:b/>
          <w:sz w:val="28"/>
          <w:szCs w:val="28"/>
        </w:rPr>
      </w:pPr>
      <w:r w:rsidRPr="00807666">
        <w:t>на дату подготовки проекта решения)</w:t>
      </w:r>
      <w:r w:rsidRPr="00807666">
        <w:br/>
      </w:r>
    </w:p>
    <w:tbl>
      <w:tblPr>
        <w:tblW w:w="0" w:type="auto"/>
        <w:tblLayout w:type="fixed"/>
        <w:tblCellMar>
          <w:left w:w="10" w:type="dxa"/>
          <w:right w:w="10" w:type="dxa"/>
        </w:tblCellMar>
        <w:tblLook w:val="04A0" w:firstRow="1" w:lastRow="0" w:firstColumn="1" w:lastColumn="0" w:noHBand="0" w:noVBand="1"/>
      </w:tblPr>
      <w:tblGrid>
        <w:gridCol w:w="331"/>
        <w:gridCol w:w="5066"/>
        <w:gridCol w:w="4252"/>
      </w:tblGrid>
      <w:tr w:rsidR="004A7AF4" w:rsidRPr="002455F3" w:rsidTr="004A7AF4">
        <w:trPr>
          <w:trHeight w:hRule="exact" w:val="245"/>
        </w:trPr>
        <w:tc>
          <w:tcPr>
            <w:tcW w:w="9649" w:type="dxa"/>
            <w:gridSpan w:val="3"/>
            <w:tcBorders>
              <w:top w:val="single" w:sz="4" w:space="0" w:color="auto"/>
              <w:left w:val="single" w:sz="4" w:space="0" w:color="auto"/>
              <w:right w:val="single" w:sz="4" w:space="0" w:color="auto"/>
            </w:tcBorders>
            <w:shd w:val="clear" w:color="auto" w:fill="FFFFFF"/>
            <w:vAlign w:val="bottom"/>
          </w:tcPr>
          <w:p w:rsidR="004A7AF4" w:rsidRPr="004A7AF4" w:rsidRDefault="004A7AF4" w:rsidP="004A7AF4">
            <w:pPr>
              <w:pStyle w:val="27"/>
              <w:shd w:val="clear" w:color="auto" w:fill="auto"/>
              <w:spacing w:after="0" w:line="190" w:lineRule="exact"/>
              <w:rPr>
                <w:sz w:val="28"/>
                <w:szCs w:val="28"/>
              </w:rPr>
            </w:pPr>
            <w:r w:rsidRPr="004A7AF4">
              <w:rPr>
                <w:sz w:val="28"/>
                <w:szCs w:val="28"/>
              </w:rPr>
              <w:t>Основные технико-экономические показатели по объекту</w:t>
            </w:r>
          </w:p>
          <w:p w:rsidR="004A7AF4" w:rsidRPr="002455F3" w:rsidRDefault="004A7AF4" w:rsidP="004A7AF4">
            <w:pPr>
              <w:pStyle w:val="27"/>
              <w:shd w:val="clear" w:color="auto" w:fill="auto"/>
              <w:spacing w:after="0" w:line="190" w:lineRule="exact"/>
              <w:rPr>
                <w:sz w:val="22"/>
                <w:szCs w:val="22"/>
              </w:rPr>
            </w:pPr>
          </w:p>
        </w:tc>
      </w:tr>
      <w:tr w:rsidR="004A7AF4" w:rsidRPr="002455F3" w:rsidTr="00747F1C">
        <w:trPr>
          <w:trHeight w:hRule="exact" w:val="1204"/>
        </w:trPr>
        <w:tc>
          <w:tcPr>
            <w:tcW w:w="331" w:type="dxa"/>
            <w:tcBorders>
              <w:top w:val="single" w:sz="4" w:space="0" w:color="auto"/>
              <w:left w:val="single" w:sz="4" w:space="0" w:color="auto"/>
            </w:tcBorders>
            <w:shd w:val="clear" w:color="auto" w:fill="FFFFFF"/>
          </w:tcPr>
          <w:p w:rsidR="004A7AF4" w:rsidRPr="004A7AF4" w:rsidRDefault="004A7AF4" w:rsidP="004A7AF4">
            <w:pPr>
              <w:pStyle w:val="27"/>
              <w:shd w:val="clear" w:color="auto" w:fill="auto"/>
              <w:spacing w:after="0" w:line="240" w:lineRule="auto"/>
              <w:jc w:val="left"/>
              <w:rPr>
                <w:sz w:val="24"/>
                <w:szCs w:val="24"/>
              </w:rPr>
            </w:pPr>
            <w:r w:rsidRPr="004A7AF4">
              <w:rPr>
                <w:sz w:val="24"/>
                <w:szCs w:val="24"/>
              </w:rPr>
              <w:t>1.</w:t>
            </w:r>
          </w:p>
        </w:tc>
        <w:tc>
          <w:tcPr>
            <w:tcW w:w="5066" w:type="dxa"/>
            <w:tcBorders>
              <w:top w:val="single" w:sz="4" w:space="0" w:color="auto"/>
              <w:left w:val="single" w:sz="4" w:space="0" w:color="auto"/>
            </w:tcBorders>
            <w:shd w:val="clear" w:color="auto" w:fill="FFFFFF"/>
          </w:tcPr>
          <w:p w:rsidR="004A7AF4" w:rsidRPr="004A7AF4" w:rsidRDefault="004A7AF4" w:rsidP="004A7AF4">
            <w:pPr>
              <w:pStyle w:val="27"/>
              <w:shd w:val="clear" w:color="auto" w:fill="auto"/>
              <w:spacing w:after="0" w:line="240" w:lineRule="auto"/>
              <w:jc w:val="left"/>
              <w:rPr>
                <w:sz w:val="24"/>
                <w:szCs w:val="24"/>
              </w:rPr>
            </w:pPr>
            <w:r w:rsidRPr="004A7AF4">
              <w:rPr>
                <w:sz w:val="24"/>
                <w:szCs w:val="24"/>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4252" w:type="dxa"/>
            <w:tcBorders>
              <w:top w:val="single" w:sz="4" w:space="0" w:color="auto"/>
              <w:left w:val="single" w:sz="4" w:space="0" w:color="auto"/>
              <w:right w:val="single" w:sz="4" w:space="0" w:color="auto"/>
            </w:tcBorders>
            <w:shd w:val="clear" w:color="auto" w:fill="FFFFFF"/>
          </w:tcPr>
          <w:p w:rsidR="004A7AF4" w:rsidRPr="004A7AF4" w:rsidRDefault="004A7AF4" w:rsidP="004A7AF4"/>
        </w:tc>
      </w:tr>
      <w:tr w:rsidR="004A7AF4" w:rsidRPr="002455F3" w:rsidTr="004A7AF4">
        <w:trPr>
          <w:trHeight w:hRule="exact" w:val="346"/>
        </w:trPr>
        <w:tc>
          <w:tcPr>
            <w:tcW w:w="331" w:type="dxa"/>
            <w:tcBorders>
              <w:top w:val="single" w:sz="4" w:space="0" w:color="auto"/>
              <w:left w:val="single" w:sz="4" w:space="0" w:color="auto"/>
            </w:tcBorders>
            <w:shd w:val="clear" w:color="auto" w:fill="FFFFFF"/>
          </w:tcPr>
          <w:p w:rsidR="004A7AF4" w:rsidRPr="004A7AF4" w:rsidRDefault="004A7AF4" w:rsidP="004A7AF4">
            <w:pPr>
              <w:pStyle w:val="27"/>
              <w:shd w:val="clear" w:color="auto" w:fill="auto"/>
              <w:spacing w:after="0" w:line="240" w:lineRule="auto"/>
              <w:jc w:val="left"/>
              <w:rPr>
                <w:sz w:val="24"/>
                <w:szCs w:val="24"/>
              </w:rPr>
            </w:pPr>
            <w:r w:rsidRPr="004A7AF4">
              <w:rPr>
                <w:sz w:val="24"/>
                <w:szCs w:val="24"/>
              </w:rPr>
              <w:t>2.</w:t>
            </w:r>
          </w:p>
        </w:tc>
        <w:tc>
          <w:tcPr>
            <w:tcW w:w="5066" w:type="dxa"/>
            <w:tcBorders>
              <w:top w:val="single" w:sz="4" w:space="0" w:color="auto"/>
              <w:left w:val="single" w:sz="4" w:space="0" w:color="auto"/>
            </w:tcBorders>
            <w:shd w:val="clear" w:color="auto" w:fill="FFFFFF"/>
          </w:tcPr>
          <w:p w:rsidR="004A7AF4" w:rsidRPr="004A7AF4" w:rsidRDefault="004A7AF4" w:rsidP="004A7AF4">
            <w:pPr>
              <w:pStyle w:val="27"/>
              <w:shd w:val="clear" w:color="auto" w:fill="auto"/>
              <w:spacing w:after="0" w:line="240" w:lineRule="auto"/>
              <w:jc w:val="left"/>
              <w:rPr>
                <w:sz w:val="24"/>
                <w:szCs w:val="24"/>
              </w:rPr>
            </w:pPr>
            <w:r w:rsidRPr="004A7AF4">
              <w:rPr>
                <w:sz w:val="24"/>
                <w:szCs w:val="24"/>
              </w:rPr>
              <w:t>Наименование муниципального заказчика</w:t>
            </w:r>
          </w:p>
        </w:tc>
        <w:tc>
          <w:tcPr>
            <w:tcW w:w="4252" w:type="dxa"/>
            <w:tcBorders>
              <w:top w:val="single" w:sz="4" w:space="0" w:color="auto"/>
              <w:left w:val="single" w:sz="4" w:space="0" w:color="auto"/>
              <w:right w:val="single" w:sz="4" w:space="0" w:color="auto"/>
            </w:tcBorders>
            <w:shd w:val="clear" w:color="auto" w:fill="FFFFFF"/>
          </w:tcPr>
          <w:p w:rsidR="004A7AF4" w:rsidRPr="004A7AF4" w:rsidRDefault="004A7AF4" w:rsidP="004A7AF4"/>
        </w:tc>
      </w:tr>
      <w:tr w:rsidR="004A7AF4" w:rsidRPr="002455F3" w:rsidTr="004A7AF4">
        <w:trPr>
          <w:trHeight w:hRule="exact" w:val="350"/>
        </w:trPr>
        <w:tc>
          <w:tcPr>
            <w:tcW w:w="331" w:type="dxa"/>
            <w:tcBorders>
              <w:top w:val="single" w:sz="4" w:space="0" w:color="auto"/>
              <w:left w:val="single" w:sz="4" w:space="0" w:color="auto"/>
            </w:tcBorders>
            <w:shd w:val="clear" w:color="auto" w:fill="FFFFFF"/>
          </w:tcPr>
          <w:p w:rsidR="004A7AF4" w:rsidRPr="004A7AF4" w:rsidRDefault="004A7AF4" w:rsidP="004A7AF4">
            <w:pPr>
              <w:pStyle w:val="27"/>
              <w:shd w:val="clear" w:color="auto" w:fill="auto"/>
              <w:spacing w:after="0" w:line="240" w:lineRule="auto"/>
              <w:jc w:val="left"/>
              <w:rPr>
                <w:sz w:val="24"/>
                <w:szCs w:val="24"/>
              </w:rPr>
            </w:pPr>
            <w:r w:rsidRPr="004A7AF4">
              <w:rPr>
                <w:sz w:val="24"/>
                <w:szCs w:val="24"/>
              </w:rPr>
              <w:t>3.</w:t>
            </w:r>
          </w:p>
        </w:tc>
        <w:tc>
          <w:tcPr>
            <w:tcW w:w="5066" w:type="dxa"/>
            <w:tcBorders>
              <w:top w:val="single" w:sz="4" w:space="0" w:color="auto"/>
              <w:left w:val="single" w:sz="4" w:space="0" w:color="auto"/>
            </w:tcBorders>
            <w:shd w:val="clear" w:color="auto" w:fill="FFFFFF"/>
          </w:tcPr>
          <w:p w:rsidR="004A7AF4" w:rsidRPr="004A7AF4" w:rsidRDefault="004A7AF4" w:rsidP="004A7AF4">
            <w:pPr>
              <w:pStyle w:val="27"/>
              <w:shd w:val="clear" w:color="auto" w:fill="auto"/>
              <w:spacing w:after="0" w:line="240" w:lineRule="auto"/>
              <w:jc w:val="left"/>
              <w:rPr>
                <w:sz w:val="24"/>
                <w:szCs w:val="24"/>
              </w:rPr>
            </w:pPr>
            <w:r w:rsidRPr="004A7AF4">
              <w:rPr>
                <w:sz w:val="24"/>
                <w:szCs w:val="24"/>
              </w:rPr>
              <w:t>Наименование застройщика</w:t>
            </w:r>
          </w:p>
        </w:tc>
        <w:tc>
          <w:tcPr>
            <w:tcW w:w="4252" w:type="dxa"/>
            <w:tcBorders>
              <w:top w:val="single" w:sz="4" w:space="0" w:color="auto"/>
              <w:left w:val="single" w:sz="4" w:space="0" w:color="auto"/>
              <w:right w:val="single" w:sz="4" w:space="0" w:color="auto"/>
            </w:tcBorders>
            <w:shd w:val="clear" w:color="auto" w:fill="FFFFFF"/>
          </w:tcPr>
          <w:p w:rsidR="004A7AF4" w:rsidRPr="004A7AF4" w:rsidRDefault="004A7AF4" w:rsidP="004A7AF4"/>
        </w:tc>
      </w:tr>
      <w:tr w:rsidR="004A7AF4" w:rsidRPr="002455F3" w:rsidTr="004A7AF4">
        <w:trPr>
          <w:trHeight w:hRule="exact" w:val="576"/>
        </w:trPr>
        <w:tc>
          <w:tcPr>
            <w:tcW w:w="331" w:type="dxa"/>
            <w:tcBorders>
              <w:top w:val="single" w:sz="4" w:space="0" w:color="auto"/>
              <w:left w:val="single" w:sz="4" w:space="0" w:color="auto"/>
            </w:tcBorders>
            <w:shd w:val="clear" w:color="auto" w:fill="FFFFFF"/>
          </w:tcPr>
          <w:p w:rsidR="004A7AF4" w:rsidRPr="004A7AF4" w:rsidRDefault="004A7AF4" w:rsidP="004A7AF4">
            <w:pPr>
              <w:pStyle w:val="27"/>
              <w:shd w:val="clear" w:color="auto" w:fill="auto"/>
              <w:spacing w:after="0" w:line="240" w:lineRule="auto"/>
              <w:jc w:val="left"/>
              <w:rPr>
                <w:sz w:val="24"/>
                <w:szCs w:val="24"/>
              </w:rPr>
            </w:pPr>
            <w:r w:rsidRPr="004A7AF4">
              <w:rPr>
                <w:sz w:val="24"/>
                <w:szCs w:val="24"/>
              </w:rPr>
              <w:t>4.</w:t>
            </w:r>
          </w:p>
        </w:tc>
        <w:tc>
          <w:tcPr>
            <w:tcW w:w="5066" w:type="dxa"/>
            <w:tcBorders>
              <w:top w:val="single" w:sz="4" w:space="0" w:color="auto"/>
              <w:left w:val="single" w:sz="4" w:space="0" w:color="auto"/>
            </w:tcBorders>
            <w:shd w:val="clear" w:color="auto" w:fill="FFFFFF"/>
          </w:tcPr>
          <w:p w:rsidR="004A7AF4" w:rsidRPr="004A7AF4" w:rsidRDefault="004A7AF4" w:rsidP="004A7AF4">
            <w:pPr>
              <w:pStyle w:val="27"/>
              <w:shd w:val="clear" w:color="auto" w:fill="auto"/>
              <w:spacing w:after="0" w:line="240" w:lineRule="auto"/>
              <w:jc w:val="left"/>
              <w:rPr>
                <w:sz w:val="24"/>
                <w:szCs w:val="24"/>
              </w:rPr>
            </w:pPr>
            <w:r w:rsidRPr="004A7AF4">
              <w:rPr>
                <w:sz w:val="24"/>
                <w:szCs w:val="24"/>
              </w:rPr>
              <w:t>Мощность (прирост мощности) объекта капитального строительства, подлежащая вводу</w:t>
            </w:r>
          </w:p>
        </w:tc>
        <w:tc>
          <w:tcPr>
            <w:tcW w:w="4252" w:type="dxa"/>
            <w:tcBorders>
              <w:top w:val="single" w:sz="4" w:space="0" w:color="auto"/>
              <w:left w:val="single" w:sz="4" w:space="0" w:color="auto"/>
              <w:right w:val="single" w:sz="4" w:space="0" w:color="auto"/>
            </w:tcBorders>
            <w:shd w:val="clear" w:color="auto" w:fill="FFFFFF"/>
          </w:tcPr>
          <w:p w:rsidR="004A7AF4" w:rsidRPr="004A7AF4" w:rsidRDefault="004A7AF4" w:rsidP="004A7AF4"/>
        </w:tc>
      </w:tr>
      <w:tr w:rsidR="004A7AF4" w:rsidRPr="002455F3" w:rsidTr="004A7AF4">
        <w:trPr>
          <w:trHeight w:hRule="exact" w:val="590"/>
        </w:trPr>
        <w:tc>
          <w:tcPr>
            <w:tcW w:w="331" w:type="dxa"/>
            <w:tcBorders>
              <w:top w:val="single" w:sz="4" w:space="0" w:color="auto"/>
              <w:left w:val="single" w:sz="4" w:space="0" w:color="auto"/>
              <w:bottom w:val="single" w:sz="4" w:space="0" w:color="auto"/>
            </w:tcBorders>
            <w:shd w:val="clear" w:color="auto" w:fill="FFFFFF"/>
          </w:tcPr>
          <w:p w:rsidR="004A7AF4" w:rsidRPr="004A7AF4" w:rsidRDefault="004A7AF4" w:rsidP="004A7AF4">
            <w:pPr>
              <w:pStyle w:val="27"/>
              <w:shd w:val="clear" w:color="auto" w:fill="auto"/>
              <w:spacing w:after="0" w:line="240" w:lineRule="auto"/>
              <w:jc w:val="left"/>
              <w:rPr>
                <w:sz w:val="24"/>
                <w:szCs w:val="24"/>
              </w:rPr>
            </w:pPr>
            <w:r w:rsidRPr="004A7AF4">
              <w:rPr>
                <w:sz w:val="24"/>
                <w:szCs w:val="24"/>
              </w:rPr>
              <w:t>5.</w:t>
            </w:r>
          </w:p>
        </w:tc>
        <w:tc>
          <w:tcPr>
            <w:tcW w:w="5066" w:type="dxa"/>
            <w:tcBorders>
              <w:top w:val="single" w:sz="4" w:space="0" w:color="auto"/>
              <w:left w:val="single" w:sz="4" w:space="0" w:color="auto"/>
              <w:bottom w:val="single" w:sz="4" w:space="0" w:color="auto"/>
            </w:tcBorders>
            <w:shd w:val="clear" w:color="auto" w:fill="FFFFFF"/>
          </w:tcPr>
          <w:p w:rsidR="004A7AF4" w:rsidRPr="004A7AF4" w:rsidRDefault="004A7AF4" w:rsidP="004A7AF4">
            <w:pPr>
              <w:pStyle w:val="27"/>
              <w:shd w:val="clear" w:color="auto" w:fill="auto"/>
              <w:spacing w:after="0" w:line="240" w:lineRule="auto"/>
              <w:jc w:val="left"/>
              <w:rPr>
                <w:sz w:val="24"/>
                <w:szCs w:val="24"/>
              </w:rPr>
            </w:pPr>
            <w:r w:rsidRPr="004A7AF4">
              <w:rPr>
                <w:sz w:val="24"/>
                <w:szCs w:val="24"/>
              </w:rPr>
              <w:t>Срок ввода в эксплуатацию объекта капитального строительства</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4A7AF4" w:rsidRPr="004A7AF4" w:rsidRDefault="004A7AF4" w:rsidP="004A7AF4"/>
        </w:tc>
      </w:tr>
    </w:tbl>
    <w:p w:rsidR="00A166C6" w:rsidRDefault="00A166C6" w:rsidP="004A7AF4">
      <w:pPr>
        <w:rPr>
          <w:b/>
          <w:sz w:val="28"/>
          <w:szCs w:val="28"/>
        </w:rPr>
      </w:pPr>
    </w:p>
    <w:tbl>
      <w:tblPr>
        <w:tblW w:w="0" w:type="auto"/>
        <w:tblLayout w:type="fixed"/>
        <w:tblCellMar>
          <w:left w:w="10" w:type="dxa"/>
          <w:right w:w="10" w:type="dxa"/>
        </w:tblCellMar>
        <w:tblLook w:val="04A0" w:firstRow="1" w:lastRow="0" w:firstColumn="1" w:lastColumn="0" w:noHBand="0" w:noVBand="1"/>
      </w:tblPr>
      <w:tblGrid>
        <w:gridCol w:w="2278"/>
        <w:gridCol w:w="1701"/>
        <w:gridCol w:w="1560"/>
        <w:gridCol w:w="1134"/>
        <w:gridCol w:w="992"/>
        <w:gridCol w:w="1134"/>
        <w:gridCol w:w="850"/>
      </w:tblGrid>
      <w:tr w:rsidR="00747F1C" w:rsidRPr="002455F3" w:rsidTr="00747F1C">
        <w:trPr>
          <w:trHeight w:hRule="exact" w:val="245"/>
        </w:trPr>
        <w:tc>
          <w:tcPr>
            <w:tcW w:w="9649" w:type="dxa"/>
            <w:gridSpan w:val="7"/>
            <w:tcBorders>
              <w:top w:val="single" w:sz="4" w:space="0" w:color="auto"/>
              <w:left w:val="single" w:sz="4" w:space="0" w:color="auto"/>
              <w:right w:val="single" w:sz="4" w:space="0" w:color="auto"/>
            </w:tcBorders>
            <w:shd w:val="clear" w:color="auto" w:fill="FFFFFF"/>
            <w:vAlign w:val="bottom"/>
          </w:tcPr>
          <w:p w:rsidR="00747F1C" w:rsidRDefault="00747F1C" w:rsidP="00747F1C">
            <w:pPr>
              <w:pStyle w:val="27"/>
              <w:shd w:val="clear" w:color="auto" w:fill="auto"/>
              <w:spacing w:after="0" w:line="190" w:lineRule="exact"/>
              <w:rPr>
                <w:sz w:val="22"/>
                <w:szCs w:val="22"/>
              </w:rPr>
            </w:pPr>
            <w:r w:rsidRPr="002455F3">
              <w:rPr>
                <w:sz w:val="22"/>
                <w:szCs w:val="22"/>
              </w:rPr>
              <w:t>Объем финансового обеспечения</w:t>
            </w:r>
          </w:p>
          <w:p w:rsidR="001064BA" w:rsidRPr="002455F3" w:rsidRDefault="001064BA" w:rsidP="00747F1C">
            <w:pPr>
              <w:pStyle w:val="27"/>
              <w:shd w:val="clear" w:color="auto" w:fill="auto"/>
              <w:spacing w:after="0" w:line="190" w:lineRule="exact"/>
              <w:rPr>
                <w:sz w:val="22"/>
                <w:szCs w:val="22"/>
              </w:rPr>
            </w:pPr>
          </w:p>
        </w:tc>
      </w:tr>
      <w:tr w:rsidR="00747F1C" w:rsidRPr="002455F3" w:rsidTr="00402B13">
        <w:trPr>
          <w:trHeight w:hRule="exact" w:val="235"/>
        </w:trPr>
        <w:tc>
          <w:tcPr>
            <w:tcW w:w="2278" w:type="dxa"/>
            <w:vMerge w:val="restart"/>
            <w:tcBorders>
              <w:top w:val="single" w:sz="4" w:space="0" w:color="auto"/>
              <w:left w:val="single" w:sz="4" w:space="0" w:color="auto"/>
            </w:tcBorders>
            <w:shd w:val="clear" w:color="auto" w:fill="FFFFFF"/>
          </w:tcPr>
          <w:p w:rsidR="00747F1C" w:rsidRPr="002455F3" w:rsidRDefault="00747F1C" w:rsidP="00747F1C">
            <w:pPr>
              <w:pStyle w:val="27"/>
              <w:shd w:val="clear" w:color="auto" w:fill="auto"/>
              <w:spacing w:after="0" w:line="190" w:lineRule="exact"/>
              <w:rPr>
                <w:sz w:val="22"/>
                <w:szCs w:val="22"/>
              </w:rPr>
            </w:pPr>
            <w:r w:rsidRPr="002455F3">
              <w:rPr>
                <w:sz w:val="22"/>
                <w:szCs w:val="22"/>
              </w:rPr>
              <w:t>Показатель</w:t>
            </w:r>
          </w:p>
        </w:tc>
        <w:tc>
          <w:tcPr>
            <w:tcW w:w="1701" w:type="dxa"/>
            <w:vMerge w:val="restart"/>
            <w:tcBorders>
              <w:top w:val="single" w:sz="4" w:space="0" w:color="auto"/>
              <w:left w:val="single" w:sz="4" w:space="0" w:color="auto"/>
            </w:tcBorders>
            <w:shd w:val="clear" w:color="auto" w:fill="FFFFFF"/>
          </w:tcPr>
          <w:p w:rsidR="001064BA" w:rsidRDefault="00747F1C" w:rsidP="00747F1C">
            <w:pPr>
              <w:pStyle w:val="27"/>
              <w:shd w:val="clear" w:color="auto" w:fill="auto"/>
              <w:spacing w:after="0" w:line="226" w:lineRule="exact"/>
              <w:rPr>
                <w:sz w:val="22"/>
                <w:szCs w:val="22"/>
              </w:rPr>
            </w:pPr>
            <w:r>
              <w:rPr>
                <w:sz w:val="22"/>
                <w:szCs w:val="22"/>
              </w:rPr>
              <w:t xml:space="preserve">Источник </w:t>
            </w:r>
          </w:p>
          <w:p w:rsidR="00747F1C" w:rsidRPr="002455F3" w:rsidRDefault="00747F1C" w:rsidP="00747F1C">
            <w:pPr>
              <w:pStyle w:val="27"/>
              <w:shd w:val="clear" w:color="auto" w:fill="auto"/>
              <w:spacing w:after="0" w:line="226" w:lineRule="exact"/>
              <w:rPr>
                <w:sz w:val="22"/>
                <w:szCs w:val="22"/>
              </w:rPr>
            </w:pPr>
            <w:r>
              <w:rPr>
                <w:sz w:val="22"/>
                <w:szCs w:val="22"/>
              </w:rPr>
              <w:t>фи</w:t>
            </w:r>
            <w:r w:rsidRPr="002455F3">
              <w:rPr>
                <w:sz w:val="22"/>
                <w:szCs w:val="22"/>
              </w:rPr>
              <w:t>нансирования в рублях</w:t>
            </w:r>
          </w:p>
        </w:tc>
        <w:tc>
          <w:tcPr>
            <w:tcW w:w="5670" w:type="dxa"/>
            <w:gridSpan w:val="5"/>
            <w:tcBorders>
              <w:top w:val="single" w:sz="4" w:space="0" w:color="auto"/>
              <w:left w:val="single" w:sz="4" w:space="0" w:color="auto"/>
              <w:right w:val="single" w:sz="4" w:space="0" w:color="auto"/>
            </w:tcBorders>
            <w:shd w:val="clear" w:color="auto" w:fill="FFFFFF"/>
            <w:vAlign w:val="bottom"/>
          </w:tcPr>
          <w:p w:rsidR="00747F1C" w:rsidRPr="002455F3" w:rsidRDefault="00747F1C" w:rsidP="00747F1C">
            <w:pPr>
              <w:pStyle w:val="27"/>
              <w:shd w:val="clear" w:color="auto" w:fill="auto"/>
              <w:spacing w:after="0" w:line="190" w:lineRule="exact"/>
              <w:rPr>
                <w:sz w:val="22"/>
                <w:szCs w:val="22"/>
              </w:rPr>
            </w:pPr>
            <w:r w:rsidRPr="002455F3">
              <w:rPr>
                <w:sz w:val="22"/>
                <w:szCs w:val="22"/>
              </w:rPr>
              <w:t>Период реализации</w:t>
            </w:r>
          </w:p>
        </w:tc>
      </w:tr>
      <w:tr w:rsidR="00747F1C" w:rsidRPr="002455F3" w:rsidTr="00402B13">
        <w:trPr>
          <w:trHeight w:hRule="exact" w:val="917"/>
        </w:trPr>
        <w:tc>
          <w:tcPr>
            <w:tcW w:w="2278" w:type="dxa"/>
            <w:vMerge/>
            <w:tcBorders>
              <w:left w:val="single" w:sz="4" w:space="0" w:color="auto"/>
            </w:tcBorders>
            <w:shd w:val="clear" w:color="auto" w:fill="FFFFFF"/>
          </w:tcPr>
          <w:p w:rsidR="00747F1C" w:rsidRPr="002455F3" w:rsidRDefault="00747F1C" w:rsidP="00747F1C">
            <w:pPr>
              <w:rPr>
                <w:sz w:val="22"/>
                <w:szCs w:val="22"/>
              </w:rPr>
            </w:pPr>
          </w:p>
        </w:tc>
        <w:tc>
          <w:tcPr>
            <w:tcW w:w="1701" w:type="dxa"/>
            <w:vMerge/>
            <w:tcBorders>
              <w:left w:val="single" w:sz="4" w:space="0" w:color="auto"/>
            </w:tcBorders>
            <w:shd w:val="clear" w:color="auto" w:fill="FFFFFF"/>
          </w:tcPr>
          <w:p w:rsidR="00747F1C" w:rsidRPr="002455F3" w:rsidRDefault="00747F1C" w:rsidP="00747F1C">
            <w:pPr>
              <w:rPr>
                <w:sz w:val="22"/>
                <w:szCs w:val="22"/>
              </w:rPr>
            </w:pPr>
          </w:p>
        </w:tc>
        <w:tc>
          <w:tcPr>
            <w:tcW w:w="1560" w:type="dxa"/>
            <w:tcBorders>
              <w:top w:val="single" w:sz="4" w:space="0" w:color="auto"/>
              <w:left w:val="single" w:sz="4" w:space="0" w:color="auto"/>
            </w:tcBorders>
            <w:shd w:val="clear" w:color="auto" w:fill="FFFFFF"/>
          </w:tcPr>
          <w:p w:rsidR="00747F1C" w:rsidRPr="002455F3" w:rsidRDefault="00747F1C" w:rsidP="00747F1C">
            <w:pPr>
              <w:pStyle w:val="27"/>
              <w:shd w:val="clear" w:color="auto" w:fill="auto"/>
              <w:spacing w:after="0" w:line="190" w:lineRule="exact"/>
              <w:ind w:left="160"/>
              <w:jc w:val="left"/>
              <w:rPr>
                <w:sz w:val="22"/>
                <w:szCs w:val="22"/>
              </w:rPr>
            </w:pPr>
            <w:r w:rsidRPr="002455F3">
              <w:rPr>
                <w:sz w:val="22"/>
                <w:szCs w:val="22"/>
              </w:rPr>
              <w:t>всего</w:t>
            </w:r>
          </w:p>
        </w:tc>
        <w:tc>
          <w:tcPr>
            <w:tcW w:w="1134" w:type="dxa"/>
            <w:tcBorders>
              <w:top w:val="single" w:sz="4" w:space="0" w:color="auto"/>
              <w:left w:val="single" w:sz="4" w:space="0" w:color="auto"/>
            </w:tcBorders>
            <w:shd w:val="clear" w:color="auto" w:fill="FFFFFF"/>
          </w:tcPr>
          <w:p w:rsidR="00747F1C" w:rsidRPr="002455F3" w:rsidRDefault="00747F1C" w:rsidP="001064BA">
            <w:pPr>
              <w:pStyle w:val="27"/>
              <w:shd w:val="clear" w:color="auto" w:fill="auto"/>
              <w:spacing w:after="0" w:line="226" w:lineRule="exact"/>
              <w:jc w:val="left"/>
              <w:rPr>
                <w:sz w:val="22"/>
                <w:szCs w:val="22"/>
              </w:rPr>
            </w:pPr>
            <w:r w:rsidRPr="002455F3">
              <w:rPr>
                <w:sz w:val="22"/>
                <w:szCs w:val="22"/>
              </w:rPr>
              <w:t>предшествующий период</w:t>
            </w:r>
          </w:p>
        </w:tc>
        <w:tc>
          <w:tcPr>
            <w:tcW w:w="992" w:type="dxa"/>
            <w:tcBorders>
              <w:top w:val="single" w:sz="4" w:space="0" w:color="auto"/>
              <w:left w:val="single" w:sz="4" w:space="0" w:color="auto"/>
            </w:tcBorders>
            <w:shd w:val="clear" w:color="auto" w:fill="FFFFFF"/>
          </w:tcPr>
          <w:p w:rsidR="00747F1C" w:rsidRPr="002455F3" w:rsidRDefault="00747F1C" w:rsidP="001064BA">
            <w:pPr>
              <w:pStyle w:val="27"/>
              <w:shd w:val="clear" w:color="auto" w:fill="auto"/>
              <w:spacing w:after="0" w:line="226" w:lineRule="exact"/>
              <w:jc w:val="left"/>
              <w:rPr>
                <w:sz w:val="22"/>
                <w:szCs w:val="22"/>
              </w:rPr>
            </w:pPr>
            <w:r w:rsidRPr="002455F3">
              <w:rPr>
                <w:sz w:val="22"/>
                <w:szCs w:val="22"/>
              </w:rPr>
              <w:t>текущий</w:t>
            </w:r>
          </w:p>
          <w:p w:rsidR="00747F1C" w:rsidRPr="002455F3" w:rsidRDefault="00747F1C" w:rsidP="001064BA">
            <w:pPr>
              <w:pStyle w:val="27"/>
              <w:shd w:val="clear" w:color="auto" w:fill="auto"/>
              <w:spacing w:after="0" w:line="226" w:lineRule="exact"/>
              <w:ind w:left="180"/>
              <w:jc w:val="left"/>
              <w:rPr>
                <w:sz w:val="22"/>
                <w:szCs w:val="22"/>
              </w:rPr>
            </w:pPr>
            <w:r w:rsidRPr="002455F3">
              <w:rPr>
                <w:sz w:val="22"/>
                <w:szCs w:val="22"/>
              </w:rPr>
              <w:t>год</w:t>
            </w:r>
          </w:p>
        </w:tc>
        <w:tc>
          <w:tcPr>
            <w:tcW w:w="1134" w:type="dxa"/>
            <w:tcBorders>
              <w:top w:val="single" w:sz="4" w:space="0" w:color="auto"/>
              <w:left w:val="single" w:sz="4" w:space="0" w:color="auto"/>
            </w:tcBorders>
            <w:shd w:val="clear" w:color="auto" w:fill="FFFFFF"/>
          </w:tcPr>
          <w:p w:rsidR="00747F1C" w:rsidRPr="002455F3" w:rsidRDefault="00747F1C" w:rsidP="001064BA">
            <w:pPr>
              <w:pStyle w:val="27"/>
              <w:shd w:val="clear" w:color="auto" w:fill="auto"/>
              <w:spacing w:after="0" w:line="226" w:lineRule="exact"/>
              <w:jc w:val="left"/>
              <w:rPr>
                <w:sz w:val="22"/>
                <w:szCs w:val="22"/>
              </w:rPr>
            </w:pPr>
            <w:r w:rsidRPr="002455F3">
              <w:rPr>
                <w:sz w:val="22"/>
                <w:szCs w:val="22"/>
              </w:rPr>
              <w:t>первый год планового периода</w:t>
            </w:r>
          </w:p>
        </w:tc>
        <w:tc>
          <w:tcPr>
            <w:tcW w:w="850" w:type="dxa"/>
            <w:tcBorders>
              <w:top w:val="single" w:sz="4" w:space="0" w:color="auto"/>
              <w:left w:val="single" w:sz="4" w:space="0" w:color="auto"/>
              <w:right w:val="single" w:sz="4" w:space="0" w:color="auto"/>
            </w:tcBorders>
            <w:shd w:val="clear" w:color="auto" w:fill="FFFFFF"/>
          </w:tcPr>
          <w:p w:rsidR="00747F1C" w:rsidRPr="002455F3" w:rsidRDefault="00747F1C" w:rsidP="001064BA">
            <w:pPr>
              <w:pStyle w:val="27"/>
              <w:shd w:val="clear" w:color="auto" w:fill="auto"/>
              <w:spacing w:after="60" w:line="190" w:lineRule="exact"/>
              <w:jc w:val="left"/>
              <w:rPr>
                <w:sz w:val="22"/>
                <w:szCs w:val="22"/>
              </w:rPr>
            </w:pPr>
            <w:r w:rsidRPr="002455F3">
              <w:rPr>
                <w:sz w:val="22"/>
                <w:szCs w:val="22"/>
              </w:rPr>
              <w:t>и</w:t>
            </w:r>
          </w:p>
          <w:p w:rsidR="00747F1C" w:rsidRPr="002455F3" w:rsidRDefault="00747F1C" w:rsidP="001064BA">
            <w:pPr>
              <w:pStyle w:val="27"/>
              <w:shd w:val="clear" w:color="auto" w:fill="auto"/>
              <w:spacing w:before="60" w:after="0" w:line="190" w:lineRule="exact"/>
              <w:jc w:val="left"/>
              <w:rPr>
                <w:sz w:val="22"/>
                <w:szCs w:val="22"/>
              </w:rPr>
            </w:pPr>
            <w:r w:rsidRPr="002455F3">
              <w:rPr>
                <w:sz w:val="22"/>
                <w:szCs w:val="22"/>
              </w:rPr>
              <w:t>т.д.</w:t>
            </w:r>
          </w:p>
        </w:tc>
      </w:tr>
      <w:tr w:rsidR="00747F1C" w:rsidRPr="002455F3" w:rsidTr="00402B13">
        <w:trPr>
          <w:trHeight w:hRule="exact" w:val="240"/>
        </w:trPr>
        <w:tc>
          <w:tcPr>
            <w:tcW w:w="2278" w:type="dxa"/>
            <w:tcBorders>
              <w:top w:val="single" w:sz="4" w:space="0" w:color="auto"/>
              <w:left w:val="single" w:sz="4" w:space="0" w:color="auto"/>
            </w:tcBorders>
            <w:shd w:val="clear" w:color="auto" w:fill="FFFFFF"/>
            <w:vAlign w:val="bottom"/>
          </w:tcPr>
          <w:p w:rsidR="00747F1C" w:rsidRPr="002455F3" w:rsidRDefault="00747F1C" w:rsidP="00747F1C">
            <w:pPr>
              <w:pStyle w:val="27"/>
              <w:shd w:val="clear" w:color="auto" w:fill="auto"/>
              <w:spacing w:after="0" w:line="190" w:lineRule="exact"/>
              <w:rPr>
                <w:sz w:val="22"/>
                <w:szCs w:val="22"/>
              </w:rPr>
            </w:pPr>
            <w:r w:rsidRPr="002455F3">
              <w:rPr>
                <w:sz w:val="22"/>
                <w:szCs w:val="22"/>
              </w:rPr>
              <w:t>1</w:t>
            </w:r>
          </w:p>
        </w:tc>
        <w:tc>
          <w:tcPr>
            <w:tcW w:w="1701" w:type="dxa"/>
            <w:tcBorders>
              <w:top w:val="single" w:sz="4" w:space="0" w:color="auto"/>
              <w:left w:val="single" w:sz="4" w:space="0" w:color="auto"/>
            </w:tcBorders>
            <w:shd w:val="clear" w:color="auto" w:fill="FFFFFF"/>
            <w:vAlign w:val="bottom"/>
          </w:tcPr>
          <w:p w:rsidR="00747F1C" w:rsidRPr="002455F3" w:rsidRDefault="00747F1C" w:rsidP="00747F1C">
            <w:pPr>
              <w:pStyle w:val="27"/>
              <w:shd w:val="clear" w:color="auto" w:fill="auto"/>
              <w:spacing w:after="0" w:line="190" w:lineRule="exact"/>
              <w:rPr>
                <w:sz w:val="22"/>
                <w:szCs w:val="22"/>
              </w:rPr>
            </w:pPr>
            <w:r w:rsidRPr="002455F3">
              <w:rPr>
                <w:sz w:val="22"/>
                <w:szCs w:val="22"/>
              </w:rPr>
              <w:t>2</w:t>
            </w:r>
          </w:p>
        </w:tc>
        <w:tc>
          <w:tcPr>
            <w:tcW w:w="1560" w:type="dxa"/>
            <w:tcBorders>
              <w:top w:val="single" w:sz="4" w:space="0" w:color="auto"/>
              <w:left w:val="single" w:sz="4" w:space="0" w:color="auto"/>
            </w:tcBorders>
            <w:shd w:val="clear" w:color="auto" w:fill="FFFFFF"/>
            <w:vAlign w:val="bottom"/>
          </w:tcPr>
          <w:p w:rsidR="00747F1C" w:rsidRPr="002455F3" w:rsidRDefault="00747F1C" w:rsidP="00747F1C">
            <w:pPr>
              <w:pStyle w:val="27"/>
              <w:shd w:val="clear" w:color="auto" w:fill="auto"/>
              <w:spacing w:after="0" w:line="190" w:lineRule="exact"/>
              <w:rPr>
                <w:sz w:val="22"/>
                <w:szCs w:val="22"/>
              </w:rPr>
            </w:pPr>
            <w:r w:rsidRPr="002455F3">
              <w:rPr>
                <w:sz w:val="22"/>
                <w:szCs w:val="22"/>
              </w:rPr>
              <w:t>3</w:t>
            </w:r>
          </w:p>
        </w:tc>
        <w:tc>
          <w:tcPr>
            <w:tcW w:w="1134" w:type="dxa"/>
            <w:tcBorders>
              <w:top w:val="single" w:sz="4" w:space="0" w:color="auto"/>
              <w:left w:val="single" w:sz="4" w:space="0" w:color="auto"/>
            </w:tcBorders>
            <w:shd w:val="clear" w:color="auto" w:fill="FFFFFF"/>
            <w:vAlign w:val="bottom"/>
          </w:tcPr>
          <w:p w:rsidR="00747F1C" w:rsidRPr="002455F3" w:rsidRDefault="00747F1C" w:rsidP="00747F1C">
            <w:pPr>
              <w:pStyle w:val="27"/>
              <w:shd w:val="clear" w:color="auto" w:fill="auto"/>
              <w:spacing w:after="0" w:line="190" w:lineRule="exact"/>
              <w:rPr>
                <w:sz w:val="22"/>
                <w:szCs w:val="22"/>
              </w:rPr>
            </w:pPr>
            <w:r w:rsidRPr="002455F3">
              <w:rPr>
                <w:sz w:val="22"/>
                <w:szCs w:val="22"/>
              </w:rPr>
              <w:t>4</w:t>
            </w:r>
          </w:p>
        </w:tc>
        <w:tc>
          <w:tcPr>
            <w:tcW w:w="992" w:type="dxa"/>
            <w:tcBorders>
              <w:top w:val="single" w:sz="4" w:space="0" w:color="auto"/>
              <w:left w:val="single" w:sz="4" w:space="0" w:color="auto"/>
            </w:tcBorders>
            <w:shd w:val="clear" w:color="auto" w:fill="FFFFFF"/>
            <w:vAlign w:val="bottom"/>
          </w:tcPr>
          <w:p w:rsidR="00747F1C" w:rsidRPr="002455F3" w:rsidRDefault="00747F1C" w:rsidP="00747F1C">
            <w:pPr>
              <w:pStyle w:val="27"/>
              <w:shd w:val="clear" w:color="auto" w:fill="auto"/>
              <w:spacing w:after="0" w:line="190" w:lineRule="exact"/>
              <w:rPr>
                <w:sz w:val="22"/>
                <w:szCs w:val="22"/>
              </w:rPr>
            </w:pPr>
            <w:r w:rsidRPr="002455F3">
              <w:rPr>
                <w:sz w:val="22"/>
                <w:szCs w:val="22"/>
              </w:rPr>
              <w:t>5</w:t>
            </w:r>
          </w:p>
        </w:tc>
        <w:tc>
          <w:tcPr>
            <w:tcW w:w="1134" w:type="dxa"/>
            <w:tcBorders>
              <w:top w:val="single" w:sz="4" w:space="0" w:color="auto"/>
              <w:left w:val="single" w:sz="4" w:space="0" w:color="auto"/>
            </w:tcBorders>
            <w:shd w:val="clear" w:color="auto" w:fill="FFFFFF"/>
            <w:vAlign w:val="bottom"/>
          </w:tcPr>
          <w:p w:rsidR="00747F1C" w:rsidRPr="002455F3" w:rsidRDefault="00747F1C" w:rsidP="00747F1C">
            <w:pPr>
              <w:pStyle w:val="27"/>
              <w:shd w:val="clear" w:color="auto" w:fill="auto"/>
              <w:spacing w:after="0" w:line="190" w:lineRule="exact"/>
              <w:rPr>
                <w:sz w:val="22"/>
                <w:szCs w:val="22"/>
              </w:rPr>
            </w:pPr>
            <w:r w:rsidRPr="002455F3">
              <w:rPr>
                <w:sz w:val="22"/>
                <w:szCs w:val="22"/>
              </w:rPr>
              <w:t>6</w:t>
            </w:r>
          </w:p>
        </w:tc>
        <w:tc>
          <w:tcPr>
            <w:tcW w:w="850" w:type="dxa"/>
            <w:tcBorders>
              <w:top w:val="single" w:sz="4" w:space="0" w:color="auto"/>
              <w:left w:val="single" w:sz="4" w:space="0" w:color="auto"/>
              <w:right w:val="single" w:sz="4" w:space="0" w:color="auto"/>
            </w:tcBorders>
            <w:shd w:val="clear" w:color="auto" w:fill="FFFFFF"/>
            <w:vAlign w:val="bottom"/>
          </w:tcPr>
          <w:p w:rsidR="00747F1C" w:rsidRPr="002455F3" w:rsidRDefault="00747F1C" w:rsidP="00747F1C">
            <w:pPr>
              <w:pStyle w:val="27"/>
              <w:shd w:val="clear" w:color="auto" w:fill="auto"/>
              <w:spacing w:after="0" w:line="190" w:lineRule="exact"/>
              <w:ind w:left="160"/>
              <w:jc w:val="left"/>
              <w:rPr>
                <w:sz w:val="22"/>
                <w:szCs w:val="22"/>
              </w:rPr>
            </w:pPr>
            <w:r w:rsidRPr="002455F3">
              <w:rPr>
                <w:sz w:val="22"/>
                <w:szCs w:val="22"/>
              </w:rPr>
              <w:t>7</w:t>
            </w:r>
          </w:p>
        </w:tc>
      </w:tr>
      <w:tr w:rsidR="00CC5581" w:rsidRPr="002455F3" w:rsidTr="00DB26E1">
        <w:trPr>
          <w:trHeight w:hRule="exact" w:val="470"/>
        </w:trPr>
        <w:tc>
          <w:tcPr>
            <w:tcW w:w="2278" w:type="dxa"/>
            <w:vMerge w:val="restart"/>
            <w:tcBorders>
              <w:top w:val="single" w:sz="4" w:space="0" w:color="auto"/>
              <w:left w:val="single" w:sz="4" w:space="0" w:color="auto"/>
            </w:tcBorders>
            <w:shd w:val="clear" w:color="auto" w:fill="FFFFFF"/>
            <w:vAlign w:val="center"/>
          </w:tcPr>
          <w:p w:rsidR="00CC5581" w:rsidRPr="002455F3" w:rsidRDefault="00CC5581" w:rsidP="00747F1C">
            <w:pPr>
              <w:pStyle w:val="27"/>
              <w:shd w:val="clear" w:color="auto" w:fill="auto"/>
              <w:spacing w:after="0" w:line="190" w:lineRule="exact"/>
              <w:jc w:val="left"/>
              <w:rPr>
                <w:sz w:val="22"/>
                <w:szCs w:val="22"/>
              </w:rPr>
            </w:pPr>
            <w:r w:rsidRPr="002455F3">
              <w:rPr>
                <w:sz w:val="22"/>
                <w:szCs w:val="22"/>
              </w:rPr>
              <w:t>Сметная стоимость</w:t>
            </w:r>
          </w:p>
          <w:p w:rsidR="00CC5581" w:rsidRPr="002455F3" w:rsidRDefault="00CC5581" w:rsidP="00402B13">
            <w:pPr>
              <w:pStyle w:val="27"/>
              <w:jc w:val="left"/>
              <w:rPr>
                <w:sz w:val="22"/>
                <w:szCs w:val="22"/>
              </w:rPr>
            </w:pPr>
            <w:r w:rsidRPr="002455F3">
              <w:rPr>
                <w:sz w:val="22"/>
                <w:szCs w:val="22"/>
              </w:rPr>
              <w:t>объекта капитального строительства (при наличии утвержденной проектной документации) или предполагаемая (предельная)</w:t>
            </w:r>
            <w:r>
              <w:rPr>
                <w:sz w:val="22"/>
                <w:szCs w:val="22"/>
              </w:rPr>
              <w:t xml:space="preserve"> стоимость объекта капитального строительства</w:t>
            </w:r>
          </w:p>
        </w:tc>
        <w:tc>
          <w:tcPr>
            <w:tcW w:w="1701" w:type="dxa"/>
            <w:tcBorders>
              <w:top w:val="single" w:sz="4" w:space="0" w:color="auto"/>
              <w:left w:val="single" w:sz="4" w:space="0" w:color="auto"/>
              <w:bottom w:val="single" w:sz="4" w:space="0" w:color="auto"/>
            </w:tcBorders>
            <w:shd w:val="clear" w:color="auto" w:fill="FFFFFF"/>
            <w:vAlign w:val="center"/>
          </w:tcPr>
          <w:p w:rsidR="00CC5581" w:rsidRPr="002455F3" w:rsidRDefault="00CC5581" w:rsidP="00747F1C">
            <w:pPr>
              <w:pStyle w:val="27"/>
              <w:shd w:val="clear" w:color="auto" w:fill="auto"/>
              <w:spacing w:after="0" w:line="190" w:lineRule="exact"/>
              <w:jc w:val="left"/>
              <w:rPr>
                <w:sz w:val="22"/>
                <w:szCs w:val="22"/>
              </w:rPr>
            </w:pPr>
            <w:r w:rsidRPr="002455F3">
              <w:rPr>
                <w:sz w:val="22"/>
                <w:szCs w:val="22"/>
              </w:rPr>
              <w:t>Всего</w:t>
            </w:r>
          </w:p>
        </w:tc>
        <w:tc>
          <w:tcPr>
            <w:tcW w:w="1560" w:type="dxa"/>
            <w:tcBorders>
              <w:top w:val="single" w:sz="4" w:space="0" w:color="auto"/>
              <w:left w:val="single" w:sz="4" w:space="0" w:color="auto"/>
              <w:bottom w:val="single" w:sz="4" w:space="0" w:color="auto"/>
            </w:tcBorders>
            <w:shd w:val="clear" w:color="auto" w:fill="FFFFFF"/>
          </w:tcPr>
          <w:p w:rsidR="00CC5581" w:rsidRPr="002455F3" w:rsidRDefault="00CC5581"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CC5581" w:rsidRPr="002455F3" w:rsidRDefault="00CC5581" w:rsidP="00747F1C">
            <w:pPr>
              <w:rPr>
                <w:sz w:val="22"/>
                <w:szCs w:val="22"/>
              </w:rPr>
            </w:pPr>
          </w:p>
        </w:tc>
        <w:tc>
          <w:tcPr>
            <w:tcW w:w="992" w:type="dxa"/>
            <w:tcBorders>
              <w:top w:val="single" w:sz="4" w:space="0" w:color="auto"/>
              <w:left w:val="single" w:sz="4" w:space="0" w:color="auto"/>
              <w:bottom w:val="single" w:sz="4" w:space="0" w:color="auto"/>
            </w:tcBorders>
            <w:shd w:val="clear" w:color="auto" w:fill="FFFFFF"/>
          </w:tcPr>
          <w:p w:rsidR="00CC5581" w:rsidRPr="002455F3" w:rsidRDefault="00CC5581"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CC5581" w:rsidRPr="002455F3" w:rsidRDefault="00CC5581" w:rsidP="00747F1C">
            <w:pP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C5581" w:rsidRPr="002455F3" w:rsidRDefault="00CC5581" w:rsidP="00747F1C">
            <w:pPr>
              <w:rPr>
                <w:sz w:val="22"/>
                <w:szCs w:val="22"/>
              </w:rPr>
            </w:pPr>
          </w:p>
        </w:tc>
      </w:tr>
      <w:tr w:rsidR="00CC5581" w:rsidRPr="002455F3" w:rsidTr="00CC5581">
        <w:trPr>
          <w:trHeight w:hRule="exact" w:val="569"/>
        </w:trPr>
        <w:tc>
          <w:tcPr>
            <w:tcW w:w="2278" w:type="dxa"/>
            <w:vMerge/>
            <w:tcBorders>
              <w:left w:val="single" w:sz="4" w:space="0" w:color="auto"/>
            </w:tcBorders>
            <w:shd w:val="clear" w:color="auto" w:fill="FFFFFF"/>
          </w:tcPr>
          <w:p w:rsidR="00CC5581" w:rsidRDefault="00CC5581" w:rsidP="00402B13">
            <w:pPr>
              <w:pStyle w:val="27"/>
              <w:shd w:val="clear" w:color="auto" w:fill="auto"/>
              <w:spacing w:after="0" w:line="240" w:lineRule="auto"/>
              <w:jc w:val="left"/>
              <w:rPr>
                <w:sz w:val="22"/>
                <w:szCs w:val="22"/>
              </w:rPr>
            </w:pPr>
          </w:p>
        </w:tc>
        <w:tc>
          <w:tcPr>
            <w:tcW w:w="1701" w:type="dxa"/>
            <w:tcBorders>
              <w:top w:val="single" w:sz="4" w:space="0" w:color="auto"/>
              <w:left w:val="single" w:sz="4" w:space="0" w:color="auto"/>
              <w:bottom w:val="single" w:sz="4" w:space="0" w:color="auto"/>
            </w:tcBorders>
            <w:shd w:val="clear" w:color="auto" w:fill="FFFFFF"/>
          </w:tcPr>
          <w:p w:rsidR="00CC5581" w:rsidRDefault="00CC5581" w:rsidP="00402B13">
            <w:pPr>
              <w:pStyle w:val="27"/>
              <w:shd w:val="clear" w:color="auto" w:fill="auto"/>
              <w:spacing w:after="0" w:line="190" w:lineRule="exact"/>
              <w:jc w:val="left"/>
              <w:rPr>
                <w:sz w:val="22"/>
                <w:szCs w:val="22"/>
              </w:rPr>
            </w:pPr>
            <w:r>
              <w:rPr>
                <w:sz w:val="22"/>
                <w:szCs w:val="22"/>
              </w:rPr>
              <w:t>федеральный</w:t>
            </w:r>
          </w:p>
          <w:p w:rsidR="00CC5581" w:rsidRDefault="00CC5581" w:rsidP="00402B13">
            <w:pPr>
              <w:pStyle w:val="27"/>
              <w:shd w:val="clear" w:color="auto" w:fill="auto"/>
              <w:spacing w:after="0" w:line="190" w:lineRule="exact"/>
              <w:jc w:val="left"/>
              <w:rPr>
                <w:sz w:val="22"/>
                <w:szCs w:val="22"/>
              </w:rPr>
            </w:pPr>
            <w:r>
              <w:rPr>
                <w:sz w:val="22"/>
                <w:szCs w:val="22"/>
              </w:rPr>
              <w:t>бюджет</w:t>
            </w:r>
          </w:p>
          <w:p w:rsidR="00CC5581" w:rsidRDefault="00CC5581" w:rsidP="00402B13">
            <w:pPr>
              <w:pStyle w:val="27"/>
              <w:shd w:val="clear" w:color="auto" w:fill="auto"/>
              <w:spacing w:after="0" w:line="190" w:lineRule="exact"/>
              <w:jc w:val="left"/>
              <w:rPr>
                <w:sz w:val="22"/>
                <w:szCs w:val="22"/>
              </w:rPr>
            </w:pPr>
          </w:p>
          <w:p w:rsidR="00CC5581" w:rsidRDefault="00CC5581" w:rsidP="00402B13">
            <w:pPr>
              <w:pStyle w:val="27"/>
              <w:shd w:val="clear" w:color="auto" w:fill="auto"/>
              <w:spacing w:after="0" w:line="190" w:lineRule="exact"/>
              <w:jc w:val="left"/>
              <w:rPr>
                <w:sz w:val="22"/>
                <w:szCs w:val="22"/>
              </w:rPr>
            </w:pPr>
          </w:p>
        </w:tc>
        <w:tc>
          <w:tcPr>
            <w:tcW w:w="1560" w:type="dxa"/>
            <w:tcBorders>
              <w:top w:val="single" w:sz="4" w:space="0" w:color="auto"/>
              <w:left w:val="single" w:sz="4" w:space="0" w:color="auto"/>
              <w:bottom w:val="single" w:sz="4" w:space="0" w:color="auto"/>
            </w:tcBorders>
            <w:shd w:val="clear" w:color="auto" w:fill="FFFFFF"/>
          </w:tcPr>
          <w:p w:rsidR="00CC5581" w:rsidRDefault="00CC5581"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CC5581" w:rsidRDefault="00CC5581" w:rsidP="00747F1C">
            <w:pPr>
              <w:rPr>
                <w:sz w:val="22"/>
                <w:szCs w:val="22"/>
              </w:rPr>
            </w:pPr>
          </w:p>
        </w:tc>
        <w:tc>
          <w:tcPr>
            <w:tcW w:w="992" w:type="dxa"/>
            <w:tcBorders>
              <w:top w:val="single" w:sz="4" w:space="0" w:color="auto"/>
              <w:left w:val="single" w:sz="4" w:space="0" w:color="auto"/>
              <w:bottom w:val="single" w:sz="4" w:space="0" w:color="auto"/>
            </w:tcBorders>
            <w:shd w:val="clear" w:color="auto" w:fill="FFFFFF"/>
          </w:tcPr>
          <w:p w:rsidR="00CC5581" w:rsidRDefault="00CC5581"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CC5581" w:rsidRDefault="00CC5581" w:rsidP="00747F1C">
            <w:pP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C5581" w:rsidRDefault="00CC5581" w:rsidP="00747F1C">
            <w:pPr>
              <w:rPr>
                <w:sz w:val="22"/>
                <w:szCs w:val="22"/>
              </w:rPr>
            </w:pPr>
          </w:p>
        </w:tc>
      </w:tr>
      <w:tr w:rsidR="00CC5581" w:rsidRPr="002455F3" w:rsidTr="00CC5581">
        <w:trPr>
          <w:trHeight w:hRule="exact" w:val="509"/>
        </w:trPr>
        <w:tc>
          <w:tcPr>
            <w:tcW w:w="2278" w:type="dxa"/>
            <w:vMerge/>
            <w:tcBorders>
              <w:left w:val="single" w:sz="4" w:space="0" w:color="auto"/>
            </w:tcBorders>
            <w:shd w:val="clear" w:color="auto" w:fill="FFFFFF"/>
            <w:vAlign w:val="center"/>
          </w:tcPr>
          <w:p w:rsidR="00CC5581" w:rsidRDefault="00CC5581" w:rsidP="00747F1C">
            <w:pPr>
              <w:pStyle w:val="27"/>
              <w:shd w:val="clear" w:color="auto" w:fill="auto"/>
              <w:spacing w:after="0" w:line="190" w:lineRule="exact"/>
              <w:jc w:val="left"/>
              <w:rPr>
                <w:sz w:val="22"/>
                <w:szCs w:val="22"/>
              </w:rPr>
            </w:pPr>
          </w:p>
        </w:tc>
        <w:tc>
          <w:tcPr>
            <w:tcW w:w="1701" w:type="dxa"/>
            <w:tcBorders>
              <w:top w:val="single" w:sz="4" w:space="0" w:color="auto"/>
              <w:left w:val="single" w:sz="4" w:space="0" w:color="auto"/>
              <w:bottom w:val="single" w:sz="4" w:space="0" w:color="auto"/>
            </w:tcBorders>
            <w:shd w:val="clear" w:color="auto" w:fill="FFFFFF"/>
          </w:tcPr>
          <w:p w:rsidR="00CC5581" w:rsidRDefault="00CC5581" w:rsidP="00402B13">
            <w:pPr>
              <w:pStyle w:val="27"/>
              <w:shd w:val="clear" w:color="auto" w:fill="auto"/>
              <w:spacing w:after="0" w:line="190" w:lineRule="exact"/>
              <w:jc w:val="left"/>
              <w:rPr>
                <w:sz w:val="22"/>
                <w:szCs w:val="22"/>
              </w:rPr>
            </w:pPr>
            <w:r>
              <w:rPr>
                <w:sz w:val="22"/>
                <w:szCs w:val="22"/>
              </w:rPr>
              <w:t>краевой бюджет</w:t>
            </w:r>
          </w:p>
          <w:p w:rsidR="00CC5581" w:rsidRDefault="00CC5581" w:rsidP="00402B13">
            <w:pPr>
              <w:pStyle w:val="27"/>
              <w:shd w:val="clear" w:color="auto" w:fill="auto"/>
              <w:spacing w:after="0" w:line="190" w:lineRule="exact"/>
              <w:jc w:val="left"/>
              <w:rPr>
                <w:sz w:val="22"/>
                <w:szCs w:val="22"/>
              </w:rPr>
            </w:pPr>
          </w:p>
          <w:p w:rsidR="00CC5581" w:rsidRDefault="00CC5581" w:rsidP="00402B13">
            <w:pPr>
              <w:pStyle w:val="27"/>
              <w:shd w:val="clear" w:color="auto" w:fill="auto"/>
              <w:spacing w:after="0" w:line="190" w:lineRule="exact"/>
              <w:jc w:val="left"/>
              <w:rPr>
                <w:sz w:val="22"/>
                <w:szCs w:val="22"/>
              </w:rPr>
            </w:pPr>
          </w:p>
          <w:p w:rsidR="00CC5581" w:rsidRDefault="00CC5581" w:rsidP="00402B13">
            <w:pPr>
              <w:pStyle w:val="27"/>
              <w:shd w:val="clear" w:color="auto" w:fill="auto"/>
              <w:spacing w:after="0" w:line="190" w:lineRule="exact"/>
              <w:jc w:val="left"/>
              <w:rPr>
                <w:sz w:val="22"/>
                <w:szCs w:val="22"/>
              </w:rPr>
            </w:pPr>
          </w:p>
          <w:p w:rsidR="00CC5581" w:rsidRDefault="00CC5581" w:rsidP="00402B13">
            <w:pPr>
              <w:pStyle w:val="27"/>
              <w:shd w:val="clear" w:color="auto" w:fill="auto"/>
              <w:spacing w:after="0" w:line="190" w:lineRule="exact"/>
              <w:jc w:val="left"/>
              <w:rPr>
                <w:sz w:val="22"/>
                <w:szCs w:val="22"/>
              </w:rPr>
            </w:pPr>
          </w:p>
          <w:p w:rsidR="00CC5581" w:rsidRDefault="00CC5581" w:rsidP="00402B13">
            <w:pPr>
              <w:pStyle w:val="27"/>
              <w:shd w:val="clear" w:color="auto" w:fill="auto"/>
              <w:spacing w:after="0" w:line="190" w:lineRule="exact"/>
              <w:jc w:val="left"/>
              <w:rPr>
                <w:sz w:val="22"/>
                <w:szCs w:val="22"/>
              </w:rPr>
            </w:pPr>
          </w:p>
        </w:tc>
        <w:tc>
          <w:tcPr>
            <w:tcW w:w="1560" w:type="dxa"/>
            <w:tcBorders>
              <w:top w:val="single" w:sz="4" w:space="0" w:color="auto"/>
              <w:left w:val="single" w:sz="4" w:space="0" w:color="auto"/>
              <w:bottom w:val="single" w:sz="4" w:space="0" w:color="auto"/>
            </w:tcBorders>
            <w:shd w:val="clear" w:color="auto" w:fill="FFFFFF"/>
          </w:tcPr>
          <w:p w:rsidR="00CC5581" w:rsidRDefault="00CC5581"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CC5581" w:rsidRDefault="00CC5581" w:rsidP="00747F1C">
            <w:pPr>
              <w:rPr>
                <w:sz w:val="22"/>
                <w:szCs w:val="22"/>
              </w:rPr>
            </w:pPr>
          </w:p>
        </w:tc>
        <w:tc>
          <w:tcPr>
            <w:tcW w:w="992" w:type="dxa"/>
            <w:tcBorders>
              <w:top w:val="single" w:sz="4" w:space="0" w:color="auto"/>
              <w:left w:val="single" w:sz="4" w:space="0" w:color="auto"/>
              <w:bottom w:val="single" w:sz="4" w:space="0" w:color="auto"/>
            </w:tcBorders>
            <w:shd w:val="clear" w:color="auto" w:fill="FFFFFF"/>
          </w:tcPr>
          <w:p w:rsidR="00CC5581" w:rsidRDefault="00CC5581"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CC5581" w:rsidRDefault="00CC5581" w:rsidP="00747F1C">
            <w:pP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C5581" w:rsidRDefault="00CC5581" w:rsidP="00747F1C">
            <w:pPr>
              <w:rPr>
                <w:sz w:val="22"/>
                <w:szCs w:val="22"/>
              </w:rPr>
            </w:pPr>
          </w:p>
        </w:tc>
      </w:tr>
      <w:tr w:rsidR="00CC5581" w:rsidRPr="002455F3" w:rsidTr="00CC5581">
        <w:trPr>
          <w:trHeight w:hRule="exact" w:val="417"/>
        </w:trPr>
        <w:tc>
          <w:tcPr>
            <w:tcW w:w="2278" w:type="dxa"/>
            <w:vMerge/>
            <w:tcBorders>
              <w:left w:val="single" w:sz="4" w:space="0" w:color="auto"/>
            </w:tcBorders>
            <w:shd w:val="clear" w:color="auto" w:fill="FFFFFF"/>
            <w:vAlign w:val="center"/>
          </w:tcPr>
          <w:p w:rsidR="00CC5581" w:rsidRDefault="00CC5581" w:rsidP="00747F1C">
            <w:pPr>
              <w:pStyle w:val="27"/>
              <w:shd w:val="clear" w:color="auto" w:fill="auto"/>
              <w:spacing w:after="0" w:line="190" w:lineRule="exact"/>
              <w:jc w:val="left"/>
              <w:rPr>
                <w:sz w:val="22"/>
                <w:szCs w:val="22"/>
              </w:rPr>
            </w:pPr>
          </w:p>
        </w:tc>
        <w:tc>
          <w:tcPr>
            <w:tcW w:w="1701" w:type="dxa"/>
            <w:tcBorders>
              <w:top w:val="single" w:sz="4" w:space="0" w:color="auto"/>
              <w:left w:val="single" w:sz="4" w:space="0" w:color="auto"/>
              <w:bottom w:val="single" w:sz="4" w:space="0" w:color="auto"/>
            </w:tcBorders>
            <w:shd w:val="clear" w:color="auto" w:fill="FFFFFF"/>
          </w:tcPr>
          <w:p w:rsidR="00CC5581" w:rsidRDefault="00CC5581" w:rsidP="00402B13">
            <w:pPr>
              <w:pStyle w:val="27"/>
              <w:shd w:val="clear" w:color="auto" w:fill="auto"/>
              <w:spacing w:after="0" w:line="190" w:lineRule="exact"/>
              <w:jc w:val="left"/>
              <w:rPr>
                <w:sz w:val="22"/>
                <w:szCs w:val="22"/>
              </w:rPr>
            </w:pPr>
            <w:r>
              <w:rPr>
                <w:sz w:val="22"/>
                <w:szCs w:val="22"/>
              </w:rPr>
              <w:t>местный бюджет</w:t>
            </w:r>
          </w:p>
        </w:tc>
        <w:tc>
          <w:tcPr>
            <w:tcW w:w="1560" w:type="dxa"/>
            <w:tcBorders>
              <w:top w:val="single" w:sz="4" w:space="0" w:color="auto"/>
              <w:left w:val="single" w:sz="4" w:space="0" w:color="auto"/>
              <w:bottom w:val="single" w:sz="4" w:space="0" w:color="auto"/>
            </w:tcBorders>
            <w:shd w:val="clear" w:color="auto" w:fill="FFFFFF"/>
          </w:tcPr>
          <w:p w:rsidR="00CC5581" w:rsidRDefault="00CC5581"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CC5581" w:rsidRDefault="00CC5581" w:rsidP="00747F1C">
            <w:pPr>
              <w:rPr>
                <w:sz w:val="22"/>
                <w:szCs w:val="22"/>
              </w:rPr>
            </w:pPr>
          </w:p>
        </w:tc>
        <w:tc>
          <w:tcPr>
            <w:tcW w:w="992" w:type="dxa"/>
            <w:tcBorders>
              <w:top w:val="single" w:sz="4" w:space="0" w:color="auto"/>
              <w:left w:val="single" w:sz="4" w:space="0" w:color="auto"/>
              <w:bottom w:val="single" w:sz="4" w:space="0" w:color="auto"/>
            </w:tcBorders>
            <w:shd w:val="clear" w:color="auto" w:fill="FFFFFF"/>
          </w:tcPr>
          <w:p w:rsidR="00CC5581" w:rsidRDefault="00CC5581"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CC5581" w:rsidRDefault="00CC5581" w:rsidP="00747F1C">
            <w:pP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C5581" w:rsidRDefault="00CC5581" w:rsidP="00747F1C">
            <w:pPr>
              <w:rPr>
                <w:sz w:val="22"/>
                <w:szCs w:val="22"/>
              </w:rPr>
            </w:pPr>
          </w:p>
        </w:tc>
      </w:tr>
      <w:tr w:rsidR="00CC5581" w:rsidRPr="002455F3" w:rsidTr="00CC5581">
        <w:trPr>
          <w:trHeight w:hRule="exact" w:val="423"/>
        </w:trPr>
        <w:tc>
          <w:tcPr>
            <w:tcW w:w="2278" w:type="dxa"/>
            <w:vMerge/>
            <w:tcBorders>
              <w:left w:val="single" w:sz="4" w:space="0" w:color="auto"/>
              <w:bottom w:val="single" w:sz="4" w:space="0" w:color="auto"/>
            </w:tcBorders>
            <w:shd w:val="clear" w:color="auto" w:fill="FFFFFF"/>
            <w:vAlign w:val="center"/>
          </w:tcPr>
          <w:p w:rsidR="00CC5581" w:rsidRDefault="00CC5581" w:rsidP="00747F1C">
            <w:pPr>
              <w:pStyle w:val="27"/>
              <w:shd w:val="clear" w:color="auto" w:fill="auto"/>
              <w:spacing w:after="0" w:line="190" w:lineRule="exact"/>
              <w:jc w:val="left"/>
              <w:rPr>
                <w:sz w:val="22"/>
                <w:szCs w:val="22"/>
              </w:rPr>
            </w:pPr>
          </w:p>
        </w:tc>
        <w:tc>
          <w:tcPr>
            <w:tcW w:w="1701" w:type="dxa"/>
            <w:tcBorders>
              <w:top w:val="single" w:sz="4" w:space="0" w:color="auto"/>
              <w:left w:val="single" w:sz="4" w:space="0" w:color="auto"/>
              <w:bottom w:val="single" w:sz="4" w:space="0" w:color="auto"/>
            </w:tcBorders>
            <w:shd w:val="clear" w:color="auto" w:fill="FFFFFF"/>
          </w:tcPr>
          <w:p w:rsidR="00CC5581" w:rsidRDefault="00CC5581" w:rsidP="00402B13">
            <w:pPr>
              <w:pStyle w:val="27"/>
              <w:shd w:val="clear" w:color="auto" w:fill="auto"/>
              <w:spacing w:after="0" w:line="190" w:lineRule="exact"/>
              <w:jc w:val="left"/>
              <w:rPr>
                <w:sz w:val="22"/>
                <w:szCs w:val="22"/>
              </w:rPr>
            </w:pPr>
            <w:r>
              <w:rPr>
                <w:sz w:val="22"/>
                <w:szCs w:val="22"/>
              </w:rPr>
              <w:t>внебюджетные источники</w:t>
            </w:r>
          </w:p>
        </w:tc>
        <w:tc>
          <w:tcPr>
            <w:tcW w:w="1560" w:type="dxa"/>
            <w:tcBorders>
              <w:top w:val="single" w:sz="4" w:space="0" w:color="auto"/>
              <w:left w:val="single" w:sz="4" w:space="0" w:color="auto"/>
              <w:bottom w:val="single" w:sz="4" w:space="0" w:color="auto"/>
            </w:tcBorders>
            <w:shd w:val="clear" w:color="auto" w:fill="FFFFFF"/>
          </w:tcPr>
          <w:p w:rsidR="00CC5581" w:rsidRDefault="00CC5581"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CC5581" w:rsidRDefault="00CC5581" w:rsidP="00747F1C">
            <w:pPr>
              <w:rPr>
                <w:sz w:val="22"/>
                <w:szCs w:val="22"/>
              </w:rPr>
            </w:pPr>
          </w:p>
        </w:tc>
        <w:tc>
          <w:tcPr>
            <w:tcW w:w="992" w:type="dxa"/>
            <w:tcBorders>
              <w:top w:val="single" w:sz="4" w:space="0" w:color="auto"/>
              <w:left w:val="single" w:sz="4" w:space="0" w:color="auto"/>
              <w:bottom w:val="single" w:sz="4" w:space="0" w:color="auto"/>
            </w:tcBorders>
            <w:shd w:val="clear" w:color="auto" w:fill="FFFFFF"/>
          </w:tcPr>
          <w:p w:rsidR="00CC5581" w:rsidRDefault="00CC5581"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CC5581" w:rsidRDefault="00CC5581" w:rsidP="00747F1C">
            <w:pP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C5581" w:rsidRDefault="00CC5581" w:rsidP="00747F1C">
            <w:pPr>
              <w:rPr>
                <w:sz w:val="22"/>
                <w:szCs w:val="22"/>
              </w:rPr>
            </w:pPr>
          </w:p>
        </w:tc>
      </w:tr>
      <w:tr w:rsidR="00402B13" w:rsidRPr="002455F3" w:rsidTr="00CC5581">
        <w:trPr>
          <w:trHeight w:hRule="exact" w:val="341"/>
        </w:trPr>
        <w:tc>
          <w:tcPr>
            <w:tcW w:w="2278" w:type="dxa"/>
            <w:tcBorders>
              <w:top w:val="single" w:sz="4" w:space="0" w:color="auto"/>
              <w:left w:val="single" w:sz="4" w:space="0" w:color="auto"/>
              <w:bottom w:val="single" w:sz="4" w:space="0" w:color="auto"/>
            </w:tcBorders>
            <w:shd w:val="clear" w:color="auto" w:fill="FFFFFF"/>
            <w:vAlign w:val="center"/>
          </w:tcPr>
          <w:p w:rsidR="00402B13" w:rsidRDefault="00CC5581" w:rsidP="00747F1C">
            <w:pPr>
              <w:pStyle w:val="27"/>
              <w:shd w:val="clear" w:color="auto" w:fill="auto"/>
              <w:spacing w:after="0" w:line="190" w:lineRule="exact"/>
              <w:jc w:val="left"/>
              <w:rPr>
                <w:sz w:val="22"/>
                <w:szCs w:val="22"/>
              </w:rPr>
            </w:pPr>
            <w:r>
              <w:rPr>
                <w:sz w:val="22"/>
                <w:szCs w:val="22"/>
              </w:rPr>
              <w:t>в том числе:</w:t>
            </w:r>
          </w:p>
        </w:tc>
        <w:tc>
          <w:tcPr>
            <w:tcW w:w="1701" w:type="dxa"/>
            <w:tcBorders>
              <w:top w:val="single" w:sz="4" w:space="0" w:color="auto"/>
              <w:left w:val="single" w:sz="4" w:space="0" w:color="auto"/>
              <w:bottom w:val="single" w:sz="4" w:space="0" w:color="auto"/>
            </w:tcBorders>
            <w:shd w:val="clear" w:color="auto" w:fill="FFFFFF"/>
          </w:tcPr>
          <w:p w:rsidR="00402B13" w:rsidRDefault="00402B13" w:rsidP="00402B13">
            <w:pPr>
              <w:pStyle w:val="27"/>
              <w:shd w:val="clear" w:color="auto" w:fill="auto"/>
              <w:spacing w:after="0" w:line="190" w:lineRule="exact"/>
              <w:jc w:val="left"/>
              <w:rPr>
                <w:sz w:val="22"/>
                <w:szCs w:val="22"/>
              </w:rPr>
            </w:pPr>
          </w:p>
        </w:tc>
        <w:tc>
          <w:tcPr>
            <w:tcW w:w="1560" w:type="dxa"/>
            <w:tcBorders>
              <w:top w:val="single" w:sz="4" w:space="0" w:color="auto"/>
              <w:left w:val="single" w:sz="4" w:space="0" w:color="auto"/>
              <w:bottom w:val="single" w:sz="4" w:space="0" w:color="auto"/>
            </w:tcBorders>
            <w:shd w:val="clear" w:color="auto" w:fill="FFFFFF"/>
          </w:tcPr>
          <w:p w:rsidR="00402B13" w:rsidRDefault="00402B13"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402B13" w:rsidRDefault="00402B13" w:rsidP="00747F1C">
            <w:pPr>
              <w:rPr>
                <w:sz w:val="22"/>
                <w:szCs w:val="22"/>
              </w:rPr>
            </w:pPr>
          </w:p>
        </w:tc>
        <w:tc>
          <w:tcPr>
            <w:tcW w:w="992" w:type="dxa"/>
            <w:tcBorders>
              <w:top w:val="single" w:sz="4" w:space="0" w:color="auto"/>
              <w:left w:val="single" w:sz="4" w:space="0" w:color="auto"/>
              <w:bottom w:val="single" w:sz="4" w:space="0" w:color="auto"/>
            </w:tcBorders>
            <w:shd w:val="clear" w:color="auto" w:fill="FFFFFF"/>
          </w:tcPr>
          <w:p w:rsidR="00402B13" w:rsidRDefault="00402B13"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402B13" w:rsidRDefault="00402B13" w:rsidP="00747F1C">
            <w:pP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B13" w:rsidRDefault="00402B13" w:rsidP="00747F1C">
            <w:pPr>
              <w:rPr>
                <w:sz w:val="22"/>
                <w:szCs w:val="22"/>
              </w:rPr>
            </w:pPr>
          </w:p>
        </w:tc>
      </w:tr>
      <w:tr w:rsidR="00824201" w:rsidRPr="002455F3" w:rsidTr="00824201">
        <w:trPr>
          <w:trHeight w:hRule="exact" w:val="507"/>
        </w:trPr>
        <w:tc>
          <w:tcPr>
            <w:tcW w:w="2278" w:type="dxa"/>
            <w:vMerge w:val="restart"/>
            <w:tcBorders>
              <w:top w:val="single" w:sz="4" w:space="0" w:color="auto"/>
              <w:left w:val="single" w:sz="4" w:space="0" w:color="auto"/>
            </w:tcBorders>
            <w:shd w:val="clear" w:color="auto" w:fill="FFFFFF"/>
            <w:vAlign w:val="center"/>
          </w:tcPr>
          <w:p w:rsidR="00824201" w:rsidRDefault="00824201" w:rsidP="00824201">
            <w:pPr>
              <w:pStyle w:val="27"/>
              <w:shd w:val="clear" w:color="auto" w:fill="auto"/>
              <w:spacing w:after="0" w:line="240" w:lineRule="auto"/>
              <w:jc w:val="left"/>
              <w:rPr>
                <w:sz w:val="22"/>
                <w:szCs w:val="22"/>
              </w:rPr>
            </w:pPr>
            <w:r w:rsidRPr="002455F3">
              <w:rPr>
                <w:sz w:val="22"/>
                <w:szCs w:val="22"/>
              </w:rPr>
              <w:t xml:space="preserve">объем инвестиций на </w:t>
            </w:r>
            <w:r>
              <w:rPr>
                <w:sz w:val="22"/>
                <w:szCs w:val="22"/>
              </w:rPr>
              <w:t>подг</w:t>
            </w:r>
            <w:r w:rsidRPr="002455F3">
              <w:rPr>
                <w:sz w:val="22"/>
                <w:szCs w:val="22"/>
              </w:rPr>
              <w:t xml:space="preserve">отовку проектной документации и про- ведение инженерных изысканий или при- обретение прав на </w:t>
            </w:r>
            <w:r>
              <w:rPr>
                <w:sz w:val="22"/>
                <w:szCs w:val="22"/>
              </w:rPr>
              <w:t xml:space="preserve">            </w:t>
            </w:r>
            <w:r w:rsidRPr="002455F3">
              <w:rPr>
                <w:sz w:val="22"/>
                <w:szCs w:val="22"/>
              </w:rPr>
              <w:t>использование</w:t>
            </w:r>
            <w:r>
              <w:rPr>
                <w:sz w:val="22"/>
                <w:szCs w:val="22"/>
              </w:rPr>
              <w:t xml:space="preserve"> типовой проектной документации</w:t>
            </w:r>
          </w:p>
        </w:tc>
        <w:tc>
          <w:tcPr>
            <w:tcW w:w="1701" w:type="dxa"/>
            <w:tcBorders>
              <w:top w:val="single" w:sz="4" w:space="0" w:color="auto"/>
              <w:left w:val="single" w:sz="4" w:space="0" w:color="auto"/>
              <w:bottom w:val="single" w:sz="4" w:space="0" w:color="auto"/>
            </w:tcBorders>
            <w:shd w:val="clear" w:color="auto" w:fill="FFFFFF"/>
          </w:tcPr>
          <w:p w:rsidR="00824201" w:rsidRDefault="00824201" w:rsidP="00402B13">
            <w:pPr>
              <w:pStyle w:val="27"/>
              <w:shd w:val="clear" w:color="auto" w:fill="auto"/>
              <w:spacing w:after="0" w:line="190" w:lineRule="exact"/>
              <w:jc w:val="left"/>
              <w:rPr>
                <w:sz w:val="22"/>
                <w:szCs w:val="22"/>
              </w:rPr>
            </w:pPr>
            <w:r>
              <w:rPr>
                <w:sz w:val="22"/>
                <w:szCs w:val="22"/>
              </w:rPr>
              <w:t>всего</w:t>
            </w:r>
          </w:p>
        </w:tc>
        <w:tc>
          <w:tcPr>
            <w:tcW w:w="1560"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992"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24201" w:rsidRDefault="00824201" w:rsidP="00747F1C">
            <w:pPr>
              <w:rPr>
                <w:sz w:val="22"/>
                <w:szCs w:val="22"/>
              </w:rPr>
            </w:pPr>
          </w:p>
        </w:tc>
      </w:tr>
      <w:tr w:rsidR="00824201" w:rsidRPr="002455F3" w:rsidTr="00DB26E1">
        <w:trPr>
          <w:trHeight w:hRule="exact" w:val="417"/>
        </w:trPr>
        <w:tc>
          <w:tcPr>
            <w:tcW w:w="2278" w:type="dxa"/>
            <w:vMerge/>
            <w:tcBorders>
              <w:left w:val="single" w:sz="4" w:space="0" w:color="auto"/>
            </w:tcBorders>
            <w:shd w:val="clear" w:color="auto" w:fill="FFFFFF"/>
            <w:vAlign w:val="center"/>
          </w:tcPr>
          <w:p w:rsidR="00824201" w:rsidRDefault="00824201" w:rsidP="00747F1C">
            <w:pPr>
              <w:pStyle w:val="27"/>
              <w:shd w:val="clear" w:color="auto" w:fill="auto"/>
              <w:spacing w:after="0" w:line="190" w:lineRule="exact"/>
              <w:jc w:val="left"/>
              <w:rPr>
                <w:sz w:val="22"/>
                <w:szCs w:val="22"/>
              </w:rPr>
            </w:pPr>
          </w:p>
        </w:tc>
        <w:tc>
          <w:tcPr>
            <w:tcW w:w="1701" w:type="dxa"/>
            <w:tcBorders>
              <w:top w:val="single" w:sz="4" w:space="0" w:color="auto"/>
              <w:left w:val="single" w:sz="4" w:space="0" w:color="auto"/>
              <w:bottom w:val="single" w:sz="4" w:space="0" w:color="auto"/>
            </w:tcBorders>
            <w:shd w:val="clear" w:color="auto" w:fill="FFFFFF"/>
          </w:tcPr>
          <w:p w:rsidR="00824201" w:rsidRDefault="00824201" w:rsidP="00DB26E1">
            <w:pPr>
              <w:pStyle w:val="27"/>
              <w:shd w:val="clear" w:color="auto" w:fill="auto"/>
              <w:spacing w:after="0" w:line="190" w:lineRule="exact"/>
              <w:jc w:val="left"/>
              <w:rPr>
                <w:sz w:val="22"/>
                <w:szCs w:val="22"/>
              </w:rPr>
            </w:pPr>
            <w:r>
              <w:rPr>
                <w:sz w:val="22"/>
                <w:szCs w:val="22"/>
              </w:rPr>
              <w:t>федеральный</w:t>
            </w:r>
          </w:p>
          <w:p w:rsidR="00824201" w:rsidRDefault="00824201" w:rsidP="00DB26E1">
            <w:pPr>
              <w:pStyle w:val="27"/>
              <w:shd w:val="clear" w:color="auto" w:fill="auto"/>
              <w:spacing w:after="0" w:line="190" w:lineRule="exact"/>
              <w:jc w:val="left"/>
              <w:rPr>
                <w:sz w:val="22"/>
                <w:szCs w:val="22"/>
              </w:rPr>
            </w:pPr>
            <w:r>
              <w:rPr>
                <w:sz w:val="22"/>
                <w:szCs w:val="22"/>
              </w:rPr>
              <w:t>бюджет</w:t>
            </w:r>
          </w:p>
          <w:p w:rsidR="00824201" w:rsidRDefault="00824201" w:rsidP="00DB26E1">
            <w:pPr>
              <w:pStyle w:val="27"/>
              <w:shd w:val="clear" w:color="auto" w:fill="auto"/>
              <w:spacing w:after="0" w:line="190" w:lineRule="exact"/>
              <w:jc w:val="left"/>
              <w:rPr>
                <w:sz w:val="22"/>
                <w:szCs w:val="22"/>
              </w:rPr>
            </w:pPr>
          </w:p>
          <w:p w:rsidR="00824201" w:rsidRDefault="00824201" w:rsidP="00DB26E1">
            <w:pPr>
              <w:pStyle w:val="27"/>
              <w:shd w:val="clear" w:color="auto" w:fill="auto"/>
              <w:spacing w:after="0" w:line="190" w:lineRule="exact"/>
              <w:jc w:val="left"/>
              <w:rPr>
                <w:sz w:val="22"/>
                <w:szCs w:val="22"/>
              </w:rPr>
            </w:pPr>
          </w:p>
        </w:tc>
        <w:tc>
          <w:tcPr>
            <w:tcW w:w="1560"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992"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24201" w:rsidRDefault="00824201" w:rsidP="00747F1C">
            <w:pPr>
              <w:rPr>
                <w:sz w:val="22"/>
                <w:szCs w:val="22"/>
              </w:rPr>
            </w:pPr>
          </w:p>
        </w:tc>
      </w:tr>
      <w:tr w:rsidR="00824201" w:rsidRPr="002455F3" w:rsidTr="00DB26E1">
        <w:trPr>
          <w:trHeight w:hRule="exact" w:val="417"/>
        </w:trPr>
        <w:tc>
          <w:tcPr>
            <w:tcW w:w="2278" w:type="dxa"/>
            <w:vMerge/>
            <w:tcBorders>
              <w:left w:val="single" w:sz="4" w:space="0" w:color="auto"/>
            </w:tcBorders>
            <w:shd w:val="clear" w:color="auto" w:fill="FFFFFF"/>
            <w:vAlign w:val="center"/>
          </w:tcPr>
          <w:p w:rsidR="00824201" w:rsidRDefault="00824201" w:rsidP="00747F1C">
            <w:pPr>
              <w:pStyle w:val="27"/>
              <w:shd w:val="clear" w:color="auto" w:fill="auto"/>
              <w:spacing w:after="0" w:line="190" w:lineRule="exact"/>
              <w:jc w:val="left"/>
              <w:rPr>
                <w:sz w:val="22"/>
                <w:szCs w:val="22"/>
              </w:rPr>
            </w:pPr>
          </w:p>
        </w:tc>
        <w:tc>
          <w:tcPr>
            <w:tcW w:w="1701" w:type="dxa"/>
            <w:tcBorders>
              <w:top w:val="single" w:sz="4" w:space="0" w:color="auto"/>
              <w:left w:val="single" w:sz="4" w:space="0" w:color="auto"/>
              <w:bottom w:val="single" w:sz="4" w:space="0" w:color="auto"/>
            </w:tcBorders>
            <w:shd w:val="clear" w:color="auto" w:fill="FFFFFF"/>
          </w:tcPr>
          <w:p w:rsidR="00824201" w:rsidRDefault="00824201" w:rsidP="00DB26E1">
            <w:pPr>
              <w:pStyle w:val="27"/>
              <w:shd w:val="clear" w:color="auto" w:fill="auto"/>
              <w:spacing w:after="0" w:line="190" w:lineRule="exact"/>
              <w:jc w:val="left"/>
              <w:rPr>
                <w:sz w:val="22"/>
                <w:szCs w:val="22"/>
              </w:rPr>
            </w:pPr>
            <w:r>
              <w:rPr>
                <w:sz w:val="22"/>
                <w:szCs w:val="22"/>
              </w:rPr>
              <w:t>краевой бюджет</w:t>
            </w:r>
          </w:p>
          <w:p w:rsidR="00824201" w:rsidRDefault="00824201" w:rsidP="00DB26E1">
            <w:pPr>
              <w:pStyle w:val="27"/>
              <w:shd w:val="clear" w:color="auto" w:fill="auto"/>
              <w:spacing w:after="0" w:line="190" w:lineRule="exact"/>
              <w:jc w:val="left"/>
              <w:rPr>
                <w:sz w:val="22"/>
                <w:szCs w:val="22"/>
              </w:rPr>
            </w:pPr>
          </w:p>
          <w:p w:rsidR="00824201" w:rsidRDefault="00824201" w:rsidP="00DB26E1">
            <w:pPr>
              <w:pStyle w:val="27"/>
              <w:shd w:val="clear" w:color="auto" w:fill="auto"/>
              <w:spacing w:after="0" w:line="190" w:lineRule="exact"/>
              <w:jc w:val="left"/>
              <w:rPr>
                <w:sz w:val="22"/>
                <w:szCs w:val="22"/>
              </w:rPr>
            </w:pPr>
          </w:p>
          <w:p w:rsidR="00824201" w:rsidRDefault="00824201" w:rsidP="00DB26E1">
            <w:pPr>
              <w:pStyle w:val="27"/>
              <w:shd w:val="clear" w:color="auto" w:fill="auto"/>
              <w:spacing w:after="0" w:line="190" w:lineRule="exact"/>
              <w:jc w:val="left"/>
              <w:rPr>
                <w:sz w:val="22"/>
                <w:szCs w:val="22"/>
              </w:rPr>
            </w:pPr>
          </w:p>
          <w:p w:rsidR="00824201" w:rsidRDefault="00824201" w:rsidP="00DB26E1">
            <w:pPr>
              <w:pStyle w:val="27"/>
              <w:shd w:val="clear" w:color="auto" w:fill="auto"/>
              <w:spacing w:after="0" w:line="190" w:lineRule="exact"/>
              <w:jc w:val="left"/>
              <w:rPr>
                <w:sz w:val="22"/>
                <w:szCs w:val="22"/>
              </w:rPr>
            </w:pPr>
          </w:p>
          <w:p w:rsidR="00824201" w:rsidRDefault="00824201" w:rsidP="00DB26E1">
            <w:pPr>
              <w:pStyle w:val="27"/>
              <w:shd w:val="clear" w:color="auto" w:fill="auto"/>
              <w:spacing w:after="0" w:line="190" w:lineRule="exact"/>
              <w:jc w:val="left"/>
              <w:rPr>
                <w:sz w:val="22"/>
                <w:szCs w:val="22"/>
              </w:rPr>
            </w:pPr>
          </w:p>
        </w:tc>
        <w:tc>
          <w:tcPr>
            <w:tcW w:w="1560" w:type="dxa"/>
            <w:tcBorders>
              <w:top w:val="single" w:sz="4" w:space="0" w:color="auto"/>
              <w:left w:val="single" w:sz="4" w:space="0" w:color="auto"/>
              <w:bottom w:val="single" w:sz="4" w:space="0" w:color="auto"/>
            </w:tcBorders>
            <w:shd w:val="clear" w:color="auto" w:fill="FFFFFF"/>
          </w:tcPr>
          <w:p w:rsidR="00824201" w:rsidRDefault="000150AA" w:rsidP="00747F1C">
            <w:pPr>
              <w:rPr>
                <w:sz w:val="22"/>
                <w:szCs w:val="22"/>
              </w:rPr>
            </w:pPr>
            <w:r>
              <w:rPr>
                <w:noProof/>
                <w:sz w:val="22"/>
                <w:szCs w:val="22"/>
              </w:rPr>
              <mc:AlternateContent>
                <mc:Choice Requires="wps">
                  <w:drawing>
                    <wp:anchor distT="0" distB="0" distL="114300" distR="114300" simplePos="0" relativeHeight="251661824" behindDoc="0" locked="0" layoutInCell="1" allowOverlap="1">
                      <wp:simplePos x="0" y="0"/>
                      <wp:positionH relativeFrom="column">
                        <wp:posOffset>12065</wp:posOffset>
                      </wp:positionH>
                      <wp:positionV relativeFrom="paragraph">
                        <wp:posOffset>-580390</wp:posOffset>
                      </wp:positionV>
                      <wp:extent cx="922020" cy="337820"/>
                      <wp:effectExtent l="8890" t="6350" r="12065" b="8255"/>
                      <wp:wrapNone/>
                      <wp:docPr id="1"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337820"/>
                              </a:xfrm>
                              <a:prstGeom prst="rect">
                                <a:avLst/>
                              </a:prstGeom>
                              <a:solidFill>
                                <a:srgbClr val="FFFFFF"/>
                              </a:solidFill>
                              <a:ln w="9525">
                                <a:solidFill>
                                  <a:srgbClr val="FFFFFF"/>
                                </a:solidFill>
                                <a:miter lim="800000"/>
                                <a:headEnd/>
                                <a:tailEnd/>
                              </a:ln>
                            </wps:spPr>
                            <wps:txbx>
                              <w:txbxContent>
                                <w:p w:rsidR="00824201" w:rsidRPr="00CC5581" w:rsidRDefault="00824201" w:rsidP="00CC5581">
                                  <w:pPr>
                                    <w:jc w:val="center"/>
                                  </w:pP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 Box 417" o:spid="_x0000_s1033" type="#_x0000_t202" style="position:absolute;margin-left:.95pt;margin-top:-45.7pt;width:72.6pt;height:26.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dGKQIAAFgEAAAOAAAAZHJzL2Uyb0RvYy54bWysVNtu2zAMfR+wfxD0vthxkzU14hRdugwD&#10;ugvQ7gNkWY6FSaImKbGzry8lp5mxvQzD/CBQInVEnkN6fTtoRY7CeQmmovNZTokwHBpp9hX99rR7&#10;s6LEB2YapsCIip6Ep7eb16/WvS1FAR2oRjiCIMaXva1oF4Its8zzTmjmZ2CFQWcLTrOAW7fPGsd6&#10;RNcqK/L8bdaDa6wDLrzH0/vRSTcJv20FD1/a1otAVEUxt5BWl9Y6rtlmzcq9Y7aT/JwG+4csNJMG&#10;H71A3bPAyMHJP6C05A48tGHGQWfQtpKLVANWM89/q+axY1akWpAcby80+f8Hyz8fvzoiG9SOEsM0&#10;SvQkhkDewUAW8+vIT299iWGPFgPDgI4YG2v19gH4d08MbDtm9uLOOeg7wRrMbx5vZpOrI46PIHX/&#10;CRp8iB0CJKChdToCIh0E0VGn00WbmAzHw5uiyAv0cHRdXV2v0I4vsPLlsnU+fBCgSTQq6lD6BM6O&#10;Dz6MoS8hKXlQstlJpdLG7eutcuTIsE126Tuj+2mYMqTHTJbFcqx/6vN/B6FlwH5XUld0lccvvsPK&#10;yNp70yQ7MKlGG6tT5kxjZG7kMAz1kBS7qFNDc0JeHYztjeOIRgfuJyU9tnZF/Y8Dc4IS9dGgNjfz&#10;xSLOQtoslteRVjf11FMPMxyhKhooGc1tGOfnYJ3cd/jS2A0G7lDPViauo/BjVuf0sX2TWudRi/Mx&#10;3aeoXz+EzTMAAAD//wMAUEsDBBQABgAIAAAAIQChU8P+3gAAAAkBAAAPAAAAZHJzL2Rvd25yZXYu&#10;eG1sTI/BbsIwEETvlfgHa5G4VOAkRS2kcRBCVD1De+nNxEsSNV4nsSGhX9/l1B5nZzT7JtuMthFX&#10;7H3tSEG8iEAgFc7UVCr4/Hibr0D4oMnoxhEquKGHTT55yHRq3EAHvB5DKbiEfKoVVCG0qZS+qNBq&#10;v3AtEntn11sdWPalNL0euNw2MomiZ2l1Tfyh0i3uKiy+jxerwA37m3XYRcnj14993227wznplJpN&#10;x+0riIBj+AvDHZ/RIWemk7uQ8aJhveaggvk6XoK4+8uXGMSJL0+rBGSeyf8L8l8AAAD//wMAUEsB&#10;Ai0AFAAGAAgAAAAhALaDOJL+AAAA4QEAABMAAAAAAAAAAAAAAAAAAAAAAFtDb250ZW50X1R5cGVz&#10;XS54bWxQSwECLQAUAAYACAAAACEAOP0h/9YAAACUAQAACwAAAAAAAAAAAAAAAAAvAQAAX3JlbHMv&#10;LnJlbHNQSwECLQAUAAYACAAAACEAbi/HRikCAABYBAAADgAAAAAAAAAAAAAAAAAuAgAAZHJzL2Uy&#10;b0RvYy54bWxQSwECLQAUAAYACAAAACEAoVPD/t4AAAAJAQAADwAAAAAAAAAAAAAAAACDBAAAZHJz&#10;L2Rvd25yZXYueG1sUEsFBgAAAAAEAAQA8wAAAI4FAAAAAA==&#10;" strokecolor="white">
                      <v:textbox>
                        <w:txbxContent>
                          <w:p w:rsidR="00824201" w:rsidRPr="00CC5581" w:rsidRDefault="00824201" w:rsidP="00CC5581">
                            <w:pPr>
                              <w:jc w:val="center"/>
                            </w:pPr>
                            <w:r>
                              <w:t>2</w:t>
                            </w:r>
                          </w:p>
                        </w:txbxContent>
                      </v:textbox>
                    </v:shape>
                  </w:pict>
                </mc:Fallback>
              </mc:AlternateContent>
            </w:r>
          </w:p>
        </w:tc>
        <w:tc>
          <w:tcPr>
            <w:tcW w:w="1134"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992"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24201" w:rsidRDefault="00824201" w:rsidP="00747F1C">
            <w:pPr>
              <w:rPr>
                <w:sz w:val="22"/>
                <w:szCs w:val="22"/>
              </w:rPr>
            </w:pPr>
          </w:p>
        </w:tc>
      </w:tr>
      <w:tr w:rsidR="00824201" w:rsidRPr="002455F3" w:rsidTr="00DB26E1">
        <w:trPr>
          <w:trHeight w:hRule="exact" w:val="417"/>
        </w:trPr>
        <w:tc>
          <w:tcPr>
            <w:tcW w:w="2278" w:type="dxa"/>
            <w:vMerge/>
            <w:tcBorders>
              <w:left w:val="single" w:sz="4" w:space="0" w:color="auto"/>
            </w:tcBorders>
            <w:shd w:val="clear" w:color="auto" w:fill="FFFFFF"/>
            <w:vAlign w:val="center"/>
          </w:tcPr>
          <w:p w:rsidR="00824201" w:rsidRDefault="00824201" w:rsidP="00747F1C">
            <w:pPr>
              <w:pStyle w:val="27"/>
              <w:shd w:val="clear" w:color="auto" w:fill="auto"/>
              <w:spacing w:after="0" w:line="190" w:lineRule="exact"/>
              <w:jc w:val="left"/>
              <w:rPr>
                <w:sz w:val="22"/>
                <w:szCs w:val="22"/>
              </w:rPr>
            </w:pPr>
          </w:p>
        </w:tc>
        <w:tc>
          <w:tcPr>
            <w:tcW w:w="1701" w:type="dxa"/>
            <w:tcBorders>
              <w:top w:val="single" w:sz="4" w:space="0" w:color="auto"/>
              <w:left w:val="single" w:sz="4" w:space="0" w:color="auto"/>
              <w:bottom w:val="single" w:sz="4" w:space="0" w:color="auto"/>
            </w:tcBorders>
            <w:shd w:val="clear" w:color="auto" w:fill="FFFFFF"/>
          </w:tcPr>
          <w:p w:rsidR="00824201" w:rsidRDefault="00824201" w:rsidP="00DB26E1">
            <w:pPr>
              <w:pStyle w:val="27"/>
              <w:shd w:val="clear" w:color="auto" w:fill="auto"/>
              <w:spacing w:after="0" w:line="190" w:lineRule="exact"/>
              <w:jc w:val="left"/>
              <w:rPr>
                <w:sz w:val="22"/>
                <w:szCs w:val="22"/>
              </w:rPr>
            </w:pPr>
            <w:r>
              <w:rPr>
                <w:sz w:val="22"/>
                <w:szCs w:val="22"/>
              </w:rPr>
              <w:t>местный бюджет</w:t>
            </w:r>
          </w:p>
        </w:tc>
        <w:tc>
          <w:tcPr>
            <w:tcW w:w="1560"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992"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24201" w:rsidRDefault="00824201" w:rsidP="00747F1C">
            <w:pPr>
              <w:rPr>
                <w:sz w:val="22"/>
                <w:szCs w:val="22"/>
              </w:rPr>
            </w:pPr>
          </w:p>
        </w:tc>
      </w:tr>
      <w:tr w:rsidR="00824201" w:rsidRPr="002455F3" w:rsidTr="005F363E">
        <w:trPr>
          <w:trHeight w:hRule="exact" w:val="731"/>
        </w:trPr>
        <w:tc>
          <w:tcPr>
            <w:tcW w:w="2278" w:type="dxa"/>
            <w:vMerge/>
            <w:tcBorders>
              <w:left w:val="single" w:sz="4" w:space="0" w:color="auto"/>
              <w:bottom w:val="single" w:sz="4" w:space="0" w:color="auto"/>
            </w:tcBorders>
            <w:shd w:val="clear" w:color="auto" w:fill="FFFFFF"/>
            <w:vAlign w:val="center"/>
          </w:tcPr>
          <w:p w:rsidR="00824201" w:rsidRDefault="00824201" w:rsidP="00747F1C">
            <w:pPr>
              <w:pStyle w:val="27"/>
              <w:shd w:val="clear" w:color="auto" w:fill="auto"/>
              <w:spacing w:after="0" w:line="190" w:lineRule="exact"/>
              <w:jc w:val="left"/>
              <w:rPr>
                <w:sz w:val="22"/>
                <w:szCs w:val="22"/>
              </w:rPr>
            </w:pPr>
          </w:p>
        </w:tc>
        <w:tc>
          <w:tcPr>
            <w:tcW w:w="1701" w:type="dxa"/>
            <w:tcBorders>
              <w:top w:val="single" w:sz="4" w:space="0" w:color="auto"/>
              <w:left w:val="single" w:sz="4" w:space="0" w:color="auto"/>
              <w:bottom w:val="single" w:sz="4" w:space="0" w:color="auto"/>
            </w:tcBorders>
            <w:shd w:val="clear" w:color="auto" w:fill="FFFFFF"/>
          </w:tcPr>
          <w:p w:rsidR="00824201" w:rsidRDefault="00824201" w:rsidP="00DB26E1">
            <w:pPr>
              <w:pStyle w:val="27"/>
              <w:shd w:val="clear" w:color="auto" w:fill="auto"/>
              <w:spacing w:after="0" w:line="190" w:lineRule="exact"/>
              <w:jc w:val="left"/>
              <w:rPr>
                <w:sz w:val="22"/>
                <w:szCs w:val="22"/>
              </w:rPr>
            </w:pPr>
            <w:r>
              <w:rPr>
                <w:sz w:val="22"/>
                <w:szCs w:val="22"/>
              </w:rPr>
              <w:t>внебюджетные источники</w:t>
            </w:r>
          </w:p>
        </w:tc>
        <w:tc>
          <w:tcPr>
            <w:tcW w:w="1560"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992"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24201" w:rsidRDefault="00824201" w:rsidP="00747F1C">
            <w:pPr>
              <w:rPr>
                <w:sz w:val="22"/>
                <w:szCs w:val="22"/>
              </w:rPr>
            </w:pPr>
          </w:p>
        </w:tc>
      </w:tr>
      <w:tr w:rsidR="00824201" w:rsidRPr="002455F3" w:rsidTr="00824201">
        <w:trPr>
          <w:trHeight w:hRule="exact" w:val="417"/>
        </w:trPr>
        <w:tc>
          <w:tcPr>
            <w:tcW w:w="2278" w:type="dxa"/>
            <w:vMerge w:val="restart"/>
            <w:tcBorders>
              <w:top w:val="single" w:sz="4" w:space="0" w:color="auto"/>
              <w:left w:val="single" w:sz="4" w:space="0" w:color="auto"/>
            </w:tcBorders>
            <w:shd w:val="clear" w:color="auto" w:fill="FFFFFF"/>
          </w:tcPr>
          <w:p w:rsidR="00824201" w:rsidRDefault="00881F13" w:rsidP="00824201">
            <w:pPr>
              <w:pStyle w:val="27"/>
              <w:shd w:val="clear" w:color="auto" w:fill="auto"/>
              <w:spacing w:after="0" w:line="240" w:lineRule="auto"/>
              <w:jc w:val="left"/>
              <w:rPr>
                <w:sz w:val="22"/>
                <w:szCs w:val="22"/>
              </w:rPr>
            </w:pPr>
            <w:r>
              <w:rPr>
                <w:sz w:val="22"/>
                <w:szCs w:val="22"/>
              </w:rPr>
              <w:t>в</w:t>
            </w:r>
            <w:r w:rsidR="00824201">
              <w:rPr>
                <w:sz w:val="22"/>
                <w:szCs w:val="22"/>
              </w:rPr>
              <w:t xml:space="preserve">ыполнение строительно-монтажных </w:t>
            </w:r>
          </w:p>
          <w:p w:rsidR="00824201" w:rsidRDefault="00824201" w:rsidP="00824201">
            <w:pPr>
              <w:pStyle w:val="27"/>
              <w:shd w:val="clear" w:color="auto" w:fill="auto"/>
              <w:spacing w:after="0" w:line="240" w:lineRule="auto"/>
              <w:jc w:val="left"/>
              <w:rPr>
                <w:sz w:val="22"/>
                <w:szCs w:val="22"/>
              </w:rPr>
            </w:pPr>
            <w:r>
              <w:rPr>
                <w:sz w:val="22"/>
                <w:szCs w:val="22"/>
              </w:rPr>
              <w:t>работ</w:t>
            </w:r>
          </w:p>
        </w:tc>
        <w:tc>
          <w:tcPr>
            <w:tcW w:w="1701" w:type="dxa"/>
            <w:tcBorders>
              <w:top w:val="single" w:sz="4" w:space="0" w:color="auto"/>
              <w:left w:val="single" w:sz="4" w:space="0" w:color="auto"/>
              <w:bottom w:val="single" w:sz="4" w:space="0" w:color="auto"/>
            </w:tcBorders>
            <w:shd w:val="clear" w:color="auto" w:fill="FFFFFF"/>
          </w:tcPr>
          <w:p w:rsidR="00824201" w:rsidRDefault="00824201" w:rsidP="00DB26E1">
            <w:pPr>
              <w:pStyle w:val="27"/>
              <w:shd w:val="clear" w:color="auto" w:fill="auto"/>
              <w:spacing w:after="0" w:line="190" w:lineRule="exact"/>
              <w:jc w:val="left"/>
              <w:rPr>
                <w:sz w:val="22"/>
                <w:szCs w:val="22"/>
              </w:rPr>
            </w:pPr>
            <w:r>
              <w:rPr>
                <w:sz w:val="22"/>
                <w:szCs w:val="22"/>
              </w:rPr>
              <w:t>всего</w:t>
            </w:r>
          </w:p>
        </w:tc>
        <w:tc>
          <w:tcPr>
            <w:tcW w:w="1560"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992"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24201" w:rsidRDefault="00824201" w:rsidP="00747F1C">
            <w:pPr>
              <w:rPr>
                <w:sz w:val="22"/>
                <w:szCs w:val="22"/>
              </w:rPr>
            </w:pPr>
          </w:p>
        </w:tc>
      </w:tr>
      <w:tr w:rsidR="00824201" w:rsidRPr="002455F3" w:rsidTr="00DB26E1">
        <w:trPr>
          <w:trHeight w:hRule="exact" w:val="417"/>
        </w:trPr>
        <w:tc>
          <w:tcPr>
            <w:tcW w:w="2278" w:type="dxa"/>
            <w:vMerge/>
            <w:tcBorders>
              <w:left w:val="single" w:sz="4" w:space="0" w:color="auto"/>
            </w:tcBorders>
            <w:shd w:val="clear" w:color="auto" w:fill="FFFFFF"/>
            <w:vAlign w:val="center"/>
          </w:tcPr>
          <w:p w:rsidR="00824201" w:rsidRDefault="00824201" w:rsidP="00747F1C">
            <w:pPr>
              <w:pStyle w:val="27"/>
              <w:shd w:val="clear" w:color="auto" w:fill="auto"/>
              <w:spacing w:after="0" w:line="190" w:lineRule="exact"/>
              <w:jc w:val="left"/>
              <w:rPr>
                <w:sz w:val="22"/>
                <w:szCs w:val="22"/>
              </w:rPr>
            </w:pPr>
          </w:p>
        </w:tc>
        <w:tc>
          <w:tcPr>
            <w:tcW w:w="1701" w:type="dxa"/>
            <w:tcBorders>
              <w:top w:val="single" w:sz="4" w:space="0" w:color="auto"/>
              <w:left w:val="single" w:sz="4" w:space="0" w:color="auto"/>
              <w:bottom w:val="single" w:sz="4" w:space="0" w:color="auto"/>
            </w:tcBorders>
            <w:shd w:val="clear" w:color="auto" w:fill="FFFFFF"/>
          </w:tcPr>
          <w:p w:rsidR="00824201" w:rsidRDefault="00824201" w:rsidP="00DB26E1">
            <w:pPr>
              <w:pStyle w:val="27"/>
              <w:shd w:val="clear" w:color="auto" w:fill="auto"/>
              <w:spacing w:after="0" w:line="190" w:lineRule="exact"/>
              <w:jc w:val="left"/>
              <w:rPr>
                <w:sz w:val="22"/>
                <w:szCs w:val="22"/>
              </w:rPr>
            </w:pPr>
            <w:r>
              <w:rPr>
                <w:sz w:val="22"/>
                <w:szCs w:val="22"/>
              </w:rPr>
              <w:t>федеральный</w:t>
            </w:r>
          </w:p>
          <w:p w:rsidR="00824201" w:rsidRDefault="00824201" w:rsidP="00DB26E1">
            <w:pPr>
              <w:pStyle w:val="27"/>
              <w:shd w:val="clear" w:color="auto" w:fill="auto"/>
              <w:spacing w:after="0" w:line="190" w:lineRule="exact"/>
              <w:jc w:val="left"/>
              <w:rPr>
                <w:sz w:val="22"/>
                <w:szCs w:val="22"/>
              </w:rPr>
            </w:pPr>
            <w:r>
              <w:rPr>
                <w:sz w:val="22"/>
                <w:szCs w:val="22"/>
              </w:rPr>
              <w:t>бюджет</w:t>
            </w:r>
          </w:p>
          <w:p w:rsidR="00824201" w:rsidRDefault="00824201" w:rsidP="00DB26E1">
            <w:pPr>
              <w:pStyle w:val="27"/>
              <w:shd w:val="clear" w:color="auto" w:fill="auto"/>
              <w:spacing w:after="0" w:line="190" w:lineRule="exact"/>
              <w:jc w:val="left"/>
              <w:rPr>
                <w:sz w:val="22"/>
                <w:szCs w:val="22"/>
              </w:rPr>
            </w:pPr>
          </w:p>
          <w:p w:rsidR="00824201" w:rsidRDefault="00824201" w:rsidP="00DB26E1">
            <w:pPr>
              <w:pStyle w:val="27"/>
              <w:shd w:val="clear" w:color="auto" w:fill="auto"/>
              <w:spacing w:after="0" w:line="190" w:lineRule="exact"/>
              <w:jc w:val="left"/>
              <w:rPr>
                <w:sz w:val="22"/>
                <w:szCs w:val="22"/>
              </w:rPr>
            </w:pPr>
          </w:p>
        </w:tc>
        <w:tc>
          <w:tcPr>
            <w:tcW w:w="1560"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992"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24201" w:rsidRDefault="00824201" w:rsidP="00747F1C">
            <w:pPr>
              <w:rPr>
                <w:sz w:val="22"/>
                <w:szCs w:val="22"/>
              </w:rPr>
            </w:pPr>
          </w:p>
        </w:tc>
      </w:tr>
      <w:tr w:rsidR="00824201" w:rsidRPr="002455F3" w:rsidTr="00DB26E1">
        <w:trPr>
          <w:trHeight w:hRule="exact" w:val="417"/>
        </w:trPr>
        <w:tc>
          <w:tcPr>
            <w:tcW w:w="2278" w:type="dxa"/>
            <w:vMerge/>
            <w:tcBorders>
              <w:left w:val="single" w:sz="4" w:space="0" w:color="auto"/>
            </w:tcBorders>
            <w:shd w:val="clear" w:color="auto" w:fill="FFFFFF"/>
            <w:vAlign w:val="center"/>
          </w:tcPr>
          <w:p w:rsidR="00824201" w:rsidRDefault="00824201" w:rsidP="00747F1C">
            <w:pPr>
              <w:pStyle w:val="27"/>
              <w:shd w:val="clear" w:color="auto" w:fill="auto"/>
              <w:spacing w:after="0" w:line="190" w:lineRule="exact"/>
              <w:jc w:val="left"/>
              <w:rPr>
                <w:sz w:val="22"/>
                <w:szCs w:val="22"/>
              </w:rPr>
            </w:pPr>
          </w:p>
        </w:tc>
        <w:tc>
          <w:tcPr>
            <w:tcW w:w="1701" w:type="dxa"/>
            <w:tcBorders>
              <w:top w:val="single" w:sz="4" w:space="0" w:color="auto"/>
              <w:left w:val="single" w:sz="4" w:space="0" w:color="auto"/>
              <w:bottom w:val="single" w:sz="4" w:space="0" w:color="auto"/>
            </w:tcBorders>
            <w:shd w:val="clear" w:color="auto" w:fill="FFFFFF"/>
          </w:tcPr>
          <w:p w:rsidR="00824201" w:rsidRDefault="00824201" w:rsidP="00DB26E1">
            <w:pPr>
              <w:pStyle w:val="27"/>
              <w:shd w:val="clear" w:color="auto" w:fill="auto"/>
              <w:spacing w:after="0" w:line="190" w:lineRule="exact"/>
              <w:jc w:val="left"/>
              <w:rPr>
                <w:sz w:val="22"/>
                <w:szCs w:val="22"/>
              </w:rPr>
            </w:pPr>
            <w:r>
              <w:rPr>
                <w:sz w:val="22"/>
                <w:szCs w:val="22"/>
              </w:rPr>
              <w:t>краевой бюджет</w:t>
            </w:r>
          </w:p>
          <w:p w:rsidR="00824201" w:rsidRDefault="00824201" w:rsidP="00DB26E1">
            <w:pPr>
              <w:pStyle w:val="27"/>
              <w:shd w:val="clear" w:color="auto" w:fill="auto"/>
              <w:spacing w:after="0" w:line="190" w:lineRule="exact"/>
              <w:jc w:val="left"/>
              <w:rPr>
                <w:sz w:val="22"/>
                <w:szCs w:val="22"/>
              </w:rPr>
            </w:pPr>
          </w:p>
          <w:p w:rsidR="00824201" w:rsidRDefault="00824201" w:rsidP="00DB26E1">
            <w:pPr>
              <w:pStyle w:val="27"/>
              <w:shd w:val="clear" w:color="auto" w:fill="auto"/>
              <w:spacing w:after="0" w:line="190" w:lineRule="exact"/>
              <w:jc w:val="left"/>
              <w:rPr>
                <w:sz w:val="22"/>
                <w:szCs w:val="22"/>
              </w:rPr>
            </w:pPr>
          </w:p>
          <w:p w:rsidR="00824201" w:rsidRDefault="00824201" w:rsidP="00DB26E1">
            <w:pPr>
              <w:pStyle w:val="27"/>
              <w:shd w:val="clear" w:color="auto" w:fill="auto"/>
              <w:spacing w:after="0" w:line="190" w:lineRule="exact"/>
              <w:jc w:val="left"/>
              <w:rPr>
                <w:sz w:val="22"/>
                <w:szCs w:val="22"/>
              </w:rPr>
            </w:pPr>
          </w:p>
          <w:p w:rsidR="00824201" w:rsidRDefault="00824201" w:rsidP="00DB26E1">
            <w:pPr>
              <w:pStyle w:val="27"/>
              <w:shd w:val="clear" w:color="auto" w:fill="auto"/>
              <w:spacing w:after="0" w:line="190" w:lineRule="exact"/>
              <w:jc w:val="left"/>
              <w:rPr>
                <w:sz w:val="22"/>
                <w:szCs w:val="22"/>
              </w:rPr>
            </w:pPr>
          </w:p>
          <w:p w:rsidR="00824201" w:rsidRDefault="00824201" w:rsidP="00DB26E1">
            <w:pPr>
              <w:pStyle w:val="27"/>
              <w:shd w:val="clear" w:color="auto" w:fill="auto"/>
              <w:spacing w:after="0" w:line="190" w:lineRule="exact"/>
              <w:jc w:val="left"/>
              <w:rPr>
                <w:sz w:val="22"/>
                <w:szCs w:val="22"/>
              </w:rPr>
            </w:pPr>
          </w:p>
        </w:tc>
        <w:tc>
          <w:tcPr>
            <w:tcW w:w="1560"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992"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24201" w:rsidRDefault="00824201" w:rsidP="00747F1C">
            <w:pPr>
              <w:rPr>
                <w:sz w:val="22"/>
                <w:szCs w:val="22"/>
              </w:rPr>
            </w:pPr>
          </w:p>
        </w:tc>
      </w:tr>
      <w:tr w:rsidR="00824201" w:rsidRPr="002455F3" w:rsidTr="00DB26E1">
        <w:trPr>
          <w:trHeight w:hRule="exact" w:val="417"/>
        </w:trPr>
        <w:tc>
          <w:tcPr>
            <w:tcW w:w="2278" w:type="dxa"/>
            <w:vMerge/>
            <w:tcBorders>
              <w:left w:val="single" w:sz="4" w:space="0" w:color="auto"/>
            </w:tcBorders>
            <w:shd w:val="clear" w:color="auto" w:fill="FFFFFF"/>
            <w:vAlign w:val="center"/>
          </w:tcPr>
          <w:p w:rsidR="00824201" w:rsidRDefault="00824201" w:rsidP="00747F1C">
            <w:pPr>
              <w:pStyle w:val="27"/>
              <w:shd w:val="clear" w:color="auto" w:fill="auto"/>
              <w:spacing w:after="0" w:line="190" w:lineRule="exact"/>
              <w:jc w:val="left"/>
              <w:rPr>
                <w:sz w:val="22"/>
                <w:szCs w:val="22"/>
              </w:rPr>
            </w:pPr>
          </w:p>
        </w:tc>
        <w:tc>
          <w:tcPr>
            <w:tcW w:w="1701" w:type="dxa"/>
            <w:tcBorders>
              <w:top w:val="single" w:sz="4" w:space="0" w:color="auto"/>
              <w:left w:val="single" w:sz="4" w:space="0" w:color="auto"/>
              <w:bottom w:val="single" w:sz="4" w:space="0" w:color="auto"/>
            </w:tcBorders>
            <w:shd w:val="clear" w:color="auto" w:fill="FFFFFF"/>
          </w:tcPr>
          <w:p w:rsidR="00824201" w:rsidRDefault="00824201" w:rsidP="00DB26E1">
            <w:pPr>
              <w:pStyle w:val="27"/>
              <w:shd w:val="clear" w:color="auto" w:fill="auto"/>
              <w:spacing w:after="0" w:line="190" w:lineRule="exact"/>
              <w:jc w:val="left"/>
              <w:rPr>
                <w:sz w:val="22"/>
                <w:szCs w:val="22"/>
              </w:rPr>
            </w:pPr>
            <w:r>
              <w:rPr>
                <w:sz w:val="22"/>
                <w:szCs w:val="22"/>
              </w:rPr>
              <w:t>местный бюджет</w:t>
            </w:r>
          </w:p>
        </w:tc>
        <w:tc>
          <w:tcPr>
            <w:tcW w:w="1560"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992"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24201" w:rsidRDefault="00824201" w:rsidP="00747F1C">
            <w:pPr>
              <w:rPr>
                <w:sz w:val="22"/>
                <w:szCs w:val="22"/>
              </w:rPr>
            </w:pPr>
          </w:p>
        </w:tc>
      </w:tr>
      <w:tr w:rsidR="00824201" w:rsidRPr="002455F3" w:rsidTr="00DB26E1">
        <w:trPr>
          <w:trHeight w:hRule="exact" w:val="417"/>
        </w:trPr>
        <w:tc>
          <w:tcPr>
            <w:tcW w:w="2278" w:type="dxa"/>
            <w:vMerge/>
            <w:tcBorders>
              <w:left w:val="single" w:sz="4" w:space="0" w:color="auto"/>
              <w:bottom w:val="single" w:sz="4" w:space="0" w:color="auto"/>
            </w:tcBorders>
            <w:shd w:val="clear" w:color="auto" w:fill="FFFFFF"/>
            <w:vAlign w:val="center"/>
          </w:tcPr>
          <w:p w:rsidR="00824201" w:rsidRDefault="00824201" w:rsidP="00747F1C">
            <w:pPr>
              <w:pStyle w:val="27"/>
              <w:shd w:val="clear" w:color="auto" w:fill="auto"/>
              <w:spacing w:after="0" w:line="190" w:lineRule="exact"/>
              <w:jc w:val="left"/>
              <w:rPr>
                <w:sz w:val="22"/>
                <w:szCs w:val="22"/>
              </w:rPr>
            </w:pPr>
          </w:p>
        </w:tc>
        <w:tc>
          <w:tcPr>
            <w:tcW w:w="1701" w:type="dxa"/>
            <w:tcBorders>
              <w:top w:val="single" w:sz="4" w:space="0" w:color="auto"/>
              <w:left w:val="single" w:sz="4" w:space="0" w:color="auto"/>
              <w:bottom w:val="single" w:sz="4" w:space="0" w:color="auto"/>
            </w:tcBorders>
            <w:shd w:val="clear" w:color="auto" w:fill="FFFFFF"/>
          </w:tcPr>
          <w:p w:rsidR="00824201" w:rsidRDefault="00824201" w:rsidP="00DB26E1">
            <w:pPr>
              <w:pStyle w:val="27"/>
              <w:shd w:val="clear" w:color="auto" w:fill="auto"/>
              <w:spacing w:after="0" w:line="190" w:lineRule="exact"/>
              <w:jc w:val="left"/>
              <w:rPr>
                <w:sz w:val="22"/>
                <w:szCs w:val="22"/>
              </w:rPr>
            </w:pPr>
            <w:r>
              <w:rPr>
                <w:sz w:val="22"/>
                <w:szCs w:val="22"/>
              </w:rPr>
              <w:t>внебюджетные источники</w:t>
            </w:r>
          </w:p>
        </w:tc>
        <w:tc>
          <w:tcPr>
            <w:tcW w:w="1560"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992"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24201" w:rsidRDefault="00824201" w:rsidP="00747F1C">
            <w:pPr>
              <w:rPr>
                <w:sz w:val="22"/>
                <w:szCs w:val="22"/>
              </w:rPr>
            </w:pPr>
          </w:p>
        </w:tc>
      </w:tr>
      <w:tr w:rsidR="00824201" w:rsidRPr="002455F3" w:rsidTr="00824201">
        <w:trPr>
          <w:trHeight w:hRule="exact" w:val="417"/>
        </w:trPr>
        <w:tc>
          <w:tcPr>
            <w:tcW w:w="2278" w:type="dxa"/>
            <w:vMerge w:val="restart"/>
            <w:tcBorders>
              <w:top w:val="single" w:sz="4" w:space="0" w:color="auto"/>
              <w:left w:val="single" w:sz="4" w:space="0" w:color="auto"/>
            </w:tcBorders>
            <w:shd w:val="clear" w:color="auto" w:fill="FFFFFF"/>
          </w:tcPr>
          <w:p w:rsidR="00824201" w:rsidRDefault="00824201" w:rsidP="00824201">
            <w:pPr>
              <w:pStyle w:val="27"/>
              <w:shd w:val="clear" w:color="auto" w:fill="auto"/>
              <w:spacing w:after="0" w:line="240" w:lineRule="auto"/>
              <w:jc w:val="left"/>
              <w:rPr>
                <w:sz w:val="22"/>
                <w:szCs w:val="22"/>
              </w:rPr>
            </w:pPr>
            <w:r w:rsidRPr="002455F3">
              <w:rPr>
                <w:sz w:val="22"/>
                <w:szCs w:val="22"/>
              </w:rPr>
              <w:t>Общий (предельный) объем инвестиций, предоставляемых на реализацию объекта капитального строительства</w:t>
            </w:r>
          </w:p>
        </w:tc>
        <w:tc>
          <w:tcPr>
            <w:tcW w:w="1701" w:type="dxa"/>
            <w:tcBorders>
              <w:top w:val="single" w:sz="4" w:space="0" w:color="auto"/>
              <w:left w:val="single" w:sz="4" w:space="0" w:color="auto"/>
              <w:bottom w:val="single" w:sz="4" w:space="0" w:color="auto"/>
            </w:tcBorders>
            <w:shd w:val="clear" w:color="auto" w:fill="FFFFFF"/>
          </w:tcPr>
          <w:p w:rsidR="00824201" w:rsidRDefault="00824201" w:rsidP="00DB26E1">
            <w:pPr>
              <w:pStyle w:val="27"/>
              <w:shd w:val="clear" w:color="auto" w:fill="auto"/>
              <w:spacing w:after="0" w:line="190" w:lineRule="exact"/>
              <w:jc w:val="left"/>
              <w:rPr>
                <w:sz w:val="22"/>
                <w:szCs w:val="22"/>
              </w:rPr>
            </w:pPr>
            <w:r>
              <w:rPr>
                <w:sz w:val="22"/>
                <w:szCs w:val="22"/>
              </w:rPr>
              <w:t>всего</w:t>
            </w:r>
          </w:p>
        </w:tc>
        <w:tc>
          <w:tcPr>
            <w:tcW w:w="1560"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992"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24201" w:rsidRDefault="00824201" w:rsidP="00747F1C">
            <w:pPr>
              <w:rPr>
                <w:sz w:val="22"/>
                <w:szCs w:val="22"/>
              </w:rPr>
            </w:pPr>
          </w:p>
        </w:tc>
      </w:tr>
      <w:tr w:rsidR="00824201" w:rsidRPr="002455F3" w:rsidTr="00DB26E1">
        <w:trPr>
          <w:trHeight w:hRule="exact" w:val="417"/>
        </w:trPr>
        <w:tc>
          <w:tcPr>
            <w:tcW w:w="2278" w:type="dxa"/>
            <w:vMerge/>
            <w:tcBorders>
              <w:left w:val="single" w:sz="4" w:space="0" w:color="auto"/>
            </w:tcBorders>
            <w:shd w:val="clear" w:color="auto" w:fill="FFFFFF"/>
            <w:vAlign w:val="center"/>
          </w:tcPr>
          <w:p w:rsidR="00824201" w:rsidRDefault="00824201" w:rsidP="00747F1C">
            <w:pPr>
              <w:pStyle w:val="27"/>
              <w:shd w:val="clear" w:color="auto" w:fill="auto"/>
              <w:spacing w:after="0" w:line="190" w:lineRule="exact"/>
              <w:jc w:val="left"/>
              <w:rPr>
                <w:sz w:val="22"/>
                <w:szCs w:val="22"/>
              </w:rPr>
            </w:pPr>
          </w:p>
        </w:tc>
        <w:tc>
          <w:tcPr>
            <w:tcW w:w="1701" w:type="dxa"/>
            <w:tcBorders>
              <w:top w:val="single" w:sz="4" w:space="0" w:color="auto"/>
              <w:left w:val="single" w:sz="4" w:space="0" w:color="auto"/>
              <w:bottom w:val="single" w:sz="4" w:space="0" w:color="auto"/>
            </w:tcBorders>
            <w:shd w:val="clear" w:color="auto" w:fill="FFFFFF"/>
          </w:tcPr>
          <w:p w:rsidR="00824201" w:rsidRDefault="00824201" w:rsidP="00DB26E1">
            <w:pPr>
              <w:pStyle w:val="27"/>
              <w:shd w:val="clear" w:color="auto" w:fill="auto"/>
              <w:spacing w:after="0" w:line="190" w:lineRule="exact"/>
              <w:jc w:val="left"/>
              <w:rPr>
                <w:sz w:val="22"/>
                <w:szCs w:val="22"/>
              </w:rPr>
            </w:pPr>
            <w:r>
              <w:rPr>
                <w:sz w:val="22"/>
                <w:szCs w:val="22"/>
              </w:rPr>
              <w:t>федеральный</w:t>
            </w:r>
          </w:p>
          <w:p w:rsidR="00824201" w:rsidRDefault="00824201" w:rsidP="00DB26E1">
            <w:pPr>
              <w:pStyle w:val="27"/>
              <w:shd w:val="clear" w:color="auto" w:fill="auto"/>
              <w:spacing w:after="0" w:line="190" w:lineRule="exact"/>
              <w:jc w:val="left"/>
              <w:rPr>
                <w:sz w:val="22"/>
                <w:szCs w:val="22"/>
              </w:rPr>
            </w:pPr>
            <w:r>
              <w:rPr>
                <w:sz w:val="22"/>
                <w:szCs w:val="22"/>
              </w:rPr>
              <w:t>бюджет</w:t>
            </w:r>
          </w:p>
          <w:p w:rsidR="00824201" w:rsidRDefault="00824201" w:rsidP="00DB26E1">
            <w:pPr>
              <w:pStyle w:val="27"/>
              <w:shd w:val="clear" w:color="auto" w:fill="auto"/>
              <w:spacing w:after="0" w:line="190" w:lineRule="exact"/>
              <w:jc w:val="left"/>
              <w:rPr>
                <w:sz w:val="22"/>
                <w:szCs w:val="22"/>
              </w:rPr>
            </w:pPr>
          </w:p>
          <w:p w:rsidR="00824201" w:rsidRDefault="00824201" w:rsidP="00DB26E1">
            <w:pPr>
              <w:pStyle w:val="27"/>
              <w:shd w:val="clear" w:color="auto" w:fill="auto"/>
              <w:spacing w:after="0" w:line="190" w:lineRule="exact"/>
              <w:jc w:val="left"/>
              <w:rPr>
                <w:sz w:val="22"/>
                <w:szCs w:val="22"/>
              </w:rPr>
            </w:pPr>
          </w:p>
        </w:tc>
        <w:tc>
          <w:tcPr>
            <w:tcW w:w="1560"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992"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24201" w:rsidRDefault="00824201" w:rsidP="00747F1C">
            <w:pPr>
              <w:rPr>
                <w:sz w:val="22"/>
                <w:szCs w:val="22"/>
              </w:rPr>
            </w:pPr>
          </w:p>
        </w:tc>
      </w:tr>
      <w:tr w:rsidR="00824201" w:rsidRPr="002455F3" w:rsidTr="00DB26E1">
        <w:trPr>
          <w:trHeight w:hRule="exact" w:val="417"/>
        </w:trPr>
        <w:tc>
          <w:tcPr>
            <w:tcW w:w="2278" w:type="dxa"/>
            <w:vMerge/>
            <w:tcBorders>
              <w:left w:val="single" w:sz="4" w:space="0" w:color="auto"/>
            </w:tcBorders>
            <w:shd w:val="clear" w:color="auto" w:fill="FFFFFF"/>
            <w:vAlign w:val="center"/>
          </w:tcPr>
          <w:p w:rsidR="00824201" w:rsidRDefault="00824201" w:rsidP="00747F1C">
            <w:pPr>
              <w:pStyle w:val="27"/>
              <w:shd w:val="clear" w:color="auto" w:fill="auto"/>
              <w:spacing w:after="0" w:line="190" w:lineRule="exact"/>
              <w:jc w:val="left"/>
              <w:rPr>
                <w:sz w:val="22"/>
                <w:szCs w:val="22"/>
              </w:rPr>
            </w:pPr>
          </w:p>
        </w:tc>
        <w:tc>
          <w:tcPr>
            <w:tcW w:w="1701" w:type="dxa"/>
            <w:tcBorders>
              <w:top w:val="single" w:sz="4" w:space="0" w:color="auto"/>
              <w:left w:val="single" w:sz="4" w:space="0" w:color="auto"/>
              <w:bottom w:val="single" w:sz="4" w:space="0" w:color="auto"/>
            </w:tcBorders>
            <w:shd w:val="clear" w:color="auto" w:fill="FFFFFF"/>
          </w:tcPr>
          <w:p w:rsidR="00824201" w:rsidRDefault="00824201" w:rsidP="00DB26E1">
            <w:pPr>
              <w:pStyle w:val="27"/>
              <w:shd w:val="clear" w:color="auto" w:fill="auto"/>
              <w:spacing w:after="0" w:line="190" w:lineRule="exact"/>
              <w:jc w:val="left"/>
              <w:rPr>
                <w:sz w:val="22"/>
                <w:szCs w:val="22"/>
              </w:rPr>
            </w:pPr>
            <w:r>
              <w:rPr>
                <w:sz w:val="22"/>
                <w:szCs w:val="22"/>
              </w:rPr>
              <w:t>краевой бюджет</w:t>
            </w:r>
          </w:p>
          <w:p w:rsidR="00824201" w:rsidRDefault="00824201" w:rsidP="00DB26E1">
            <w:pPr>
              <w:pStyle w:val="27"/>
              <w:shd w:val="clear" w:color="auto" w:fill="auto"/>
              <w:spacing w:after="0" w:line="190" w:lineRule="exact"/>
              <w:jc w:val="left"/>
              <w:rPr>
                <w:sz w:val="22"/>
                <w:szCs w:val="22"/>
              </w:rPr>
            </w:pPr>
          </w:p>
          <w:p w:rsidR="00824201" w:rsidRDefault="00824201" w:rsidP="00DB26E1">
            <w:pPr>
              <w:pStyle w:val="27"/>
              <w:shd w:val="clear" w:color="auto" w:fill="auto"/>
              <w:spacing w:after="0" w:line="190" w:lineRule="exact"/>
              <w:jc w:val="left"/>
              <w:rPr>
                <w:sz w:val="22"/>
                <w:szCs w:val="22"/>
              </w:rPr>
            </w:pPr>
          </w:p>
          <w:p w:rsidR="00824201" w:rsidRDefault="00824201" w:rsidP="00DB26E1">
            <w:pPr>
              <w:pStyle w:val="27"/>
              <w:shd w:val="clear" w:color="auto" w:fill="auto"/>
              <w:spacing w:after="0" w:line="190" w:lineRule="exact"/>
              <w:jc w:val="left"/>
              <w:rPr>
                <w:sz w:val="22"/>
                <w:szCs w:val="22"/>
              </w:rPr>
            </w:pPr>
          </w:p>
          <w:p w:rsidR="00824201" w:rsidRDefault="00824201" w:rsidP="00DB26E1">
            <w:pPr>
              <w:pStyle w:val="27"/>
              <w:shd w:val="clear" w:color="auto" w:fill="auto"/>
              <w:spacing w:after="0" w:line="190" w:lineRule="exact"/>
              <w:jc w:val="left"/>
              <w:rPr>
                <w:sz w:val="22"/>
                <w:szCs w:val="22"/>
              </w:rPr>
            </w:pPr>
          </w:p>
          <w:p w:rsidR="00824201" w:rsidRDefault="00824201" w:rsidP="00DB26E1">
            <w:pPr>
              <w:pStyle w:val="27"/>
              <w:shd w:val="clear" w:color="auto" w:fill="auto"/>
              <w:spacing w:after="0" w:line="190" w:lineRule="exact"/>
              <w:jc w:val="left"/>
              <w:rPr>
                <w:sz w:val="22"/>
                <w:szCs w:val="22"/>
              </w:rPr>
            </w:pPr>
          </w:p>
        </w:tc>
        <w:tc>
          <w:tcPr>
            <w:tcW w:w="1560"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992"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24201" w:rsidRDefault="00824201" w:rsidP="00747F1C">
            <w:pPr>
              <w:rPr>
                <w:sz w:val="22"/>
                <w:szCs w:val="22"/>
              </w:rPr>
            </w:pPr>
          </w:p>
        </w:tc>
      </w:tr>
      <w:tr w:rsidR="00824201" w:rsidRPr="002455F3" w:rsidTr="00DB26E1">
        <w:trPr>
          <w:trHeight w:hRule="exact" w:val="417"/>
        </w:trPr>
        <w:tc>
          <w:tcPr>
            <w:tcW w:w="2278" w:type="dxa"/>
            <w:vMerge/>
            <w:tcBorders>
              <w:left w:val="single" w:sz="4" w:space="0" w:color="auto"/>
            </w:tcBorders>
            <w:shd w:val="clear" w:color="auto" w:fill="FFFFFF"/>
            <w:vAlign w:val="center"/>
          </w:tcPr>
          <w:p w:rsidR="00824201" w:rsidRDefault="00824201" w:rsidP="00747F1C">
            <w:pPr>
              <w:pStyle w:val="27"/>
              <w:shd w:val="clear" w:color="auto" w:fill="auto"/>
              <w:spacing w:after="0" w:line="190" w:lineRule="exact"/>
              <w:jc w:val="left"/>
              <w:rPr>
                <w:sz w:val="22"/>
                <w:szCs w:val="22"/>
              </w:rPr>
            </w:pPr>
          </w:p>
        </w:tc>
        <w:tc>
          <w:tcPr>
            <w:tcW w:w="1701" w:type="dxa"/>
            <w:tcBorders>
              <w:top w:val="single" w:sz="4" w:space="0" w:color="auto"/>
              <w:left w:val="single" w:sz="4" w:space="0" w:color="auto"/>
              <w:bottom w:val="single" w:sz="4" w:space="0" w:color="auto"/>
            </w:tcBorders>
            <w:shd w:val="clear" w:color="auto" w:fill="FFFFFF"/>
          </w:tcPr>
          <w:p w:rsidR="00824201" w:rsidRDefault="00824201" w:rsidP="00DB26E1">
            <w:pPr>
              <w:pStyle w:val="27"/>
              <w:shd w:val="clear" w:color="auto" w:fill="auto"/>
              <w:spacing w:after="0" w:line="190" w:lineRule="exact"/>
              <w:jc w:val="left"/>
              <w:rPr>
                <w:sz w:val="22"/>
                <w:szCs w:val="22"/>
              </w:rPr>
            </w:pPr>
            <w:r>
              <w:rPr>
                <w:sz w:val="22"/>
                <w:szCs w:val="22"/>
              </w:rPr>
              <w:t>местный бюджет</w:t>
            </w:r>
          </w:p>
        </w:tc>
        <w:tc>
          <w:tcPr>
            <w:tcW w:w="1560"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992"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24201" w:rsidRDefault="00824201" w:rsidP="00747F1C">
            <w:pPr>
              <w:rPr>
                <w:sz w:val="22"/>
                <w:szCs w:val="22"/>
              </w:rPr>
            </w:pPr>
          </w:p>
        </w:tc>
      </w:tr>
      <w:tr w:rsidR="00824201" w:rsidRPr="002455F3" w:rsidTr="00DB26E1">
        <w:trPr>
          <w:trHeight w:hRule="exact" w:val="417"/>
        </w:trPr>
        <w:tc>
          <w:tcPr>
            <w:tcW w:w="2278" w:type="dxa"/>
            <w:vMerge/>
            <w:tcBorders>
              <w:left w:val="single" w:sz="4" w:space="0" w:color="auto"/>
              <w:bottom w:val="single" w:sz="4" w:space="0" w:color="auto"/>
            </w:tcBorders>
            <w:shd w:val="clear" w:color="auto" w:fill="FFFFFF"/>
            <w:vAlign w:val="center"/>
          </w:tcPr>
          <w:p w:rsidR="00824201" w:rsidRDefault="00824201" w:rsidP="00747F1C">
            <w:pPr>
              <w:pStyle w:val="27"/>
              <w:shd w:val="clear" w:color="auto" w:fill="auto"/>
              <w:spacing w:after="0" w:line="190" w:lineRule="exact"/>
              <w:jc w:val="left"/>
              <w:rPr>
                <w:sz w:val="22"/>
                <w:szCs w:val="22"/>
              </w:rPr>
            </w:pPr>
          </w:p>
        </w:tc>
        <w:tc>
          <w:tcPr>
            <w:tcW w:w="1701" w:type="dxa"/>
            <w:tcBorders>
              <w:top w:val="single" w:sz="4" w:space="0" w:color="auto"/>
              <w:left w:val="single" w:sz="4" w:space="0" w:color="auto"/>
              <w:bottom w:val="single" w:sz="4" w:space="0" w:color="auto"/>
            </w:tcBorders>
            <w:shd w:val="clear" w:color="auto" w:fill="FFFFFF"/>
          </w:tcPr>
          <w:p w:rsidR="00824201" w:rsidRDefault="00824201" w:rsidP="00DB26E1">
            <w:pPr>
              <w:pStyle w:val="27"/>
              <w:shd w:val="clear" w:color="auto" w:fill="auto"/>
              <w:spacing w:after="0" w:line="190" w:lineRule="exact"/>
              <w:jc w:val="left"/>
              <w:rPr>
                <w:sz w:val="22"/>
                <w:szCs w:val="22"/>
              </w:rPr>
            </w:pPr>
            <w:r>
              <w:rPr>
                <w:sz w:val="22"/>
                <w:szCs w:val="22"/>
              </w:rPr>
              <w:t>внебюджетные источники</w:t>
            </w:r>
          </w:p>
        </w:tc>
        <w:tc>
          <w:tcPr>
            <w:tcW w:w="1560"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992"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24201" w:rsidRDefault="00824201" w:rsidP="00747F1C">
            <w:pPr>
              <w:rPr>
                <w:sz w:val="22"/>
                <w:szCs w:val="22"/>
              </w:rPr>
            </w:pPr>
          </w:p>
        </w:tc>
      </w:tr>
      <w:tr w:rsidR="00824201" w:rsidRPr="002455F3" w:rsidTr="00CC5581">
        <w:trPr>
          <w:trHeight w:hRule="exact" w:val="417"/>
        </w:trPr>
        <w:tc>
          <w:tcPr>
            <w:tcW w:w="2278" w:type="dxa"/>
            <w:tcBorders>
              <w:top w:val="single" w:sz="4" w:space="0" w:color="auto"/>
              <w:left w:val="single" w:sz="4" w:space="0" w:color="auto"/>
              <w:bottom w:val="single" w:sz="4" w:space="0" w:color="auto"/>
            </w:tcBorders>
            <w:shd w:val="clear" w:color="auto" w:fill="FFFFFF"/>
            <w:vAlign w:val="center"/>
          </w:tcPr>
          <w:p w:rsidR="00824201" w:rsidRDefault="00824201" w:rsidP="00747F1C">
            <w:pPr>
              <w:pStyle w:val="27"/>
              <w:shd w:val="clear" w:color="auto" w:fill="auto"/>
              <w:spacing w:after="0" w:line="190" w:lineRule="exact"/>
              <w:jc w:val="left"/>
              <w:rPr>
                <w:sz w:val="22"/>
                <w:szCs w:val="22"/>
              </w:rPr>
            </w:pPr>
            <w:r>
              <w:rPr>
                <w:sz w:val="22"/>
                <w:szCs w:val="22"/>
              </w:rPr>
              <w:t>в том числе:</w:t>
            </w:r>
          </w:p>
        </w:tc>
        <w:tc>
          <w:tcPr>
            <w:tcW w:w="1701" w:type="dxa"/>
            <w:tcBorders>
              <w:top w:val="single" w:sz="4" w:space="0" w:color="auto"/>
              <w:left w:val="single" w:sz="4" w:space="0" w:color="auto"/>
              <w:bottom w:val="single" w:sz="4" w:space="0" w:color="auto"/>
            </w:tcBorders>
            <w:shd w:val="clear" w:color="auto" w:fill="FFFFFF"/>
          </w:tcPr>
          <w:p w:rsidR="00824201" w:rsidRDefault="00824201" w:rsidP="00402B13">
            <w:pPr>
              <w:pStyle w:val="27"/>
              <w:shd w:val="clear" w:color="auto" w:fill="auto"/>
              <w:spacing w:after="0" w:line="190" w:lineRule="exact"/>
              <w:jc w:val="left"/>
              <w:rPr>
                <w:sz w:val="22"/>
                <w:szCs w:val="22"/>
              </w:rPr>
            </w:pPr>
          </w:p>
        </w:tc>
        <w:tc>
          <w:tcPr>
            <w:tcW w:w="1560"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992"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824201" w:rsidRDefault="00824201" w:rsidP="00747F1C">
            <w:pP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24201" w:rsidRDefault="00824201" w:rsidP="00747F1C">
            <w:pPr>
              <w:rPr>
                <w:sz w:val="22"/>
                <w:szCs w:val="22"/>
              </w:rPr>
            </w:pPr>
          </w:p>
        </w:tc>
      </w:tr>
      <w:tr w:rsidR="00881F13" w:rsidRPr="002455F3" w:rsidTr="00824201">
        <w:trPr>
          <w:trHeight w:hRule="exact" w:val="417"/>
        </w:trPr>
        <w:tc>
          <w:tcPr>
            <w:tcW w:w="2278" w:type="dxa"/>
            <w:vMerge w:val="restart"/>
            <w:tcBorders>
              <w:top w:val="single" w:sz="4" w:space="0" w:color="auto"/>
              <w:left w:val="single" w:sz="4" w:space="0" w:color="auto"/>
            </w:tcBorders>
            <w:shd w:val="clear" w:color="auto" w:fill="FFFFFF"/>
          </w:tcPr>
          <w:p w:rsidR="00881F13" w:rsidRDefault="00881F13" w:rsidP="00824201">
            <w:pPr>
              <w:pStyle w:val="27"/>
              <w:shd w:val="clear" w:color="auto" w:fill="auto"/>
              <w:spacing w:after="0" w:line="240" w:lineRule="auto"/>
              <w:jc w:val="left"/>
              <w:rPr>
                <w:sz w:val="22"/>
                <w:szCs w:val="22"/>
              </w:rPr>
            </w:pPr>
            <w:r w:rsidRPr="002455F3">
              <w:rPr>
                <w:sz w:val="22"/>
                <w:szCs w:val="22"/>
              </w:rPr>
              <w:t>объем инвестиций на подготовку проектной</w:t>
            </w:r>
            <w:r>
              <w:rPr>
                <w:sz w:val="22"/>
                <w:szCs w:val="22"/>
              </w:rPr>
              <w:t xml:space="preserve"> документации и проведение инженерных изысканий или приобретение прав на использование типовой проектной документации</w:t>
            </w:r>
          </w:p>
        </w:tc>
        <w:tc>
          <w:tcPr>
            <w:tcW w:w="1701" w:type="dxa"/>
            <w:tcBorders>
              <w:top w:val="single" w:sz="4" w:space="0" w:color="auto"/>
              <w:left w:val="single" w:sz="4" w:space="0" w:color="auto"/>
              <w:bottom w:val="single" w:sz="4" w:space="0" w:color="auto"/>
            </w:tcBorders>
            <w:shd w:val="clear" w:color="auto" w:fill="FFFFFF"/>
          </w:tcPr>
          <w:p w:rsidR="00881F13" w:rsidRDefault="00881F13" w:rsidP="00DB26E1">
            <w:pPr>
              <w:pStyle w:val="27"/>
              <w:shd w:val="clear" w:color="auto" w:fill="auto"/>
              <w:spacing w:after="0" w:line="190" w:lineRule="exact"/>
              <w:jc w:val="left"/>
              <w:rPr>
                <w:sz w:val="22"/>
                <w:szCs w:val="22"/>
              </w:rPr>
            </w:pPr>
            <w:r>
              <w:rPr>
                <w:sz w:val="22"/>
                <w:szCs w:val="22"/>
              </w:rPr>
              <w:t>всего</w:t>
            </w:r>
          </w:p>
        </w:tc>
        <w:tc>
          <w:tcPr>
            <w:tcW w:w="1560" w:type="dxa"/>
            <w:tcBorders>
              <w:top w:val="single" w:sz="4" w:space="0" w:color="auto"/>
              <w:left w:val="single" w:sz="4" w:space="0" w:color="auto"/>
              <w:bottom w:val="single" w:sz="4" w:space="0" w:color="auto"/>
            </w:tcBorders>
            <w:shd w:val="clear" w:color="auto" w:fill="FFFFFF"/>
          </w:tcPr>
          <w:p w:rsidR="00881F13" w:rsidRDefault="00881F13"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881F13" w:rsidRDefault="00881F13" w:rsidP="00747F1C">
            <w:pPr>
              <w:rPr>
                <w:sz w:val="22"/>
                <w:szCs w:val="22"/>
              </w:rPr>
            </w:pPr>
          </w:p>
        </w:tc>
        <w:tc>
          <w:tcPr>
            <w:tcW w:w="992" w:type="dxa"/>
            <w:tcBorders>
              <w:top w:val="single" w:sz="4" w:space="0" w:color="auto"/>
              <w:left w:val="single" w:sz="4" w:space="0" w:color="auto"/>
              <w:bottom w:val="single" w:sz="4" w:space="0" w:color="auto"/>
            </w:tcBorders>
            <w:shd w:val="clear" w:color="auto" w:fill="FFFFFF"/>
          </w:tcPr>
          <w:p w:rsidR="00881F13" w:rsidRDefault="00881F13"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881F13" w:rsidRDefault="00881F13" w:rsidP="00747F1C">
            <w:pP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81F13" w:rsidRDefault="00881F13" w:rsidP="00747F1C">
            <w:pPr>
              <w:rPr>
                <w:sz w:val="22"/>
                <w:szCs w:val="22"/>
              </w:rPr>
            </w:pPr>
          </w:p>
        </w:tc>
      </w:tr>
      <w:tr w:rsidR="00881F13" w:rsidRPr="002455F3" w:rsidTr="00DB26E1">
        <w:trPr>
          <w:trHeight w:hRule="exact" w:val="417"/>
        </w:trPr>
        <w:tc>
          <w:tcPr>
            <w:tcW w:w="2278" w:type="dxa"/>
            <w:vMerge/>
            <w:tcBorders>
              <w:left w:val="single" w:sz="4" w:space="0" w:color="auto"/>
            </w:tcBorders>
            <w:shd w:val="clear" w:color="auto" w:fill="FFFFFF"/>
            <w:vAlign w:val="center"/>
          </w:tcPr>
          <w:p w:rsidR="00881F13" w:rsidRDefault="00881F13" w:rsidP="00747F1C">
            <w:pPr>
              <w:pStyle w:val="27"/>
              <w:shd w:val="clear" w:color="auto" w:fill="auto"/>
              <w:spacing w:after="0" w:line="190" w:lineRule="exact"/>
              <w:jc w:val="left"/>
              <w:rPr>
                <w:sz w:val="22"/>
                <w:szCs w:val="22"/>
              </w:rPr>
            </w:pPr>
          </w:p>
        </w:tc>
        <w:tc>
          <w:tcPr>
            <w:tcW w:w="1701" w:type="dxa"/>
            <w:tcBorders>
              <w:top w:val="single" w:sz="4" w:space="0" w:color="auto"/>
              <w:left w:val="single" w:sz="4" w:space="0" w:color="auto"/>
              <w:bottom w:val="single" w:sz="4" w:space="0" w:color="auto"/>
            </w:tcBorders>
            <w:shd w:val="clear" w:color="auto" w:fill="FFFFFF"/>
          </w:tcPr>
          <w:p w:rsidR="00881F13" w:rsidRDefault="00881F13" w:rsidP="00DB26E1">
            <w:pPr>
              <w:pStyle w:val="27"/>
              <w:shd w:val="clear" w:color="auto" w:fill="auto"/>
              <w:spacing w:after="0" w:line="190" w:lineRule="exact"/>
              <w:jc w:val="left"/>
              <w:rPr>
                <w:sz w:val="22"/>
                <w:szCs w:val="22"/>
              </w:rPr>
            </w:pPr>
            <w:r>
              <w:rPr>
                <w:sz w:val="22"/>
                <w:szCs w:val="22"/>
              </w:rPr>
              <w:t>федеральный</w:t>
            </w:r>
          </w:p>
          <w:p w:rsidR="00881F13" w:rsidRDefault="00881F13" w:rsidP="00DB26E1">
            <w:pPr>
              <w:pStyle w:val="27"/>
              <w:shd w:val="clear" w:color="auto" w:fill="auto"/>
              <w:spacing w:after="0" w:line="190" w:lineRule="exact"/>
              <w:jc w:val="left"/>
              <w:rPr>
                <w:sz w:val="22"/>
                <w:szCs w:val="22"/>
              </w:rPr>
            </w:pPr>
            <w:r>
              <w:rPr>
                <w:sz w:val="22"/>
                <w:szCs w:val="22"/>
              </w:rPr>
              <w:t>бюджет</w:t>
            </w:r>
          </w:p>
          <w:p w:rsidR="00881F13" w:rsidRDefault="00881F13" w:rsidP="00DB26E1">
            <w:pPr>
              <w:pStyle w:val="27"/>
              <w:shd w:val="clear" w:color="auto" w:fill="auto"/>
              <w:spacing w:after="0" w:line="190" w:lineRule="exact"/>
              <w:jc w:val="left"/>
              <w:rPr>
                <w:sz w:val="22"/>
                <w:szCs w:val="22"/>
              </w:rPr>
            </w:pPr>
          </w:p>
          <w:p w:rsidR="00881F13" w:rsidRDefault="00881F13" w:rsidP="00DB26E1">
            <w:pPr>
              <w:pStyle w:val="27"/>
              <w:shd w:val="clear" w:color="auto" w:fill="auto"/>
              <w:spacing w:after="0" w:line="190" w:lineRule="exact"/>
              <w:jc w:val="left"/>
              <w:rPr>
                <w:sz w:val="22"/>
                <w:szCs w:val="22"/>
              </w:rPr>
            </w:pPr>
          </w:p>
        </w:tc>
        <w:tc>
          <w:tcPr>
            <w:tcW w:w="1560" w:type="dxa"/>
            <w:tcBorders>
              <w:top w:val="single" w:sz="4" w:space="0" w:color="auto"/>
              <w:left w:val="single" w:sz="4" w:space="0" w:color="auto"/>
              <w:bottom w:val="single" w:sz="4" w:space="0" w:color="auto"/>
            </w:tcBorders>
            <w:shd w:val="clear" w:color="auto" w:fill="FFFFFF"/>
          </w:tcPr>
          <w:p w:rsidR="00881F13" w:rsidRDefault="00881F13"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881F13" w:rsidRDefault="00881F13" w:rsidP="00747F1C">
            <w:pPr>
              <w:rPr>
                <w:sz w:val="22"/>
                <w:szCs w:val="22"/>
              </w:rPr>
            </w:pPr>
          </w:p>
        </w:tc>
        <w:tc>
          <w:tcPr>
            <w:tcW w:w="992" w:type="dxa"/>
            <w:tcBorders>
              <w:top w:val="single" w:sz="4" w:space="0" w:color="auto"/>
              <w:left w:val="single" w:sz="4" w:space="0" w:color="auto"/>
              <w:bottom w:val="single" w:sz="4" w:space="0" w:color="auto"/>
            </w:tcBorders>
            <w:shd w:val="clear" w:color="auto" w:fill="FFFFFF"/>
          </w:tcPr>
          <w:p w:rsidR="00881F13" w:rsidRDefault="00881F13"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881F13" w:rsidRDefault="00881F13" w:rsidP="00747F1C">
            <w:pP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81F13" w:rsidRDefault="00881F13" w:rsidP="00747F1C">
            <w:pPr>
              <w:rPr>
                <w:sz w:val="22"/>
                <w:szCs w:val="22"/>
              </w:rPr>
            </w:pPr>
          </w:p>
        </w:tc>
      </w:tr>
      <w:tr w:rsidR="00881F13" w:rsidRPr="002455F3" w:rsidTr="00DB26E1">
        <w:trPr>
          <w:trHeight w:hRule="exact" w:val="417"/>
        </w:trPr>
        <w:tc>
          <w:tcPr>
            <w:tcW w:w="2278" w:type="dxa"/>
            <w:vMerge/>
            <w:tcBorders>
              <w:left w:val="single" w:sz="4" w:space="0" w:color="auto"/>
            </w:tcBorders>
            <w:shd w:val="clear" w:color="auto" w:fill="FFFFFF"/>
            <w:vAlign w:val="center"/>
          </w:tcPr>
          <w:p w:rsidR="00881F13" w:rsidRDefault="00881F13" w:rsidP="00747F1C">
            <w:pPr>
              <w:pStyle w:val="27"/>
              <w:shd w:val="clear" w:color="auto" w:fill="auto"/>
              <w:spacing w:after="0" w:line="190" w:lineRule="exact"/>
              <w:jc w:val="left"/>
              <w:rPr>
                <w:sz w:val="22"/>
                <w:szCs w:val="22"/>
              </w:rPr>
            </w:pPr>
          </w:p>
        </w:tc>
        <w:tc>
          <w:tcPr>
            <w:tcW w:w="1701" w:type="dxa"/>
            <w:tcBorders>
              <w:top w:val="single" w:sz="4" w:space="0" w:color="auto"/>
              <w:left w:val="single" w:sz="4" w:space="0" w:color="auto"/>
              <w:bottom w:val="single" w:sz="4" w:space="0" w:color="auto"/>
            </w:tcBorders>
            <w:shd w:val="clear" w:color="auto" w:fill="FFFFFF"/>
          </w:tcPr>
          <w:p w:rsidR="00881F13" w:rsidRDefault="00881F13" w:rsidP="00DB26E1">
            <w:pPr>
              <w:pStyle w:val="27"/>
              <w:shd w:val="clear" w:color="auto" w:fill="auto"/>
              <w:spacing w:after="0" w:line="190" w:lineRule="exact"/>
              <w:jc w:val="left"/>
              <w:rPr>
                <w:sz w:val="22"/>
                <w:szCs w:val="22"/>
              </w:rPr>
            </w:pPr>
            <w:r>
              <w:rPr>
                <w:sz w:val="22"/>
                <w:szCs w:val="22"/>
              </w:rPr>
              <w:t>краевой бюджет</w:t>
            </w:r>
          </w:p>
          <w:p w:rsidR="00881F13" w:rsidRDefault="00881F13" w:rsidP="00DB26E1">
            <w:pPr>
              <w:pStyle w:val="27"/>
              <w:shd w:val="clear" w:color="auto" w:fill="auto"/>
              <w:spacing w:after="0" w:line="190" w:lineRule="exact"/>
              <w:jc w:val="left"/>
              <w:rPr>
                <w:sz w:val="22"/>
                <w:szCs w:val="22"/>
              </w:rPr>
            </w:pPr>
          </w:p>
          <w:p w:rsidR="00881F13" w:rsidRDefault="00881F13" w:rsidP="00DB26E1">
            <w:pPr>
              <w:pStyle w:val="27"/>
              <w:shd w:val="clear" w:color="auto" w:fill="auto"/>
              <w:spacing w:after="0" w:line="190" w:lineRule="exact"/>
              <w:jc w:val="left"/>
              <w:rPr>
                <w:sz w:val="22"/>
                <w:szCs w:val="22"/>
              </w:rPr>
            </w:pPr>
          </w:p>
          <w:p w:rsidR="00881F13" w:rsidRDefault="00881F13" w:rsidP="00DB26E1">
            <w:pPr>
              <w:pStyle w:val="27"/>
              <w:shd w:val="clear" w:color="auto" w:fill="auto"/>
              <w:spacing w:after="0" w:line="190" w:lineRule="exact"/>
              <w:jc w:val="left"/>
              <w:rPr>
                <w:sz w:val="22"/>
                <w:szCs w:val="22"/>
              </w:rPr>
            </w:pPr>
          </w:p>
          <w:p w:rsidR="00881F13" w:rsidRDefault="00881F13" w:rsidP="00DB26E1">
            <w:pPr>
              <w:pStyle w:val="27"/>
              <w:shd w:val="clear" w:color="auto" w:fill="auto"/>
              <w:spacing w:after="0" w:line="190" w:lineRule="exact"/>
              <w:jc w:val="left"/>
              <w:rPr>
                <w:sz w:val="22"/>
                <w:szCs w:val="22"/>
              </w:rPr>
            </w:pPr>
          </w:p>
          <w:p w:rsidR="00881F13" w:rsidRDefault="00881F13" w:rsidP="00DB26E1">
            <w:pPr>
              <w:pStyle w:val="27"/>
              <w:shd w:val="clear" w:color="auto" w:fill="auto"/>
              <w:spacing w:after="0" w:line="190" w:lineRule="exact"/>
              <w:jc w:val="left"/>
              <w:rPr>
                <w:sz w:val="22"/>
                <w:szCs w:val="22"/>
              </w:rPr>
            </w:pPr>
          </w:p>
        </w:tc>
        <w:tc>
          <w:tcPr>
            <w:tcW w:w="1560" w:type="dxa"/>
            <w:tcBorders>
              <w:top w:val="single" w:sz="4" w:space="0" w:color="auto"/>
              <w:left w:val="single" w:sz="4" w:space="0" w:color="auto"/>
              <w:bottom w:val="single" w:sz="4" w:space="0" w:color="auto"/>
            </w:tcBorders>
            <w:shd w:val="clear" w:color="auto" w:fill="FFFFFF"/>
          </w:tcPr>
          <w:p w:rsidR="00881F13" w:rsidRDefault="00881F13"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881F13" w:rsidRDefault="00881F13" w:rsidP="00747F1C">
            <w:pPr>
              <w:rPr>
                <w:sz w:val="22"/>
                <w:szCs w:val="22"/>
              </w:rPr>
            </w:pPr>
          </w:p>
        </w:tc>
        <w:tc>
          <w:tcPr>
            <w:tcW w:w="992" w:type="dxa"/>
            <w:tcBorders>
              <w:top w:val="single" w:sz="4" w:space="0" w:color="auto"/>
              <w:left w:val="single" w:sz="4" w:space="0" w:color="auto"/>
              <w:bottom w:val="single" w:sz="4" w:space="0" w:color="auto"/>
            </w:tcBorders>
            <w:shd w:val="clear" w:color="auto" w:fill="FFFFFF"/>
          </w:tcPr>
          <w:p w:rsidR="00881F13" w:rsidRDefault="00881F13"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881F13" w:rsidRDefault="00881F13" w:rsidP="00747F1C">
            <w:pP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81F13" w:rsidRDefault="00881F13" w:rsidP="00747F1C">
            <w:pPr>
              <w:rPr>
                <w:sz w:val="22"/>
                <w:szCs w:val="22"/>
              </w:rPr>
            </w:pPr>
          </w:p>
        </w:tc>
      </w:tr>
      <w:tr w:rsidR="00881F13" w:rsidRPr="002455F3" w:rsidTr="00DB26E1">
        <w:trPr>
          <w:trHeight w:hRule="exact" w:val="417"/>
        </w:trPr>
        <w:tc>
          <w:tcPr>
            <w:tcW w:w="2278" w:type="dxa"/>
            <w:vMerge/>
            <w:tcBorders>
              <w:left w:val="single" w:sz="4" w:space="0" w:color="auto"/>
            </w:tcBorders>
            <w:shd w:val="clear" w:color="auto" w:fill="FFFFFF"/>
            <w:vAlign w:val="center"/>
          </w:tcPr>
          <w:p w:rsidR="00881F13" w:rsidRDefault="00881F13" w:rsidP="00747F1C">
            <w:pPr>
              <w:pStyle w:val="27"/>
              <w:shd w:val="clear" w:color="auto" w:fill="auto"/>
              <w:spacing w:after="0" w:line="190" w:lineRule="exact"/>
              <w:jc w:val="left"/>
              <w:rPr>
                <w:sz w:val="22"/>
                <w:szCs w:val="22"/>
              </w:rPr>
            </w:pPr>
          </w:p>
        </w:tc>
        <w:tc>
          <w:tcPr>
            <w:tcW w:w="1701" w:type="dxa"/>
            <w:tcBorders>
              <w:top w:val="single" w:sz="4" w:space="0" w:color="auto"/>
              <w:left w:val="single" w:sz="4" w:space="0" w:color="auto"/>
              <w:bottom w:val="single" w:sz="4" w:space="0" w:color="auto"/>
            </w:tcBorders>
            <w:shd w:val="clear" w:color="auto" w:fill="FFFFFF"/>
          </w:tcPr>
          <w:p w:rsidR="00881F13" w:rsidRDefault="00881F13" w:rsidP="00DB26E1">
            <w:pPr>
              <w:pStyle w:val="27"/>
              <w:shd w:val="clear" w:color="auto" w:fill="auto"/>
              <w:spacing w:after="0" w:line="190" w:lineRule="exact"/>
              <w:jc w:val="left"/>
              <w:rPr>
                <w:sz w:val="22"/>
                <w:szCs w:val="22"/>
              </w:rPr>
            </w:pPr>
            <w:r>
              <w:rPr>
                <w:sz w:val="22"/>
                <w:szCs w:val="22"/>
              </w:rPr>
              <w:t>местный бюджет</w:t>
            </w:r>
          </w:p>
        </w:tc>
        <w:tc>
          <w:tcPr>
            <w:tcW w:w="1560" w:type="dxa"/>
            <w:tcBorders>
              <w:top w:val="single" w:sz="4" w:space="0" w:color="auto"/>
              <w:left w:val="single" w:sz="4" w:space="0" w:color="auto"/>
              <w:bottom w:val="single" w:sz="4" w:space="0" w:color="auto"/>
            </w:tcBorders>
            <w:shd w:val="clear" w:color="auto" w:fill="FFFFFF"/>
          </w:tcPr>
          <w:p w:rsidR="00881F13" w:rsidRDefault="00881F13"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881F13" w:rsidRDefault="00881F13" w:rsidP="00747F1C">
            <w:pPr>
              <w:rPr>
                <w:sz w:val="22"/>
                <w:szCs w:val="22"/>
              </w:rPr>
            </w:pPr>
          </w:p>
        </w:tc>
        <w:tc>
          <w:tcPr>
            <w:tcW w:w="992" w:type="dxa"/>
            <w:tcBorders>
              <w:top w:val="single" w:sz="4" w:space="0" w:color="auto"/>
              <w:left w:val="single" w:sz="4" w:space="0" w:color="auto"/>
              <w:bottom w:val="single" w:sz="4" w:space="0" w:color="auto"/>
            </w:tcBorders>
            <w:shd w:val="clear" w:color="auto" w:fill="FFFFFF"/>
          </w:tcPr>
          <w:p w:rsidR="00881F13" w:rsidRDefault="00881F13"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881F13" w:rsidRDefault="00881F13" w:rsidP="00747F1C">
            <w:pP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81F13" w:rsidRDefault="00881F13" w:rsidP="00747F1C">
            <w:pPr>
              <w:rPr>
                <w:sz w:val="22"/>
                <w:szCs w:val="22"/>
              </w:rPr>
            </w:pPr>
          </w:p>
        </w:tc>
      </w:tr>
      <w:tr w:rsidR="00881F13" w:rsidRPr="002455F3" w:rsidTr="00DB26E1">
        <w:trPr>
          <w:trHeight w:hRule="exact" w:val="417"/>
        </w:trPr>
        <w:tc>
          <w:tcPr>
            <w:tcW w:w="2278" w:type="dxa"/>
            <w:vMerge/>
            <w:tcBorders>
              <w:left w:val="single" w:sz="4" w:space="0" w:color="auto"/>
              <w:bottom w:val="single" w:sz="4" w:space="0" w:color="auto"/>
            </w:tcBorders>
            <w:shd w:val="clear" w:color="auto" w:fill="FFFFFF"/>
            <w:vAlign w:val="center"/>
          </w:tcPr>
          <w:p w:rsidR="00881F13" w:rsidRDefault="00881F13" w:rsidP="00747F1C">
            <w:pPr>
              <w:pStyle w:val="27"/>
              <w:shd w:val="clear" w:color="auto" w:fill="auto"/>
              <w:spacing w:after="0" w:line="190" w:lineRule="exact"/>
              <w:jc w:val="left"/>
              <w:rPr>
                <w:sz w:val="22"/>
                <w:szCs w:val="22"/>
              </w:rPr>
            </w:pPr>
          </w:p>
        </w:tc>
        <w:tc>
          <w:tcPr>
            <w:tcW w:w="1701" w:type="dxa"/>
            <w:tcBorders>
              <w:top w:val="single" w:sz="4" w:space="0" w:color="auto"/>
              <w:left w:val="single" w:sz="4" w:space="0" w:color="auto"/>
              <w:bottom w:val="single" w:sz="4" w:space="0" w:color="auto"/>
            </w:tcBorders>
            <w:shd w:val="clear" w:color="auto" w:fill="FFFFFF"/>
          </w:tcPr>
          <w:p w:rsidR="00881F13" w:rsidRDefault="00881F13" w:rsidP="00DB26E1">
            <w:pPr>
              <w:pStyle w:val="27"/>
              <w:shd w:val="clear" w:color="auto" w:fill="auto"/>
              <w:spacing w:after="0" w:line="190" w:lineRule="exact"/>
              <w:jc w:val="left"/>
              <w:rPr>
                <w:sz w:val="22"/>
                <w:szCs w:val="22"/>
              </w:rPr>
            </w:pPr>
            <w:r>
              <w:rPr>
                <w:sz w:val="22"/>
                <w:szCs w:val="22"/>
              </w:rPr>
              <w:t>внебюджетные источники</w:t>
            </w:r>
          </w:p>
        </w:tc>
        <w:tc>
          <w:tcPr>
            <w:tcW w:w="1560" w:type="dxa"/>
            <w:tcBorders>
              <w:top w:val="single" w:sz="4" w:space="0" w:color="auto"/>
              <w:left w:val="single" w:sz="4" w:space="0" w:color="auto"/>
              <w:bottom w:val="single" w:sz="4" w:space="0" w:color="auto"/>
            </w:tcBorders>
            <w:shd w:val="clear" w:color="auto" w:fill="FFFFFF"/>
          </w:tcPr>
          <w:p w:rsidR="00881F13" w:rsidRDefault="00881F13"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881F13" w:rsidRDefault="00881F13" w:rsidP="00747F1C">
            <w:pPr>
              <w:rPr>
                <w:sz w:val="22"/>
                <w:szCs w:val="22"/>
              </w:rPr>
            </w:pPr>
          </w:p>
        </w:tc>
        <w:tc>
          <w:tcPr>
            <w:tcW w:w="992" w:type="dxa"/>
            <w:tcBorders>
              <w:top w:val="single" w:sz="4" w:space="0" w:color="auto"/>
              <w:left w:val="single" w:sz="4" w:space="0" w:color="auto"/>
              <w:bottom w:val="single" w:sz="4" w:space="0" w:color="auto"/>
            </w:tcBorders>
            <w:shd w:val="clear" w:color="auto" w:fill="FFFFFF"/>
          </w:tcPr>
          <w:p w:rsidR="00881F13" w:rsidRDefault="00881F13"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881F13" w:rsidRDefault="00881F13" w:rsidP="00747F1C">
            <w:pP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81F13" w:rsidRDefault="00881F13" w:rsidP="00747F1C">
            <w:pPr>
              <w:rPr>
                <w:sz w:val="22"/>
                <w:szCs w:val="22"/>
              </w:rPr>
            </w:pPr>
          </w:p>
        </w:tc>
      </w:tr>
      <w:tr w:rsidR="00881F13" w:rsidRPr="002455F3" w:rsidTr="00881F13">
        <w:trPr>
          <w:trHeight w:hRule="exact" w:val="417"/>
        </w:trPr>
        <w:tc>
          <w:tcPr>
            <w:tcW w:w="2278" w:type="dxa"/>
            <w:vMerge w:val="restart"/>
            <w:tcBorders>
              <w:top w:val="single" w:sz="4" w:space="0" w:color="auto"/>
              <w:left w:val="single" w:sz="4" w:space="0" w:color="auto"/>
            </w:tcBorders>
            <w:shd w:val="clear" w:color="auto" w:fill="FFFFFF"/>
          </w:tcPr>
          <w:p w:rsidR="00881F13" w:rsidRDefault="00881F13" w:rsidP="00881F13">
            <w:pPr>
              <w:pStyle w:val="27"/>
              <w:shd w:val="clear" w:color="auto" w:fill="auto"/>
              <w:spacing w:after="0" w:line="240" w:lineRule="auto"/>
              <w:jc w:val="left"/>
              <w:rPr>
                <w:sz w:val="22"/>
                <w:szCs w:val="22"/>
              </w:rPr>
            </w:pPr>
            <w:r>
              <w:rPr>
                <w:sz w:val="22"/>
                <w:szCs w:val="22"/>
              </w:rPr>
              <w:t xml:space="preserve">выполнение строительно-монтажных </w:t>
            </w:r>
          </w:p>
          <w:p w:rsidR="00881F13" w:rsidRDefault="00881F13" w:rsidP="00881F13">
            <w:pPr>
              <w:pStyle w:val="27"/>
              <w:shd w:val="clear" w:color="auto" w:fill="auto"/>
              <w:spacing w:after="0" w:line="190" w:lineRule="exact"/>
              <w:jc w:val="left"/>
              <w:rPr>
                <w:sz w:val="22"/>
                <w:szCs w:val="22"/>
              </w:rPr>
            </w:pPr>
            <w:r>
              <w:rPr>
                <w:sz w:val="22"/>
                <w:szCs w:val="22"/>
              </w:rPr>
              <w:t>работ</w:t>
            </w:r>
          </w:p>
        </w:tc>
        <w:tc>
          <w:tcPr>
            <w:tcW w:w="1701" w:type="dxa"/>
            <w:tcBorders>
              <w:top w:val="single" w:sz="4" w:space="0" w:color="auto"/>
              <w:left w:val="single" w:sz="4" w:space="0" w:color="auto"/>
              <w:bottom w:val="single" w:sz="4" w:space="0" w:color="auto"/>
            </w:tcBorders>
            <w:shd w:val="clear" w:color="auto" w:fill="FFFFFF"/>
          </w:tcPr>
          <w:p w:rsidR="00881F13" w:rsidRDefault="00881F13" w:rsidP="00DB26E1">
            <w:pPr>
              <w:pStyle w:val="27"/>
              <w:shd w:val="clear" w:color="auto" w:fill="auto"/>
              <w:spacing w:after="0" w:line="190" w:lineRule="exact"/>
              <w:jc w:val="left"/>
              <w:rPr>
                <w:sz w:val="22"/>
                <w:szCs w:val="22"/>
              </w:rPr>
            </w:pPr>
            <w:r>
              <w:rPr>
                <w:sz w:val="22"/>
                <w:szCs w:val="22"/>
              </w:rPr>
              <w:t>всего</w:t>
            </w:r>
          </w:p>
        </w:tc>
        <w:tc>
          <w:tcPr>
            <w:tcW w:w="1560" w:type="dxa"/>
            <w:tcBorders>
              <w:top w:val="single" w:sz="4" w:space="0" w:color="auto"/>
              <w:left w:val="single" w:sz="4" w:space="0" w:color="auto"/>
              <w:bottom w:val="single" w:sz="4" w:space="0" w:color="auto"/>
            </w:tcBorders>
            <w:shd w:val="clear" w:color="auto" w:fill="FFFFFF"/>
          </w:tcPr>
          <w:p w:rsidR="00881F13" w:rsidRDefault="00881F13"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881F13" w:rsidRDefault="00881F13" w:rsidP="00747F1C">
            <w:pPr>
              <w:rPr>
                <w:sz w:val="22"/>
                <w:szCs w:val="22"/>
              </w:rPr>
            </w:pPr>
          </w:p>
        </w:tc>
        <w:tc>
          <w:tcPr>
            <w:tcW w:w="992" w:type="dxa"/>
            <w:tcBorders>
              <w:top w:val="single" w:sz="4" w:space="0" w:color="auto"/>
              <w:left w:val="single" w:sz="4" w:space="0" w:color="auto"/>
              <w:bottom w:val="single" w:sz="4" w:space="0" w:color="auto"/>
            </w:tcBorders>
            <w:shd w:val="clear" w:color="auto" w:fill="FFFFFF"/>
          </w:tcPr>
          <w:p w:rsidR="00881F13" w:rsidRDefault="00881F13"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881F13" w:rsidRDefault="00881F13" w:rsidP="00747F1C">
            <w:pP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81F13" w:rsidRDefault="00881F13" w:rsidP="00747F1C">
            <w:pPr>
              <w:rPr>
                <w:sz w:val="22"/>
                <w:szCs w:val="22"/>
              </w:rPr>
            </w:pPr>
          </w:p>
        </w:tc>
      </w:tr>
      <w:tr w:rsidR="00881F13" w:rsidRPr="002455F3" w:rsidTr="00DB26E1">
        <w:trPr>
          <w:trHeight w:hRule="exact" w:val="417"/>
        </w:trPr>
        <w:tc>
          <w:tcPr>
            <w:tcW w:w="2278" w:type="dxa"/>
            <w:vMerge/>
            <w:tcBorders>
              <w:left w:val="single" w:sz="4" w:space="0" w:color="auto"/>
            </w:tcBorders>
            <w:shd w:val="clear" w:color="auto" w:fill="FFFFFF"/>
            <w:vAlign w:val="center"/>
          </w:tcPr>
          <w:p w:rsidR="00881F13" w:rsidRDefault="00881F13" w:rsidP="00747F1C">
            <w:pPr>
              <w:pStyle w:val="27"/>
              <w:shd w:val="clear" w:color="auto" w:fill="auto"/>
              <w:spacing w:after="0" w:line="190" w:lineRule="exact"/>
              <w:jc w:val="left"/>
              <w:rPr>
                <w:sz w:val="22"/>
                <w:szCs w:val="22"/>
              </w:rPr>
            </w:pPr>
          </w:p>
        </w:tc>
        <w:tc>
          <w:tcPr>
            <w:tcW w:w="1701" w:type="dxa"/>
            <w:tcBorders>
              <w:top w:val="single" w:sz="4" w:space="0" w:color="auto"/>
              <w:left w:val="single" w:sz="4" w:space="0" w:color="auto"/>
              <w:bottom w:val="single" w:sz="4" w:space="0" w:color="auto"/>
            </w:tcBorders>
            <w:shd w:val="clear" w:color="auto" w:fill="FFFFFF"/>
          </w:tcPr>
          <w:p w:rsidR="00881F13" w:rsidRDefault="00881F13" w:rsidP="00DB26E1">
            <w:pPr>
              <w:pStyle w:val="27"/>
              <w:shd w:val="clear" w:color="auto" w:fill="auto"/>
              <w:spacing w:after="0" w:line="190" w:lineRule="exact"/>
              <w:jc w:val="left"/>
              <w:rPr>
                <w:sz w:val="22"/>
                <w:szCs w:val="22"/>
              </w:rPr>
            </w:pPr>
            <w:r>
              <w:rPr>
                <w:sz w:val="22"/>
                <w:szCs w:val="22"/>
              </w:rPr>
              <w:t>федеральный</w:t>
            </w:r>
          </w:p>
          <w:p w:rsidR="00881F13" w:rsidRDefault="00881F13" w:rsidP="00DB26E1">
            <w:pPr>
              <w:pStyle w:val="27"/>
              <w:shd w:val="clear" w:color="auto" w:fill="auto"/>
              <w:spacing w:after="0" w:line="190" w:lineRule="exact"/>
              <w:jc w:val="left"/>
              <w:rPr>
                <w:sz w:val="22"/>
                <w:szCs w:val="22"/>
              </w:rPr>
            </w:pPr>
            <w:r>
              <w:rPr>
                <w:sz w:val="22"/>
                <w:szCs w:val="22"/>
              </w:rPr>
              <w:t>бюджет</w:t>
            </w:r>
          </w:p>
          <w:p w:rsidR="00881F13" w:rsidRDefault="00881F13" w:rsidP="00DB26E1">
            <w:pPr>
              <w:pStyle w:val="27"/>
              <w:shd w:val="clear" w:color="auto" w:fill="auto"/>
              <w:spacing w:after="0" w:line="190" w:lineRule="exact"/>
              <w:jc w:val="left"/>
              <w:rPr>
                <w:sz w:val="22"/>
                <w:szCs w:val="22"/>
              </w:rPr>
            </w:pPr>
          </w:p>
          <w:p w:rsidR="00881F13" w:rsidRDefault="00881F13" w:rsidP="00DB26E1">
            <w:pPr>
              <w:pStyle w:val="27"/>
              <w:shd w:val="clear" w:color="auto" w:fill="auto"/>
              <w:spacing w:after="0" w:line="190" w:lineRule="exact"/>
              <w:jc w:val="left"/>
              <w:rPr>
                <w:sz w:val="22"/>
                <w:szCs w:val="22"/>
              </w:rPr>
            </w:pPr>
          </w:p>
        </w:tc>
        <w:tc>
          <w:tcPr>
            <w:tcW w:w="1560" w:type="dxa"/>
            <w:tcBorders>
              <w:top w:val="single" w:sz="4" w:space="0" w:color="auto"/>
              <w:left w:val="single" w:sz="4" w:space="0" w:color="auto"/>
              <w:bottom w:val="single" w:sz="4" w:space="0" w:color="auto"/>
            </w:tcBorders>
            <w:shd w:val="clear" w:color="auto" w:fill="FFFFFF"/>
          </w:tcPr>
          <w:p w:rsidR="00881F13" w:rsidRDefault="00881F13"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881F13" w:rsidRDefault="00881F13" w:rsidP="00747F1C">
            <w:pPr>
              <w:rPr>
                <w:sz w:val="22"/>
                <w:szCs w:val="22"/>
              </w:rPr>
            </w:pPr>
          </w:p>
        </w:tc>
        <w:tc>
          <w:tcPr>
            <w:tcW w:w="992" w:type="dxa"/>
            <w:tcBorders>
              <w:top w:val="single" w:sz="4" w:space="0" w:color="auto"/>
              <w:left w:val="single" w:sz="4" w:space="0" w:color="auto"/>
              <w:bottom w:val="single" w:sz="4" w:space="0" w:color="auto"/>
            </w:tcBorders>
            <w:shd w:val="clear" w:color="auto" w:fill="FFFFFF"/>
          </w:tcPr>
          <w:p w:rsidR="00881F13" w:rsidRDefault="00881F13"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881F13" w:rsidRDefault="00881F13" w:rsidP="00747F1C">
            <w:pP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81F13" w:rsidRDefault="00881F13" w:rsidP="00747F1C">
            <w:pPr>
              <w:rPr>
                <w:sz w:val="22"/>
                <w:szCs w:val="22"/>
              </w:rPr>
            </w:pPr>
          </w:p>
        </w:tc>
      </w:tr>
      <w:tr w:rsidR="00881F13" w:rsidRPr="002455F3" w:rsidTr="00DB26E1">
        <w:trPr>
          <w:trHeight w:hRule="exact" w:val="417"/>
        </w:trPr>
        <w:tc>
          <w:tcPr>
            <w:tcW w:w="2278" w:type="dxa"/>
            <w:vMerge/>
            <w:tcBorders>
              <w:left w:val="single" w:sz="4" w:space="0" w:color="auto"/>
            </w:tcBorders>
            <w:shd w:val="clear" w:color="auto" w:fill="FFFFFF"/>
            <w:vAlign w:val="center"/>
          </w:tcPr>
          <w:p w:rsidR="00881F13" w:rsidRDefault="00881F13" w:rsidP="00747F1C">
            <w:pPr>
              <w:pStyle w:val="27"/>
              <w:shd w:val="clear" w:color="auto" w:fill="auto"/>
              <w:spacing w:after="0" w:line="190" w:lineRule="exact"/>
              <w:jc w:val="left"/>
              <w:rPr>
                <w:sz w:val="22"/>
                <w:szCs w:val="22"/>
              </w:rPr>
            </w:pPr>
          </w:p>
        </w:tc>
        <w:tc>
          <w:tcPr>
            <w:tcW w:w="1701" w:type="dxa"/>
            <w:tcBorders>
              <w:top w:val="single" w:sz="4" w:space="0" w:color="auto"/>
              <w:left w:val="single" w:sz="4" w:space="0" w:color="auto"/>
              <w:bottom w:val="single" w:sz="4" w:space="0" w:color="auto"/>
            </w:tcBorders>
            <w:shd w:val="clear" w:color="auto" w:fill="FFFFFF"/>
          </w:tcPr>
          <w:p w:rsidR="00881F13" w:rsidRDefault="00881F13" w:rsidP="00DB26E1">
            <w:pPr>
              <w:pStyle w:val="27"/>
              <w:shd w:val="clear" w:color="auto" w:fill="auto"/>
              <w:spacing w:after="0" w:line="190" w:lineRule="exact"/>
              <w:jc w:val="left"/>
              <w:rPr>
                <w:sz w:val="22"/>
                <w:szCs w:val="22"/>
              </w:rPr>
            </w:pPr>
            <w:r>
              <w:rPr>
                <w:sz w:val="22"/>
                <w:szCs w:val="22"/>
              </w:rPr>
              <w:t>краевой бюджет</w:t>
            </w:r>
          </w:p>
          <w:p w:rsidR="00881F13" w:rsidRDefault="00881F13" w:rsidP="00DB26E1">
            <w:pPr>
              <w:pStyle w:val="27"/>
              <w:shd w:val="clear" w:color="auto" w:fill="auto"/>
              <w:spacing w:after="0" w:line="190" w:lineRule="exact"/>
              <w:jc w:val="left"/>
              <w:rPr>
                <w:sz w:val="22"/>
                <w:szCs w:val="22"/>
              </w:rPr>
            </w:pPr>
          </w:p>
          <w:p w:rsidR="00881F13" w:rsidRDefault="00881F13" w:rsidP="00DB26E1">
            <w:pPr>
              <w:pStyle w:val="27"/>
              <w:shd w:val="clear" w:color="auto" w:fill="auto"/>
              <w:spacing w:after="0" w:line="190" w:lineRule="exact"/>
              <w:jc w:val="left"/>
              <w:rPr>
                <w:sz w:val="22"/>
                <w:szCs w:val="22"/>
              </w:rPr>
            </w:pPr>
          </w:p>
          <w:p w:rsidR="00881F13" w:rsidRDefault="00881F13" w:rsidP="00DB26E1">
            <w:pPr>
              <w:pStyle w:val="27"/>
              <w:shd w:val="clear" w:color="auto" w:fill="auto"/>
              <w:spacing w:after="0" w:line="190" w:lineRule="exact"/>
              <w:jc w:val="left"/>
              <w:rPr>
                <w:sz w:val="22"/>
                <w:szCs w:val="22"/>
              </w:rPr>
            </w:pPr>
          </w:p>
          <w:p w:rsidR="00881F13" w:rsidRDefault="00881F13" w:rsidP="00DB26E1">
            <w:pPr>
              <w:pStyle w:val="27"/>
              <w:shd w:val="clear" w:color="auto" w:fill="auto"/>
              <w:spacing w:after="0" w:line="190" w:lineRule="exact"/>
              <w:jc w:val="left"/>
              <w:rPr>
                <w:sz w:val="22"/>
                <w:szCs w:val="22"/>
              </w:rPr>
            </w:pPr>
          </w:p>
          <w:p w:rsidR="00881F13" w:rsidRDefault="00881F13" w:rsidP="00DB26E1">
            <w:pPr>
              <w:pStyle w:val="27"/>
              <w:shd w:val="clear" w:color="auto" w:fill="auto"/>
              <w:spacing w:after="0" w:line="190" w:lineRule="exact"/>
              <w:jc w:val="left"/>
              <w:rPr>
                <w:sz w:val="22"/>
                <w:szCs w:val="22"/>
              </w:rPr>
            </w:pPr>
          </w:p>
        </w:tc>
        <w:tc>
          <w:tcPr>
            <w:tcW w:w="1560" w:type="dxa"/>
            <w:tcBorders>
              <w:top w:val="single" w:sz="4" w:space="0" w:color="auto"/>
              <w:left w:val="single" w:sz="4" w:space="0" w:color="auto"/>
              <w:bottom w:val="single" w:sz="4" w:space="0" w:color="auto"/>
            </w:tcBorders>
            <w:shd w:val="clear" w:color="auto" w:fill="FFFFFF"/>
          </w:tcPr>
          <w:p w:rsidR="00881F13" w:rsidRDefault="00881F13"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881F13" w:rsidRDefault="00881F13" w:rsidP="00747F1C">
            <w:pPr>
              <w:rPr>
                <w:sz w:val="22"/>
                <w:szCs w:val="22"/>
              </w:rPr>
            </w:pPr>
          </w:p>
        </w:tc>
        <w:tc>
          <w:tcPr>
            <w:tcW w:w="992" w:type="dxa"/>
            <w:tcBorders>
              <w:top w:val="single" w:sz="4" w:space="0" w:color="auto"/>
              <w:left w:val="single" w:sz="4" w:space="0" w:color="auto"/>
              <w:bottom w:val="single" w:sz="4" w:space="0" w:color="auto"/>
            </w:tcBorders>
            <w:shd w:val="clear" w:color="auto" w:fill="FFFFFF"/>
          </w:tcPr>
          <w:p w:rsidR="00881F13" w:rsidRDefault="00881F13"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881F13" w:rsidRDefault="00881F13" w:rsidP="00747F1C">
            <w:pP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81F13" w:rsidRDefault="00881F13" w:rsidP="00747F1C">
            <w:pPr>
              <w:rPr>
                <w:sz w:val="22"/>
                <w:szCs w:val="22"/>
              </w:rPr>
            </w:pPr>
          </w:p>
        </w:tc>
      </w:tr>
      <w:tr w:rsidR="00881F13" w:rsidRPr="002455F3" w:rsidTr="00DB26E1">
        <w:trPr>
          <w:trHeight w:hRule="exact" w:val="417"/>
        </w:trPr>
        <w:tc>
          <w:tcPr>
            <w:tcW w:w="2278" w:type="dxa"/>
            <w:vMerge/>
            <w:tcBorders>
              <w:left w:val="single" w:sz="4" w:space="0" w:color="auto"/>
            </w:tcBorders>
            <w:shd w:val="clear" w:color="auto" w:fill="FFFFFF"/>
            <w:vAlign w:val="center"/>
          </w:tcPr>
          <w:p w:rsidR="00881F13" w:rsidRDefault="00881F13" w:rsidP="00747F1C">
            <w:pPr>
              <w:pStyle w:val="27"/>
              <w:shd w:val="clear" w:color="auto" w:fill="auto"/>
              <w:spacing w:after="0" w:line="190" w:lineRule="exact"/>
              <w:jc w:val="left"/>
              <w:rPr>
                <w:sz w:val="22"/>
                <w:szCs w:val="22"/>
              </w:rPr>
            </w:pPr>
          </w:p>
        </w:tc>
        <w:tc>
          <w:tcPr>
            <w:tcW w:w="1701" w:type="dxa"/>
            <w:tcBorders>
              <w:top w:val="single" w:sz="4" w:space="0" w:color="auto"/>
              <w:left w:val="single" w:sz="4" w:space="0" w:color="auto"/>
              <w:bottom w:val="single" w:sz="4" w:space="0" w:color="auto"/>
            </w:tcBorders>
            <w:shd w:val="clear" w:color="auto" w:fill="FFFFFF"/>
          </w:tcPr>
          <w:p w:rsidR="00881F13" w:rsidRDefault="00881F13" w:rsidP="00DB26E1">
            <w:pPr>
              <w:pStyle w:val="27"/>
              <w:shd w:val="clear" w:color="auto" w:fill="auto"/>
              <w:spacing w:after="0" w:line="190" w:lineRule="exact"/>
              <w:jc w:val="left"/>
              <w:rPr>
                <w:sz w:val="22"/>
                <w:szCs w:val="22"/>
              </w:rPr>
            </w:pPr>
            <w:r>
              <w:rPr>
                <w:sz w:val="22"/>
                <w:szCs w:val="22"/>
              </w:rPr>
              <w:t>местный бюджет</w:t>
            </w:r>
          </w:p>
        </w:tc>
        <w:tc>
          <w:tcPr>
            <w:tcW w:w="1560" w:type="dxa"/>
            <w:tcBorders>
              <w:top w:val="single" w:sz="4" w:space="0" w:color="auto"/>
              <w:left w:val="single" w:sz="4" w:space="0" w:color="auto"/>
              <w:bottom w:val="single" w:sz="4" w:space="0" w:color="auto"/>
            </w:tcBorders>
            <w:shd w:val="clear" w:color="auto" w:fill="FFFFFF"/>
          </w:tcPr>
          <w:p w:rsidR="00881F13" w:rsidRDefault="00881F13"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881F13" w:rsidRDefault="00881F13" w:rsidP="00747F1C">
            <w:pPr>
              <w:rPr>
                <w:sz w:val="22"/>
                <w:szCs w:val="22"/>
              </w:rPr>
            </w:pPr>
          </w:p>
        </w:tc>
        <w:tc>
          <w:tcPr>
            <w:tcW w:w="992" w:type="dxa"/>
            <w:tcBorders>
              <w:top w:val="single" w:sz="4" w:space="0" w:color="auto"/>
              <w:left w:val="single" w:sz="4" w:space="0" w:color="auto"/>
              <w:bottom w:val="single" w:sz="4" w:space="0" w:color="auto"/>
            </w:tcBorders>
            <w:shd w:val="clear" w:color="auto" w:fill="FFFFFF"/>
          </w:tcPr>
          <w:p w:rsidR="00881F13" w:rsidRDefault="00881F13"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881F13" w:rsidRDefault="00881F13" w:rsidP="00747F1C">
            <w:pP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81F13" w:rsidRDefault="00881F13" w:rsidP="00747F1C">
            <w:pPr>
              <w:rPr>
                <w:sz w:val="22"/>
                <w:szCs w:val="22"/>
              </w:rPr>
            </w:pPr>
          </w:p>
        </w:tc>
      </w:tr>
      <w:tr w:rsidR="00881F13" w:rsidRPr="002455F3" w:rsidTr="00DB26E1">
        <w:trPr>
          <w:trHeight w:hRule="exact" w:val="417"/>
        </w:trPr>
        <w:tc>
          <w:tcPr>
            <w:tcW w:w="2278" w:type="dxa"/>
            <w:vMerge/>
            <w:tcBorders>
              <w:left w:val="single" w:sz="4" w:space="0" w:color="auto"/>
              <w:bottom w:val="single" w:sz="4" w:space="0" w:color="auto"/>
            </w:tcBorders>
            <w:shd w:val="clear" w:color="auto" w:fill="FFFFFF"/>
            <w:vAlign w:val="center"/>
          </w:tcPr>
          <w:p w:rsidR="00881F13" w:rsidRDefault="00881F13" w:rsidP="00747F1C">
            <w:pPr>
              <w:pStyle w:val="27"/>
              <w:shd w:val="clear" w:color="auto" w:fill="auto"/>
              <w:spacing w:after="0" w:line="190" w:lineRule="exact"/>
              <w:jc w:val="left"/>
              <w:rPr>
                <w:sz w:val="22"/>
                <w:szCs w:val="22"/>
              </w:rPr>
            </w:pPr>
          </w:p>
        </w:tc>
        <w:tc>
          <w:tcPr>
            <w:tcW w:w="1701" w:type="dxa"/>
            <w:tcBorders>
              <w:top w:val="single" w:sz="4" w:space="0" w:color="auto"/>
              <w:left w:val="single" w:sz="4" w:space="0" w:color="auto"/>
              <w:bottom w:val="single" w:sz="4" w:space="0" w:color="auto"/>
            </w:tcBorders>
            <w:shd w:val="clear" w:color="auto" w:fill="FFFFFF"/>
          </w:tcPr>
          <w:p w:rsidR="00881F13" w:rsidRDefault="00881F13" w:rsidP="00DB26E1">
            <w:pPr>
              <w:pStyle w:val="27"/>
              <w:shd w:val="clear" w:color="auto" w:fill="auto"/>
              <w:spacing w:after="0" w:line="190" w:lineRule="exact"/>
              <w:jc w:val="left"/>
              <w:rPr>
                <w:sz w:val="22"/>
                <w:szCs w:val="22"/>
              </w:rPr>
            </w:pPr>
            <w:r>
              <w:rPr>
                <w:sz w:val="22"/>
                <w:szCs w:val="22"/>
              </w:rPr>
              <w:t>внебюджетные источники</w:t>
            </w:r>
          </w:p>
        </w:tc>
        <w:tc>
          <w:tcPr>
            <w:tcW w:w="1560" w:type="dxa"/>
            <w:tcBorders>
              <w:top w:val="single" w:sz="4" w:space="0" w:color="auto"/>
              <w:left w:val="single" w:sz="4" w:space="0" w:color="auto"/>
              <w:bottom w:val="single" w:sz="4" w:space="0" w:color="auto"/>
            </w:tcBorders>
            <w:shd w:val="clear" w:color="auto" w:fill="FFFFFF"/>
          </w:tcPr>
          <w:p w:rsidR="00881F13" w:rsidRDefault="00881F13"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881F13" w:rsidRDefault="00881F13" w:rsidP="00747F1C">
            <w:pPr>
              <w:rPr>
                <w:sz w:val="22"/>
                <w:szCs w:val="22"/>
              </w:rPr>
            </w:pPr>
          </w:p>
        </w:tc>
        <w:tc>
          <w:tcPr>
            <w:tcW w:w="992" w:type="dxa"/>
            <w:tcBorders>
              <w:top w:val="single" w:sz="4" w:space="0" w:color="auto"/>
              <w:left w:val="single" w:sz="4" w:space="0" w:color="auto"/>
              <w:bottom w:val="single" w:sz="4" w:space="0" w:color="auto"/>
            </w:tcBorders>
            <w:shd w:val="clear" w:color="auto" w:fill="FFFFFF"/>
          </w:tcPr>
          <w:p w:rsidR="00881F13" w:rsidRDefault="00881F13" w:rsidP="00747F1C">
            <w:pPr>
              <w:rPr>
                <w:sz w:val="22"/>
                <w:szCs w:val="22"/>
              </w:rPr>
            </w:pPr>
          </w:p>
        </w:tc>
        <w:tc>
          <w:tcPr>
            <w:tcW w:w="1134" w:type="dxa"/>
            <w:tcBorders>
              <w:top w:val="single" w:sz="4" w:space="0" w:color="auto"/>
              <w:left w:val="single" w:sz="4" w:space="0" w:color="auto"/>
              <w:bottom w:val="single" w:sz="4" w:space="0" w:color="auto"/>
            </w:tcBorders>
            <w:shd w:val="clear" w:color="auto" w:fill="FFFFFF"/>
          </w:tcPr>
          <w:p w:rsidR="00881F13" w:rsidRDefault="00881F13" w:rsidP="00747F1C">
            <w:pP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81F13" w:rsidRDefault="00881F13" w:rsidP="00747F1C">
            <w:pPr>
              <w:rPr>
                <w:sz w:val="22"/>
                <w:szCs w:val="22"/>
              </w:rPr>
            </w:pPr>
          </w:p>
        </w:tc>
      </w:tr>
    </w:tbl>
    <w:p w:rsidR="00A166C6" w:rsidRDefault="00A166C6" w:rsidP="0008423E">
      <w:pPr>
        <w:jc w:val="right"/>
        <w:rPr>
          <w:b/>
          <w:sz w:val="28"/>
          <w:szCs w:val="28"/>
        </w:rPr>
      </w:pPr>
    </w:p>
    <w:p w:rsidR="00A166C6" w:rsidRDefault="00881F13" w:rsidP="00881F13">
      <w:r w:rsidRPr="00881F13">
        <w:t>Примечание</w:t>
      </w:r>
    </w:p>
    <w:p w:rsidR="00881F13" w:rsidRDefault="00881F13" w:rsidP="00881F13">
      <w:pPr>
        <w:rPr>
          <w:b/>
          <w:sz w:val="28"/>
          <w:szCs w:val="28"/>
        </w:rPr>
      </w:pPr>
      <w:r w:rsidRPr="002455F3">
        <w:rPr>
          <w:sz w:val="22"/>
          <w:szCs w:val="22"/>
        </w:rPr>
        <w:t>Объем финансового обеспечения в графе «предшествующий период» отражается одной суммой без распределения по годам</w:t>
      </w:r>
      <w:r>
        <w:rPr>
          <w:sz w:val="22"/>
          <w:szCs w:val="22"/>
        </w:rPr>
        <w:t>.</w:t>
      </w:r>
    </w:p>
    <w:p w:rsidR="00A166C6" w:rsidRDefault="00A166C6" w:rsidP="0008423E">
      <w:pPr>
        <w:jc w:val="right"/>
        <w:rPr>
          <w:b/>
          <w:sz w:val="28"/>
          <w:szCs w:val="28"/>
        </w:rPr>
      </w:pPr>
    </w:p>
    <w:p w:rsidR="00A166C6" w:rsidRDefault="00A166C6" w:rsidP="0008423E">
      <w:pPr>
        <w:jc w:val="right"/>
        <w:rPr>
          <w:b/>
          <w:sz w:val="28"/>
          <w:szCs w:val="28"/>
        </w:rPr>
      </w:pPr>
    </w:p>
    <w:p w:rsidR="00A166C6" w:rsidRDefault="00A166C6" w:rsidP="0008423E">
      <w:pPr>
        <w:jc w:val="right"/>
        <w:rPr>
          <w:b/>
          <w:sz w:val="28"/>
          <w:szCs w:val="28"/>
        </w:rPr>
      </w:pPr>
    </w:p>
    <w:p w:rsidR="00A166C6" w:rsidRDefault="00A166C6" w:rsidP="0008423E">
      <w:pPr>
        <w:jc w:val="right"/>
        <w:rPr>
          <w:b/>
          <w:sz w:val="28"/>
          <w:szCs w:val="28"/>
        </w:rPr>
      </w:pPr>
    </w:p>
    <w:p w:rsidR="00A166C6" w:rsidRDefault="00A166C6" w:rsidP="0008423E">
      <w:pPr>
        <w:jc w:val="right"/>
        <w:rPr>
          <w:b/>
          <w:sz w:val="28"/>
          <w:szCs w:val="28"/>
        </w:rPr>
      </w:pPr>
    </w:p>
    <w:p w:rsidR="00A166C6" w:rsidRDefault="00A166C6" w:rsidP="0008423E">
      <w:pPr>
        <w:jc w:val="right"/>
        <w:rPr>
          <w:b/>
          <w:sz w:val="28"/>
          <w:szCs w:val="28"/>
        </w:rPr>
      </w:pPr>
    </w:p>
    <w:p w:rsidR="00A166C6" w:rsidRDefault="00A166C6" w:rsidP="0008423E">
      <w:pPr>
        <w:jc w:val="right"/>
        <w:rPr>
          <w:b/>
          <w:sz w:val="28"/>
          <w:szCs w:val="28"/>
        </w:rPr>
      </w:pPr>
    </w:p>
    <w:p w:rsidR="00A166C6" w:rsidRDefault="00A166C6" w:rsidP="0008423E">
      <w:pPr>
        <w:jc w:val="right"/>
        <w:rPr>
          <w:b/>
          <w:sz w:val="28"/>
          <w:szCs w:val="28"/>
        </w:rPr>
      </w:pPr>
    </w:p>
    <w:p w:rsidR="00A166C6" w:rsidRDefault="00A166C6" w:rsidP="0008423E">
      <w:pPr>
        <w:jc w:val="right"/>
        <w:rPr>
          <w:b/>
          <w:sz w:val="28"/>
          <w:szCs w:val="28"/>
        </w:rPr>
      </w:pPr>
    </w:p>
    <w:p w:rsidR="00A166C6" w:rsidRDefault="00A166C6" w:rsidP="0008423E">
      <w:pPr>
        <w:jc w:val="right"/>
        <w:rPr>
          <w:b/>
          <w:sz w:val="28"/>
          <w:szCs w:val="28"/>
        </w:rPr>
      </w:pPr>
    </w:p>
    <w:tbl>
      <w:tblPr>
        <w:tblW w:w="0" w:type="auto"/>
        <w:tblLook w:val="04A0" w:firstRow="1" w:lastRow="0" w:firstColumn="1" w:lastColumn="0" w:noHBand="0" w:noVBand="1"/>
      </w:tblPr>
      <w:tblGrid>
        <w:gridCol w:w="3978"/>
        <w:gridCol w:w="697"/>
        <w:gridCol w:w="4962"/>
      </w:tblGrid>
      <w:tr w:rsidR="00807666" w:rsidRPr="00A166C6" w:rsidTr="00A166C6">
        <w:tc>
          <w:tcPr>
            <w:tcW w:w="4077" w:type="dxa"/>
          </w:tcPr>
          <w:p w:rsidR="00A166C6" w:rsidRPr="00A166C6" w:rsidRDefault="00A166C6" w:rsidP="00A166C6">
            <w:pPr>
              <w:jc w:val="right"/>
              <w:rPr>
                <w:b/>
                <w:sz w:val="28"/>
                <w:szCs w:val="28"/>
              </w:rPr>
            </w:pPr>
          </w:p>
        </w:tc>
        <w:tc>
          <w:tcPr>
            <w:tcW w:w="709" w:type="dxa"/>
          </w:tcPr>
          <w:p w:rsidR="00A166C6" w:rsidRPr="00A166C6" w:rsidRDefault="00A166C6" w:rsidP="00A166C6">
            <w:pPr>
              <w:jc w:val="right"/>
              <w:rPr>
                <w:b/>
                <w:sz w:val="28"/>
                <w:szCs w:val="28"/>
              </w:rPr>
            </w:pPr>
          </w:p>
        </w:tc>
        <w:tc>
          <w:tcPr>
            <w:tcW w:w="5067" w:type="dxa"/>
          </w:tcPr>
          <w:p w:rsidR="00621802" w:rsidRDefault="00621802" w:rsidP="00A166C6">
            <w:pPr>
              <w:pStyle w:val="27"/>
              <w:shd w:val="clear" w:color="auto" w:fill="auto"/>
              <w:spacing w:after="0" w:line="240" w:lineRule="auto"/>
              <w:rPr>
                <w:sz w:val="28"/>
                <w:szCs w:val="28"/>
              </w:rPr>
            </w:pPr>
          </w:p>
          <w:p w:rsidR="00A166C6" w:rsidRPr="00A166C6" w:rsidRDefault="00A166C6" w:rsidP="00A166C6">
            <w:pPr>
              <w:pStyle w:val="27"/>
              <w:shd w:val="clear" w:color="auto" w:fill="auto"/>
              <w:spacing w:after="0" w:line="240" w:lineRule="auto"/>
              <w:rPr>
                <w:sz w:val="28"/>
                <w:szCs w:val="28"/>
              </w:rPr>
            </w:pPr>
            <w:r w:rsidRPr="00A166C6">
              <w:rPr>
                <w:sz w:val="28"/>
                <w:szCs w:val="28"/>
              </w:rPr>
              <w:t>ПРИЛОЖЕНИЕ № 2</w:t>
            </w:r>
          </w:p>
          <w:p w:rsidR="00A166C6" w:rsidRPr="00A166C6" w:rsidRDefault="00A166C6" w:rsidP="00A166C6">
            <w:pPr>
              <w:jc w:val="right"/>
              <w:rPr>
                <w:b/>
                <w:sz w:val="28"/>
                <w:szCs w:val="28"/>
              </w:rPr>
            </w:pPr>
            <w:r w:rsidRPr="00A166C6">
              <w:rPr>
                <w:sz w:val="28"/>
                <w:szCs w:val="28"/>
              </w:rPr>
              <w:t>к Порядку принятия решения о</w:t>
            </w:r>
            <w:r w:rsidRPr="00A166C6">
              <w:rPr>
                <w:sz w:val="28"/>
                <w:szCs w:val="28"/>
              </w:rPr>
              <w:br/>
              <w:t>подготовке и реализации бюджетных</w:t>
            </w:r>
            <w:r w:rsidRPr="00A166C6">
              <w:rPr>
                <w:sz w:val="28"/>
                <w:szCs w:val="28"/>
              </w:rPr>
              <w:br/>
              <w:t>инвестиций в объекты муниципальной</w:t>
            </w:r>
            <w:r w:rsidRPr="00A166C6">
              <w:rPr>
                <w:sz w:val="28"/>
                <w:szCs w:val="28"/>
              </w:rPr>
              <w:br/>
              <w:t xml:space="preserve">собственности </w:t>
            </w:r>
            <w:r w:rsidR="00621802" w:rsidRPr="00621802">
              <w:rPr>
                <w:sz w:val="28"/>
                <w:szCs w:val="28"/>
              </w:rPr>
              <w:t xml:space="preserve">Центрального сельского поселения Белоглинского района </w:t>
            </w:r>
          </w:p>
        </w:tc>
      </w:tr>
    </w:tbl>
    <w:p w:rsidR="00A166C6" w:rsidRDefault="00A166C6" w:rsidP="0008423E">
      <w:pPr>
        <w:jc w:val="right"/>
        <w:rPr>
          <w:b/>
          <w:sz w:val="28"/>
          <w:szCs w:val="28"/>
        </w:rPr>
      </w:pPr>
    </w:p>
    <w:p w:rsidR="00A166C6" w:rsidRDefault="00A166C6" w:rsidP="0008423E">
      <w:pPr>
        <w:jc w:val="right"/>
        <w:rPr>
          <w:b/>
          <w:sz w:val="28"/>
          <w:szCs w:val="28"/>
        </w:rPr>
      </w:pPr>
    </w:p>
    <w:p w:rsidR="00A166C6" w:rsidRDefault="00A166C6" w:rsidP="0008423E">
      <w:pPr>
        <w:jc w:val="right"/>
        <w:rPr>
          <w:b/>
          <w:sz w:val="28"/>
          <w:szCs w:val="28"/>
        </w:rPr>
      </w:pPr>
    </w:p>
    <w:p w:rsidR="00DD3757" w:rsidRPr="00DD3757" w:rsidRDefault="00DD3757" w:rsidP="00DD3757">
      <w:pPr>
        <w:pStyle w:val="27"/>
        <w:shd w:val="clear" w:color="auto" w:fill="auto"/>
        <w:spacing w:after="0" w:line="240" w:lineRule="auto"/>
        <w:rPr>
          <w:sz w:val="28"/>
          <w:szCs w:val="28"/>
        </w:rPr>
      </w:pPr>
      <w:r w:rsidRPr="00DD3757">
        <w:rPr>
          <w:sz w:val="28"/>
          <w:szCs w:val="28"/>
        </w:rPr>
        <w:t>ФОРМА</w:t>
      </w:r>
    </w:p>
    <w:p w:rsidR="00DD3757" w:rsidRDefault="00DD3757" w:rsidP="00DD3757">
      <w:pPr>
        <w:pStyle w:val="27"/>
        <w:shd w:val="clear" w:color="auto" w:fill="auto"/>
        <w:spacing w:after="0" w:line="240" w:lineRule="auto"/>
        <w:rPr>
          <w:sz w:val="28"/>
          <w:szCs w:val="28"/>
        </w:rPr>
      </w:pPr>
      <w:r w:rsidRPr="00DD3757">
        <w:rPr>
          <w:sz w:val="28"/>
          <w:szCs w:val="28"/>
        </w:rPr>
        <w:t>информации об объекте недвижимого имущества</w:t>
      </w:r>
    </w:p>
    <w:p w:rsidR="00DD3757" w:rsidRPr="00DD3757" w:rsidRDefault="00DD3757" w:rsidP="00DD3757">
      <w:pPr>
        <w:pStyle w:val="27"/>
        <w:shd w:val="clear" w:color="auto" w:fill="auto"/>
        <w:spacing w:after="0" w:line="240" w:lineRule="auto"/>
        <w:rPr>
          <w:sz w:val="28"/>
          <w:szCs w:val="28"/>
        </w:rPr>
      </w:pPr>
      <w:r>
        <w:rPr>
          <w:sz w:val="28"/>
          <w:szCs w:val="28"/>
        </w:rPr>
        <w:t>________________________________________________</w:t>
      </w:r>
    </w:p>
    <w:p w:rsidR="00DD3757" w:rsidRPr="002455F3" w:rsidRDefault="00DD3757" w:rsidP="00DD3757">
      <w:pPr>
        <w:pStyle w:val="27"/>
        <w:shd w:val="clear" w:color="auto" w:fill="auto"/>
        <w:spacing w:after="0" w:line="190" w:lineRule="exact"/>
        <w:ind w:left="40"/>
        <w:rPr>
          <w:sz w:val="22"/>
          <w:szCs w:val="22"/>
        </w:rPr>
      </w:pPr>
      <w:r w:rsidRPr="002455F3">
        <w:rPr>
          <w:sz w:val="22"/>
          <w:szCs w:val="22"/>
        </w:rPr>
        <w:t>(наименование объекта недвижимого имущества)</w:t>
      </w:r>
    </w:p>
    <w:p w:rsidR="00A166C6" w:rsidRDefault="00A166C6" w:rsidP="00DD3757">
      <w:pPr>
        <w:rPr>
          <w:b/>
          <w:sz w:val="28"/>
          <w:szCs w:val="28"/>
        </w:rPr>
      </w:pPr>
    </w:p>
    <w:tbl>
      <w:tblPr>
        <w:tblW w:w="0" w:type="auto"/>
        <w:tblLayout w:type="fixed"/>
        <w:tblCellMar>
          <w:left w:w="10" w:type="dxa"/>
          <w:right w:w="10" w:type="dxa"/>
        </w:tblCellMar>
        <w:tblLook w:val="04A0" w:firstRow="1" w:lastRow="0" w:firstColumn="1" w:lastColumn="0" w:noHBand="0" w:noVBand="1"/>
      </w:tblPr>
      <w:tblGrid>
        <w:gridCol w:w="514"/>
        <w:gridCol w:w="4741"/>
        <w:gridCol w:w="4253"/>
      </w:tblGrid>
      <w:tr w:rsidR="00DD3757" w:rsidRPr="00DD3757" w:rsidTr="00DD3757">
        <w:trPr>
          <w:trHeight w:hRule="exact" w:val="417"/>
        </w:trPr>
        <w:tc>
          <w:tcPr>
            <w:tcW w:w="9508" w:type="dxa"/>
            <w:gridSpan w:val="3"/>
            <w:tcBorders>
              <w:top w:val="single" w:sz="4" w:space="0" w:color="auto"/>
              <w:left w:val="single" w:sz="4" w:space="0" w:color="auto"/>
              <w:right w:val="single" w:sz="4" w:space="0" w:color="auto"/>
            </w:tcBorders>
            <w:shd w:val="clear" w:color="auto" w:fill="FFFFFF"/>
            <w:vAlign w:val="bottom"/>
          </w:tcPr>
          <w:p w:rsidR="00DD3757" w:rsidRPr="00DD3757" w:rsidRDefault="00DD3757" w:rsidP="00DD3757">
            <w:pPr>
              <w:pStyle w:val="27"/>
              <w:shd w:val="clear" w:color="auto" w:fill="auto"/>
              <w:spacing w:after="0" w:line="240" w:lineRule="auto"/>
              <w:rPr>
                <w:sz w:val="24"/>
                <w:szCs w:val="24"/>
              </w:rPr>
            </w:pPr>
            <w:r w:rsidRPr="00DD3757">
              <w:rPr>
                <w:rStyle w:val="275pt"/>
                <w:sz w:val="24"/>
                <w:szCs w:val="24"/>
                <w:shd w:val="clear" w:color="auto" w:fill="auto"/>
              </w:rPr>
              <w:t>Основные технико-экономические показатели по объекту</w:t>
            </w:r>
          </w:p>
        </w:tc>
      </w:tr>
      <w:tr w:rsidR="00DD3757" w:rsidRPr="00DD3757" w:rsidTr="00DD3757">
        <w:trPr>
          <w:trHeight w:hRule="exact" w:val="349"/>
        </w:trPr>
        <w:tc>
          <w:tcPr>
            <w:tcW w:w="514" w:type="dxa"/>
            <w:tcBorders>
              <w:top w:val="single" w:sz="4" w:space="0" w:color="auto"/>
              <w:left w:val="single" w:sz="4" w:space="0" w:color="auto"/>
            </w:tcBorders>
            <w:shd w:val="clear" w:color="auto" w:fill="FFFFFF"/>
            <w:vAlign w:val="bottom"/>
          </w:tcPr>
          <w:p w:rsidR="00DD3757" w:rsidRPr="00DD3757" w:rsidRDefault="00DD3757" w:rsidP="00DD3757">
            <w:pPr>
              <w:pStyle w:val="27"/>
              <w:shd w:val="clear" w:color="auto" w:fill="auto"/>
              <w:spacing w:after="0" w:line="240" w:lineRule="auto"/>
              <w:jc w:val="left"/>
              <w:rPr>
                <w:sz w:val="24"/>
                <w:szCs w:val="24"/>
              </w:rPr>
            </w:pPr>
            <w:r w:rsidRPr="00DD3757">
              <w:rPr>
                <w:rStyle w:val="275pt"/>
                <w:sz w:val="24"/>
                <w:szCs w:val="24"/>
                <w:shd w:val="clear" w:color="auto" w:fill="auto"/>
              </w:rPr>
              <w:t>1.</w:t>
            </w:r>
          </w:p>
        </w:tc>
        <w:tc>
          <w:tcPr>
            <w:tcW w:w="4741" w:type="dxa"/>
            <w:tcBorders>
              <w:top w:val="single" w:sz="4" w:space="0" w:color="auto"/>
              <w:left w:val="single" w:sz="4" w:space="0" w:color="auto"/>
            </w:tcBorders>
            <w:shd w:val="clear" w:color="auto" w:fill="FFFFFF"/>
            <w:vAlign w:val="bottom"/>
          </w:tcPr>
          <w:p w:rsidR="00DD3757" w:rsidRPr="00DD3757" w:rsidRDefault="00DD3757" w:rsidP="00DD3757">
            <w:pPr>
              <w:pStyle w:val="27"/>
              <w:shd w:val="clear" w:color="auto" w:fill="auto"/>
              <w:spacing w:after="0" w:line="240" w:lineRule="auto"/>
              <w:jc w:val="left"/>
              <w:rPr>
                <w:sz w:val="24"/>
                <w:szCs w:val="24"/>
              </w:rPr>
            </w:pPr>
            <w:r w:rsidRPr="00DD3757">
              <w:rPr>
                <w:rStyle w:val="275pt"/>
                <w:sz w:val="24"/>
                <w:szCs w:val="24"/>
                <w:shd w:val="clear" w:color="auto" w:fill="auto"/>
              </w:rPr>
              <w:t>Мощность объекта недвижимого имущества</w:t>
            </w:r>
          </w:p>
        </w:tc>
        <w:tc>
          <w:tcPr>
            <w:tcW w:w="4253" w:type="dxa"/>
            <w:tcBorders>
              <w:top w:val="single" w:sz="4" w:space="0" w:color="auto"/>
              <w:left w:val="single" w:sz="4" w:space="0" w:color="auto"/>
              <w:right w:val="single" w:sz="4" w:space="0" w:color="auto"/>
            </w:tcBorders>
            <w:shd w:val="clear" w:color="auto" w:fill="FFFFFF"/>
          </w:tcPr>
          <w:p w:rsidR="00DD3757" w:rsidRPr="00DD3757" w:rsidRDefault="00DD3757" w:rsidP="00DD3757"/>
        </w:tc>
      </w:tr>
      <w:tr w:rsidR="00DD3757" w:rsidRPr="00DD3757" w:rsidTr="00DD3757">
        <w:trPr>
          <w:trHeight w:hRule="exact" w:val="641"/>
        </w:trPr>
        <w:tc>
          <w:tcPr>
            <w:tcW w:w="514" w:type="dxa"/>
            <w:tcBorders>
              <w:top w:val="single" w:sz="4" w:space="0" w:color="auto"/>
              <w:left w:val="single" w:sz="4" w:space="0" w:color="auto"/>
              <w:bottom w:val="single" w:sz="4" w:space="0" w:color="auto"/>
            </w:tcBorders>
            <w:shd w:val="clear" w:color="auto" w:fill="FFFFFF"/>
            <w:vAlign w:val="bottom"/>
          </w:tcPr>
          <w:p w:rsidR="00DD3757" w:rsidRPr="00DD3757" w:rsidRDefault="00DD3757" w:rsidP="00DD3757">
            <w:pPr>
              <w:pStyle w:val="27"/>
              <w:shd w:val="clear" w:color="auto" w:fill="auto"/>
              <w:spacing w:after="0" w:line="240" w:lineRule="auto"/>
              <w:jc w:val="left"/>
              <w:rPr>
                <w:sz w:val="24"/>
                <w:szCs w:val="24"/>
              </w:rPr>
            </w:pPr>
            <w:r w:rsidRPr="00DD3757">
              <w:rPr>
                <w:rStyle w:val="275pt"/>
                <w:sz w:val="24"/>
                <w:szCs w:val="24"/>
                <w:shd w:val="clear" w:color="auto" w:fill="auto"/>
              </w:rPr>
              <w:t>2.</w:t>
            </w:r>
          </w:p>
        </w:tc>
        <w:tc>
          <w:tcPr>
            <w:tcW w:w="4741" w:type="dxa"/>
            <w:tcBorders>
              <w:top w:val="single" w:sz="4" w:space="0" w:color="auto"/>
              <w:left w:val="single" w:sz="4" w:space="0" w:color="auto"/>
              <w:bottom w:val="single" w:sz="4" w:space="0" w:color="auto"/>
            </w:tcBorders>
            <w:shd w:val="clear" w:color="auto" w:fill="FFFFFF"/>
            <w:vAlign w:val="center"/>
          </w:tcPr>
          <w:p w:rsidR="00DD3757" w:rsidRPr="00DD3757" w:rsidRDefault="00DD3757" w:rsidP="00DD3757">
            <w:pPr>
              <w:pStyle w:val="27"/>
              <w:shd w:val="clear" w:color="auto" w:fill="auto"/>
              <w:spacing w:after="0" w:line="240" w:lineRule="auto"/>
              <w:jc w:val="left"/>
              <w:rPr>
                <w:sz w:val="24"/>
                <w:szCs w:val="24"/>
              </w:rPr>
            </w:pPr>
            <w:r w:rsidRPr="00DD3757">
              <w:rPr>
                <w:rStyle w:val="275pt"/>
                <w:sz w:val="24"/>
                <w:szCs w:val="24"/>
                <w:shd w:val="clear" w:color="auto" w:fill="auto"/>
              </w:rPr>
              <w:t>Срок приобретения объекта недвижимого имущества</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DD3757" w:rsidRPr="00DD3757" w:rsidRDefault="00DD3757" w:rsidP="00DD3757"/>
        </w:tc>
      </w:tr>
    </w:tbl>
    <w:p w:rsidR="00DD3757" w:rsidRDefault="00DD3757" w:rsidP="00DD3757">
      <w:pPr>
        <w:rPr>
          <w:b/>
        </w:rPr>
      </w:pPr>
    </w:p>
    <w:tbl>
      <w:tblPr>
        <w:tblW w:w="0" w:type="auto"/>
        <w:tblLayout w:type="fixed"/>
        <w:tblCellMar>
          <w:left w:w="10" w:type="dxa"/>
          <w:right w:w="10" w:type="dxa"/>
        </w:tblCellMar>
        <w:tblLook w:val="04A0" w:firstRow="1" w:lastRow="0" w:firstColumn="1" w:lastColumn="0" w:noHBand="0" w:noVBand="1"/>
      </w:tblPr>
      <w:tblGrid>
        <w:gridCol w:w="1723"/>
        <w:gridCol w:w="1548"/>
        <w:gridCol w:w="850"/>
        <w:gridCol w:w="1134"/>
        <w:gridCol w:w="1418"/>
        <w:gridCol w:w="1275"/>
        <w:gridCol w:w="1560"/>
      </w:tblGrid>
      <w:tr w:rsidR="00DD3757" w:rsidRPr="00DD3757" w:rsidTr="00DD3757">
        <w:trPr>
          <w:trHeight w:hRule="exact" w:val="427"/>
        </w:trPr>
        <w:tc>
          <w:tcPr>
            <w:tcW w:w="9508" w:type="dxa"/>
            <w:gridSpan w:val="7"/>
            <w:tcBorders>
              <w:top w:val="single" w:sz="4" w:space="0" w:color="auto"/>
              <w:left w:val="single" w:sz="4" w:space="0" w:color="auto"/>
              <w:right w:val="single" w:sz="4" w:space="0" w:color="auto"/>
            </w:tcBorders>
            <w:shd w:val="clear" w:color="auto" w:fill="FFFFFF"/>
            <w:vAlign w:val="bottom"/>
          </w:tcPr>
          <w:p w:rsidR="00DD3757" w:rsidRPr="00DD3757" w:rsidRDefault="00DD3757" w:rsidP="00DD3757">
            <w:pPr>
              <w:pStyle w:val="27"/>
              <w:shd w:val="clear" w:color="auto" w:fill="auto"/>
              <w:spacing w:after="0" w:line="240" w:lineRule="auto"/>
              <w:rPr>
                <w:sz w:val="24"/>
                <w:szCs w:val="24"/>
              </w:rPr>
            </w:pPr>
            <w:r w:rsidRPr="00DD3757">
              <w:rPr>
                <w:rStyle w:val="275pt"/>
                <w:sz w:val="24"/>
                <w:szCs w:val="24"/>
                <w:shd w:val="clear" w:color="auto" w:fill="auto"/>
              </w:rPr>
              <w:t>Объем финансового обеспечения</w:t>
            </w:r>
          </w:p>
        </w:tc>
      </w:tr>
      <w:tr w:rsidR="00DD3757" w:rsidRPr="00DD3757" w:rsidTr="00DD3757">
        <w:trPr>
          <w:trHeight w:hRule="exact" w:val="292"/>
        </w:trPr>
        <w:tc>
          <w:tcPr>
            <w:tcW w:w="1723" w:type="dxa"/>
            <w:vMerge w:val="restart"/>
            <w:tcBorders>
              <w:top w:val="single" w:sz="4" w:space="0" w:color="auto"/>
              <w:left w:val="single" w:sz="4" w:space="0" w:color="auto"/>
            </w:tcBorders>
            <w:shd w:val="clear" w:color="auto" w:fill="FFFFFF"/>
          </w:tcPr>
          <w:p w:rsidR="00DD3757" w:rsidRPr="00DD3757" w:rsidRDefault="00DD3757" w:rsidP="00DD3757">
            <w:pPr>
              <w:pStyle w:val="27"/>
              <w:shd w:val="clear" w:color="auto" w:fill="auto"/>
              <w:spacing w:after="0" w:line="240" w:lineRule="auto"/>
              <w:jc w:val="left"/>
              <w:rPr>
                <w:sz w:val="24"/>
                <w:szCs w:val="24"/>
              </w:rPr>
            </w:pPr>
            <w:r w:rsidRPr="00DD3757">
              <w:rPr>
                <w:rStyle w:val="275pt"/>
                <w:sz w:val="24"/>
                <w:szCs w:val="24"/>
                <w:shd w:val="clear" w:color="auto" w:fill="auto"/>
              </w:rPr>
              <w:t>Показатель</w:t>
            </w:r>
          </w:p>
        </w:tc>
        <w:tc>
          <w:tcPr>
            <w:tcW w:w="1548" w:type="dxa"/>
            <w:vMerge w:val="restart"/>
            <w:tcBorders>
              <w:top w:val="single" w:sz="4" w:space="0" w:color="auto"/>
              <w:left w:val="single" w:sz="4" w:space="0" w:color="auto"/>
            </w:tcBorders>
            <w:shd w:val="clear" w:color="auto" w:fill="FFFFFF"/>
          </w:tcPr>
          <w:p w:rsidR="00DD3757" w:rsidRPr="00DD3757" w:rsidRDefault="00DD3757" w:rsidP="00DD3757">
            <w:pPr>
              <w:pStyle w:val="27"/>
              <w:shd w:val="clear" w:color="auto" w:fill="auto"/>
              <w:spacing w:after="0" w:line="240" w:lineRule="auto"/>
              <w:jc w:val="left"/>
              <w:rPr>
                <w:rStyle w:val="275pt"/>
                <w:sz w:val="24"/>
                <w:szCs w:val="24"/>
                <w:shd w:val="clear" w:color="auto" w:fill="auto"/>
              </w:rPr>
            </w:pPr>
            <w:r w:rsidRPr="00DD3757">
              <w:rPr>
                <w:rStyle w:val="275pt"/>
                <w:sz w:val="24"/>
                <w:szCs w:val="24"/>
                <w:shd w:val="clear" w:color="auto" w:fill="auto"/>
              </w:rPr>
              <w:t>Источник</w:t>
            </w:r>
          </w:p>
          <w:p w:rsidR="00DD3757" w:rsidRPr="00DD3757" w:rsidRDefault="00DD3757" w:rsidP="00DD3757">
            <w:pPr>
              <w:pStyle w:val="27"/>
              <w:shd w:val="clear" w:color="auto" w:fill="auto"/>
              <w:spacing w:after="0" w:line="240" w:lineRule="auto"/>
              <w:jc w:val="left"/>
              <w:rPr>
                <w:sz w:val="24"/>
                <w:szCs w:val="24"/>
              </w:rPr>
            </w:pPr>
            <w:r w:rsidRPr="00DD3757">
              <w:rPr>
                <w:rStyle w:val="275pt"/>
                <w:sz w:val="24"/>
                <w:szCs w:val="24"/>
                <w:shd w:val="clear" w:color="auto" w:fill="auto"/>
              </w:rPr>
              <w:t>финансирования в рублях</w:t>
            </w:r>
          </w:p>
        </w:tc>
        <w:tc>
          <w:tcPr>
            <w:tcW w:w="6237" w:type="dxa"/>
            <w:gridSpan w:val="5"/>
            <w:tcBorders>
              <w:top w:val="single" w:sz="4" w:space="0" w:color="auto"/>
              <w:left w:val="single" w:sz="4" w:space="0" w:color="auto"/>
              <w:right w:val="single" w:sz="4" w:space="0" w:color="auto"/>
            </w:tcBorders>
            <w:shd w:val="clear" w:color="auto" w:fill="FFFFFF"/>
          </w:tcPr>
          <w:p w:rsidR="00DD3757" w:rsidRPr="00DD3757" w:rsidRDefault="00DD3757" w:rsidP="00DD3757">
            <w:pPr>
              <w:pStyle w:val="27"/>
              <w:shd w:val="clear" w:color="auto" w:fill="auto"/>
              <w:spacing w:after="0" w:line="240" w:lineRule="auto"/>
              <w:jc w:val="left"/>
              <w:rPr>
                <w:sz w:val="24"/>
                <w:szCs w:val="24"/>
              </w:rPr>
            </w:pPr>
            <w:r w:rsidRPr="00DD3757">
              <w:rPr>
                <w:rStyle w:val="275pt"/>
                <w:sz w:val="24"/>
                <w:szCs w:val="24"/>
                <w:shd w:val="clear" w:color="auto" w:fill="auto"/>
              </w:rPr>
              <w:t xml:space="preserve">                                   Период реализации</w:t>
            </w:r>
          </w:p>
        </w:tc>
      </w:tr>
      <w:tr w:rsidR="00DD3757" w:rsidRPr="00DD3757" w:rsidTr="00DD3757">
        <w:trPr>
          <w:trHeight w:hRule="exact" w:val="834"/>
        </w:trPr>
        <w:tc>
          <w:tcPr>
            <w:tcW w:w="1723" w:type="dxa"/>
            <w:vMerge/>
            <w:tcBorders>
              <w:left w:val="single" w:sz="4" w:space="0" w:color="auto"/>
            </w:tcBorders>
            <w:shd w:val="clear" w:color="auto" w:fill="FFFFFF"/>
          </w:tcPr>
          <w:p w:rsidR="00DD3757" w:rsidRPr="00DD3757" w:rsidRDefault="00DD3757" w:rsidP="00DD3757"/>
        </w:tc>
        <w:tc>
          <w:tcPr>
            <w:tcW w:w="1548" w:type="dxa"/>
            <w:vMerge/>
            <w:tcBorders>
              <w:left w:val="single" w:sz="4" w:space="0" w:color="auto"/>
            </w:tcBorders>
            <w:shd w:val="clear" w:color="auto" w:fill="FFFFFF"/>
          </w:tcPr>
          <w:p w:rsidR="00DD3757" w:rsidRPr="00DD3757" w:rsidRDefault="00DD3757" w:rsidP="00DD3757"/>
        </w:tc>
        <w:tc>
          <w:tcPr>
            <w:tcW w:w="850" w:type="dxa"/>
            <w:tcBorders>
              <w:top w:val="single" w:sz="4" w:space="0" w:color="auto"/>
              <w:left w:val="single" w:sz="4" w:space="0" w:color="auto"/>
            </w:tcBorders>
            <w:shd w:val="clear" w:color="auto" w:fill="FFFFFF"/>
          </w:tcPr>
          <w:p w:rsidR="00DD3757" w:rsidRPr="00DD3757" w:rsidRDefault="00DD3757" w:rsidP="00DD3757">
            <w:pPr>
              <w:pStyle w:val="27"/>
              <w:shd w:val="clear" w:color="auto" w:fill="auto"/>
              <w:spacing w:after="0" w:line="240" w:lineRule="auto"/>
              <w:jc w:val="left"/>
              <w:rPr>
                <w:sz w:val="24"/>
                <w:szCs w:val="24"/>
              </w:rPr>
            </w:pPr>
            <w:r w:rsidRPr="00DD3757">
              <w:rPr>
                <w:rStyle w:val="275pt"/>
                <w:sz w:val="24"/>
                <w:szCs w:val="24"/>
                <w:shd w:val="clear" w:color="auto" w:fill="auto"/>
              </w:rPr>
              <w:t>всего</w:t>
            </w:r>
          </w:p>
        </w:tc>
        <w:tc>
          <w:tcPr>
            <w:tcW w:w="1134" w:type="dxa"/>
            <w:tcBorders>
              <w:top w:val="single" w:sz="4" w:space="0" w:color="auto"/>
              <w:left w:val="single" w:sz="4" w:space="0" w:color="auto"/>
            </w:tcBorders>
            <w:shd w:val="clear" w:color="auto" w:fill="FFFFFF"/>
          </w:tcPr>
          <w:p w:rsidR="00DD3757" w:rsidRPr="00DD3757" w:rsidRDefault="00DD3757" w:rsidP="00DD3757">
            <w:pPr>
              <w:pStyle w:val="27"/>
              <w:shd w:val="clear" w:color="auto" w:fill="auto"/>
              <w:spacing w:after="0" w:line="240" w:lineRule="auto"/>
              <w:jc w:val="left"/>
              <w:rPr>
                <w:sz w:val="24"/>
                <w:szCs w:val="24"/>
              </w:rPr>
            </w:pPr>
            <w:r w:rsidRPr="00DD3757">
              <w:rPr>
                <w:rStyle w:val="275pt"/>
                <w:sz w:val="24"/>
                <w:szCs w:val="24"/>
                <w:shd w:val="clear" w:color="auto" w:fill="auto"/>
              </w:rPr>
              <w:t>предшествующий период</w:t>
            </w:r>
          </w:p>
        </w:tc>
        <w:tc>
          <w:tcPr>
            <w:tcW w:w="1418" w:type="dxa"/>
            <w:tcBorders>
              <w:top w:val="single" w:sz="4" w:space="0" w:color="auto"/>
              <w:left w:val="single" w:sz="4" w:space="0" w:color="auto"/>
            </w:tcBorders>
            <w:shd w:val="clear" w:color="auto" w:fill="FFFFFF"/>
          </w:tcPr>
          <w:p w:rsidR="00DD3757" w:rsidRPr="00DD3757" w:rsidRDefault="00DD3757" w:rsidP="00DD3757">
            <w:pPr>
              <w:pStyle w:val="27"/>
              <w:shd w:val="clear" w:color="auto" w:fill="auto"/>
              <w:spacing w:after="0" w:line="240" w:lineRule="auto"/>
              <w:jc w:val="left"/>
              <w:rPr>
                <w:sz w:val="24"/>
                <w:szCs w:val="24"/>
              </w:rPr>
            </w:pPr>
            <w:r w:rsidRPr="00DD3757">
              <w:rPr>
                <w:rStyle w:val="275pt"/>
                <w:sz w:val="24"/>
                <w:szCs w:val="24"/>
                <w:shd w:val="clear" w:color="auto" w:fill="auto"/>
              </w:rPr>
              <w:t>текущий</w:t>
            </w:r>
          </w:p>
          <w:p w:rsidR="00DD3757" w:rsidRPr="00DD3757" w:rsidRDefault="00DD3757" w:rsidP="00DD3757">
            <w:pPr>
              <w:pStyle w:val="27"/>
              <w:shd w:val="clear" w:color="auto" w:fill="auto"/>
              <w:spacing w:after="0" w:line="240" w:lineRule="auto"/>
              <w:jc w:val="left"/>
              <w:rPr>
                <w:sz w:val="24"/>
                <w:szCs w:val="24"/>
              </w:rPr>
            </w:pPr>
            <w:r w:rsidRPr="00DD3757">
              <w:rPr>
                <w:rStyle w:val="275pt"/>
                <w:sz w:val="24"/>
                <w:szCs w:val="24"/>
                <w:shd w:val="clear" w:color="auto" w:fill="auto"/>
              </w:rPr>
              <w:t>год</w:t>
            </w:r>
          </w:p>
        </w:tc>
        <w:tc>
          <w:tcPr>
            <w:tcW w:w="1275" w:type="dxa"/>
            <w:tcBorders>
              <w:top w:val="single" w:sz="4" w:space="0" w:color="auto"/>
              <w:left w:val="single" w:sz="4" w:space="0" w:color="auto"/>
            </w:tcBorders>
            <w:shd w:val="clear" w:color="auto" w:fill="FFFFFF"/>
          </w:tcPr>
          <w:p w:rsidR="00DD3757" w:rsidRPr="00DD3757" w:rsidRDefault="00DD3757" w:rsidP="00DD3757">
            <w:pPr>
              <w:pStyle w:val="27"/>
              <w:shd w:val="clear" w:color="auto" w:fill="auto"/>
              <w:spacing w:after="0" w:line="240" w:lineRule="auto"/>
              <w:jc w:val="left"/>
              <w:rPr>
                <w:sz w:val="24"/>
                <w:szCs w:val="24"/>
              </w:rPr>
            </w:pPr>
            <w:r w:rsidRPr="00DD3757">
              <w:rPr>
                <w:rStyle w:val="275pt"/>
                <w:sz w:val="24"/>
                <w:szCs w:val="24"/>
                <w:shd w:val="clear" w:color="auto" w:fill="auto"/>
              </w:rPr>
              <w:t>первый год планового периода</w:t>
            </w:r>
          </w:p>
        </w:tc>
        <w:tc>
          <w:tcPr>
            <w:tcW w:w="1560" w:type="dxa"/>
            <w:tcBorders>
              <w:top w:val="single" w:sz="4" w:space="0" w:color="auto"/>
              <w:left w:val="single" w:sz="4" w:space="0" w:color="auto"/>
              <w:right w:val="single" w:sz="4" w:space="0" w:color="auto"/>
            </w:tcBorders>
            <w:shd w:val="clear" w:color="auto" w:fill="FFFFFF"/>
          </w:tcPr>
          <w:p w:rsidR="00DD3757" w:rsidRPr="00DD3757" w:rsidRDefault="00DD3757" w:rsidP="00DD3757">
            <w:pPr>
              <w:pStyle w:val="27"/>
              <w:shd w:val="clear" w:color="auto" w:fill="auto"/>
              <w:spacing w:after="0" w:line="240" w:lineRule="auto"/>
              <w:jc w:val="left"/>
              <w:rPr>
                <w:sz w:val="24"/>
                <w:szCs w:val="24"/>
              </w:rPr>
            </w:pPr>
            <w:r w:rsidRPr="00DD3757">
              <w:rPr>
                <w:rStyle w:val="275pt"/>
                <w:sz w:val="24"/>
                <w:szCs w:val="24"/>
                <w:shd w:val="clear" w:color="auto" w:fill="auto"/>
              </w:rPr>
              <w:t>и т.д.</w:t>
            </w:r>
          </w:p>
        </w:tc>
      </w:tr>
      <w:tr w:rsidR="00DD3757" w:rsidRPr="00DD3757" w:rsidTr="003A3425">
        <w:trPr>
          <w:trHeight w:hRule="exact" w:val="280"/>
        </w:trPr>
        <w:tc>
          <w:tcPr>
            <w:tcW w:w="1723" w:type="dxa"/>
            <w:tcBorders>
              <w:top w:val="single" w:sz="4" w:space="0" w:color="auto"/>
              <w:left w:val="single" w:sz="4" w:space="0" w:color="auto"/>
              <w:bottom w:val="single" w:sz="4" w:space="0" w:color="auto"/>
            </w:tcBorders>
            <w:shd w:val="clear" w:color="auto" w:fill="FFFFFF"/>
            <w:vAlign w:val="bottom"/>
          </w:tcPr>
          <w:p w:rsidR="00DD3757" w:rsidRPr="00DD3757" w:rsidRDefault="00DD3757" w:rsidP="00DD3757">
            <w:pPr>
              <w:pStyle w:val="27"/>
              <w:shd w:val="clear" w:color="auto" w:fill="auto"/>
              <w:spacing w:after="0" w:line="240" w:lineRule="auto"/>
              <w:rPr>
                <w:sz w:val="24"/>
                <w:szCs w:val="24"/>
              </w:rPr>
            </w:pPr>
            <w:r w:rsidRPr="00DD3757">
              <w:rPr>
                <w:rStyle w:val="275pt"/>
                <w:sz w:val="24"/>
                <w:szCs w:val="24"/>
                <w:shd w:val="clear" w:color="auto" w:fill="auto"/>
              </w:rPr>
              <w:t>1</w:t>
            </w:r>
          </w:p>
        </w:tc>
        <w:tc>
          <w:tcPr>
            <w:tcW w:w="1548" w:type="dxa"/>
            <w:tcBorders>
              <w:top w:val="single" w:sz="4" w:space="0" w:color="auto"/>
              <w:left w:val="single" w:sz="4" w:space="0" w:color="auto"/>
              <w:bottom w:val="single" w:sz="4" w:space="0" w:color="auto"/>
            </w:tcBorders>
            <w:shd w:val="clear" w:color="auto" w:fill="FFFFFF"/>
            <w:vAlign w:val="bottom"/>
          </w:tcPr>
          <w:p w:rsidR="00DD3757" w:rsidRPr="00DD3757" w:rsidRDefault="00DD3757" w:rsidP="00DD3757">
            <w:pPr>
              <w:pStyle w:val="27"/>
              <w:shd w:val="clear" w:color="auto" w:fill="auto"/>
              <w:spacing w:after="0" w:line="240" w:lineRule="auto"/>
              <w:rPr>
                <w:sz w:val="24"/>
                <w:szCs w:val="24"/>
              </w:rPr>
            </w:pPr>
            <w:r w:rsidRPr="00DD3757">
              <w:rPr>
                <w:rStyle w:val="275pt"/>
                <w:sz w:val="24"/>
                <w:szCs w:val="24"/>
                <w:shd w:val="clear" w:color="auto" w:fill="auto"/>
              </w:rPr>
              <w:t>2</w:t>
            </w:r>
          </w:p>
        </w:tc>
        <w:tc>
          <w:tcPr>
            <w:tcW w:w="850" w:type="dxa"/>
            <w:tcBorders>
              <w:top w:val="single" w:sz="4" w:space="0" w:color="auto"/>
              <w:left w:val="single" w:sz="4" w:space="0" w:color="auto"/>
              <w:bottom w:val="single" w:sz="4" w:space="0" w:color="auto"/>
            </w:tcBorders>
            <w:shd w:val="clear" w:color="auto" w:fill="FFFFFF"/>
          </w:tcPr>
          <w:p w:rsidR="00DD3757" w:rsidRPr="00DD3757" w:rsidRDefault="00DD3757" w:rsidP="00DD3757">
            <w:pPr>
              <w:pStyle w:val="27"/>
              <w:shd w:val="clear" w:color="auto" w:fill="auto"/>
              <w:spacing w:after="0" w:line="240" w:lineRule="auto"/>
              <w:rPr>
                <w:sz w:val="24"/>
                <w:szCs w:val="24"/>
              </w:rPr>
            </w:pPr>
            <w:r w:rsidRPr="00DD3757">
              <w:rPr>
                <w:rStyle w:val="275pt"/>
                <w:sz w:val="24"/>
                <w:szCs w:val="24"/>
                <w:shd w:val="clear" w:color="auto" w:fill="auto"/>
              </w:rPr>
              <w:t>3</w:t>
            </w:r>
          </w:p>
        </w:tc>
        <w:tc>
          <w:tcPr>
            <w:tcW w:w="1134" w:type="dxa"/>
            <w:tcBorders>
              <w:top w:val="single" w:sz="4" w:space="0" w:color="auto"/>
              <w:left w:val="single" w:sz="4" w:space="0" w:color="auto"/>
              <w:bottom w:val="single" w:sz="4" w:space="0" w:color="auto"/>
            </w:tcBorders>
            <w:shd w:val="clear" w:color="auto" w:fill="FFFFFF"/>
          </w:tcPr>
          <w:p w:rsidR="00DD3757" w:rsidRPr="00DD3757" w:rsidRDefault="00DD3757" w:rsidP="00DD3757">
            <w:pPr>
              <w:pStyle w:val="27"/>
              <w:shd w:val="clear" w:color="auto" w:fill="auto"/>
              <w:spacing w:after="0" w:line="240" w:lineRule="auto"/>
              <w:rPr>
                <w:sz w:val="24"/>
                <w:szCs w:val="24"/>
              </w:rPr>
            </w:pPr>
            <w:r w:rsidRPr="00DD3757">
              <w:rPr>
                <w:rStyle w:val="275pt"/>
                <w:sz w:val="24"/>
                <w:szCs w:val="24"/>
                <w:shd w:val="clear" w:color="auto" w:fill="auto"/>
              </w:rPr>
              <w:t>4</w:t>
            </w:r>
          </w:p>
        </w:tc>
        <w:tc>
          <w:tcPr>
            <w:tcW w:w="1418" w:type="dxa"/>
            <w:tcBorders>
              <w:top w:val="single" w:sz="4" w:space="0" w:color="auto"/>
              <w:left w:val="single" w:sz="4" w:space="0" w:color="auto"/>
              <w:bottom w:val="single" w:sz="4" w:space="0" w:color="auto"/>
            </w:tcBorders>
            <w:shd w:val="clear" w:color="auto" w:fill="FFFFFF"/>
          </w:tcPr>
          <w:p w:rsidR="00DD3757" w:rsidRPr="00DD3757" w:rsidRDefault="00DD3757" w:rsidP="00DD3757">
            <w:pPr>
              <w:pStyle w:val="27"/>
              <w:shd w:val="clear" w:color="auto" w:fill="auto"/>
              <w:spacing w:after="0" w:line="240" w:lineRule="auto"/>
              <w:rPr>
                <w:sz w:val="24"/>
                <w:szCs w:val="24"/>
              </w:rPr>
            </w:pPr>
            <w:r w:rsidRPr="00DD3757">
              <w:rPr>
                <w:rStyle w:val="275pt"/>
                <w:sz w:val="24"/>
                <w:szCs w:val="24"/>
                <w:shd w:val="clear" w:color="auto" w:fill="auto"/>
              </w:rPr>
              <w:t>5</w:t>
            </w:r>
          </w:p>
        </w:tc>
        <w:tc>
          <w:tcPr>
            <w:tcW w:w="1275" w:type="dxa"/>
            <w:tcBorders>
              <w:top w:val="single" w:sz="4" w:space="0" w:color="auto"/>
              <w:left w:val="single" w:sz="4" w:space="0" w:color="auto"/>
              <w:bottom w:val="single" w:sz="4" w:space="0" w:color="auto"/>
            </w:tcBorders>
            <w:shd w:val="clear" w:color="auto" w:fill="FFFFFF"/>
            <w:vAlign w:val="bottom"/>
          </w:tcPr>
          <w:p w:rsidR="00DD3757" w:rsidRPr="00DD3757" w:rsidRDefault="00DD3757" w:rsidP="00DD3757">
            <w:pPr>
              <w:pStyle w:val="27"/>
              <w:shd w:val="clear" w:color="auto" w:fill="auto"/>
              <w:spacing w:after="0" w:line="240" w:lineRule="auto"/>
              <w:rPr>
                <w:sz w:val="24"/>
                <w:szCs w:val="24"/>
              </w:rPr>
            </w:pPr>
            <w:r w:rsidRPr="00DD3757">
              <w:rPr>
                <w:rStyle w:val="275pt"/>
                <w:sz w:val="24"/>
                <w:szCs w:val="24"/>
                <w:shd w:val="clear" w:color="auto" w:fill="auto"/>
              </w:rPr>
              <w:t>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DD3757" w:rsidRPr="00DD3757" w:rsidRDefault="00DD3757" w:rsidP="00DD3757">
            <w:pPr>
              <w:pStyle w:val="27"/>
              <w:shd w:val="clear" w:color="auto" w:fill="auto"/>
              <w:spacing w:after="0" w:line="240" w:lineRule="auto"/>
              <w:rPr>
                <w:sz w:val="24"/>
                <w:szCs w:val="24"/>
              </w:rPr>
            </w:pPr>
            <w:r w:rsidRPr="00DD3757">
              <w:rPr>
                <w:rStyle w:val="275pt"/>
                <w:sz w:val="24"/>
                <w:szCs w:val="24"/>
                <w:shd w:val="clear" w:color="auto" w:fill="auto"/>
              </w:rPr>
              <w:t>7</w:t>
            </w:r>
          </w:p>
        </w:tc>
      </w:tr>
      <w:tr w:rsidR="00DD3757" w:rsidRPr="00DD3757" w:rsidTr="00DD3757">
        <w:trPr>
          <w:trHeight w:hRule="exact" w:val="206"/>
        </w:trPr>
        <w:tc>
          <w:tcPr>
            <w:tcW w:w="1723" w:type="dxa"/>
            <w:tcBorders>
              <w:top w:val="single" w:sz="4" w:space="0" w:color="auto"/>
              <w:left w:val="single" w:sz="4" w:space="0" w:color="auto"/>
              <w:bottom w:val="single" w:sz="4" w:space="0" w:color="auto"/>
            </w:tcBorders>
            <w:shd w:val="clear" w:color="auto" w:fill="FFFFFF"/>
            <w:vAlign w:val="bottom"/>
          </w:tcPr>
          <w:p w:rsidR="00DD3757" w:rsidRPr="00DD3757" w:rsidRDefault="00DD3757" w:rsidP="00DD3757">
            <w:pPr>
              <w:pStyle w:val="27"/>
              <w:shd w:val="clear" w:color="auto" w:fill="auto"/>
              <w:spacing w:after="0" w:line="240" w:lineRule="auto"/>
              <w:rPr>
                <w:rStyle w:val="275pt"/>
                <w:sz w:val="24"/>
                <w:szCs w:val="24"/>
                <w:shd w:val="clear" w:color="auto" w:fill="auto"/>
              </w:rPr>
            </w:pPr>
          </w:p>
        </w:tc>
        <w:tc>
          <w:tcPr>
            <w:tcW w:w="1548" w:type="dxa"/>
            <w:tcBorders>
              <w:top w:val="single" w:sz="4" w:space="0" w:color="auto"/>
              <w:left w:val="single" w:sz="4" w:space="0" w:color="auto"/>
              <w:bottom w:val="single" w:sz="4" w:space="0" w:color="auto"/>
            </w:tcBorders>
            <w:shd w:val="clear" w:color="auto" w:fill="FFFFFF"/>
            <w:vAlign w:val="bottom"/>
          </w:tcPr>
          <w:p w:rsidR="00DD3757" w:rsidRPr="00DD3757" w:rsidRDefault="00DD3757" w:rsidP="00DD3757">
            <w:pPr>
              <w:pStyle w:val="27"/>
              <w:shd w:val="clear" w:color="auto" w:fill="auto"/>
              <w:spacing w:after="0" w:line="240" w:lineRule="auto"/>
              <w:rPr>
                <w:rStyle w:val="275pt"/>
                <w:sz w:val="24"/>
                <w:szCs w:val="24"/>
                <w:shd w:val="clear" w:color="auto" w:fill="auto"/>
              </w:rPr>
            </w:pPr>
          </w:p>
        </w:tc>
        <w:tc>
          <w:tcPr>
            <w:tcW w:w="850" w:type="dxa"/>
            <w:tcBorders>
              <w:top w:val="single" w:sz="4" w:space="0" w:color="auto"/>
              <w:left w:val="single" w:sz="4" w:space="0" w:color="auto"/>
              <w:bottom w:val="single" w:sz="4" w:space="0" w:color="auto"/>
            </w:tcBorders>
            <w:shd w:val="clear" w:color="auto" w:fill="FFFFFF"/>
          </w:tcPr>
          <w:p w:rsidR="00DD3757" w:rsidRPr="00DD3757" w:rsidRDefault="00DD3757" w:rsidP="00DD3757">
            <w:pPr>
              <w:pStyle w:val="27"/>
              <w:shd w:val="clear" w:color="auto" w:fill="auto"/>
              <w:spacing w:after="0" w:line="240" w:lineRule="auto"/>
              <w:rPr>
                <w:rStyle w:val="275pt"/>
                <w:sz w:val="24"/>
                <w:szCs w:val="24"/>
                <w:shd w:val="clear" w:color="auto" w:fill="auto"/>
              </w:rPr>
            </w:pPr>
          </w:p>
        </w:tc>
        <w:tc>
          <w:tcPr>
            <w:tcW w:w="1134" w:type="dxa"/>
            <w:tcBorders>
              <w:top w:val="single" w:sz="4" w:space="0" w:color="auto"/>
              <w:left w:val="single" w:sz="4" w:space="0" w:color="auto"/>
              <w:bottom w:val="single" w:sz="4" w:space="0" w:color="auto"/>
            </w:tcBorders>
            <w:shd w:val="clear" w:color="auto" w:fill="FFFFFF"/>
          </w:tcPr>
          <w:p w:rsidR="00DD3757" w:rsidRPr="00DD3757" w:rsidRDefault="00DD3757" w:rsidP="00DD3757">
            <w:pPr>
              <w:pStyle w:val="27"/>
              <w:shd w:val="clear" w:color="auto" w:fill="auto"/>
              <w:spacing w:after="0" w:line="240" w:lineRule="auto"/>
              <w:rPr>
                <w:rStyle w:val="275pt"/>
                <w:sz w:val="24"/>
                <w:szCs w:val="24"/>
                <w:shd w:val="clear" w:color="auto" w:fill="auto"/>
              </w:rPr>
            </w:pPr>
          </w:p>
        </w:tc>
        <w:tc>
          <w:tcPr>
            <w:tcW w:w="1418" w:type="dxa"/>
            <w:tcBorders>
              <w:top w:val="single" w:sz="4" w:space="0" w:color="auto"/>
              <w:left w:val="single" w:sz="4" w:space="0" w:color="auto"/>
              <w:bottom w:val="single" w:sz="4" w:space="0" w:color="auto"/>
            </w:tcBorders>
            <w:shd w:val="clear" w:color="auto" w:fill="FFFFFF"/>
          </w:tcPr>
          <w:p w:rsidR="00DD3757" w:rsidRPr="00DD3757" w:rsidRDefault="00DD3757" w:rsidP="00DD3757">
            <w:pPr>
              <w:pStyle w:val="27"/>
              <w:shd w:val="clear" w:color="auto" w:fill="auto"/>
              <w:spacing w:after="0" w:line="240" w:lineRule="auto"/>
              <w:rPr>
                <w:rStyle w:val="275pt"/>
                <w:sz w:val="24"/>
                <w:szCs w:val="24"/>
                <w:shd w:val="clear" w:color="auto" w:fill="auto"/>
              </w:rPr>
            </w:pPr>
          </w:p>
        </w:tc>
        <w:tc>
          <w:tcPr>
            <w:tcW w:w="1275" w:type="dxa"/>
            <w:tcBorders>
              <w:top w:val="single" w:sz="4" w:space="0" w:color="auto"/>
              <w:left w:val="single" w:sz="4" w:space="0" w:color="auto"/>
              <w:bottom w:val="single" w:sz="4" w:space="0" w:color="auto"/>
            </w:tcBorders>
            <w:shd w:val="clear" w:color="auto" w:fill="FFFFFF"/>
            <w:vAlign w:val="bottom"/>
          </w:tcPr>
          <w:p w:rsidR="00DD3757" w:rsidRPr="00DD3757" w:rsidRDefault="00DD3757" w:rsidP="00DD3757">
            <w:pPr>
              <w:pStyle w:val="27"/>
              <w:shd w:val="clear" w:color="auto" w:fill="auto"/>
              <w:spacing w:after="0" w:line="240" w:lineRule="auto"/>
              <w:rPr>
                <w:rStyle w:val="275pt"/>
                <w:sz w:val="24"/>
                <w:szCs w:val="24"/>
                <w:shd w:val="clear" w:color="auto" w:fill="auto"/>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DD3757" w:rsidRPr="00DD3757" w:rsidRDefault="00DD3757" w:rsidP="00DD3757">
            <w:pPr>
              <w:pStyle w:val="27"/>
              <w:shd w:val="clear" w:color="auto" w:fill="auto"/>
              <w:spacing w:after="0" w:line="240" w:lineRule="auto"/>
              <w:rPr>
                <w:rStyle w:val="275pt"/>
                <w:sz w:val="24"/>
                <w:szCs w:val="24"/>
                <w:shd w:val="clear" w:color="auto" w:fill="auto"/>
              </w:rPr>
            </w:pPr>
          </w:p>
        </w:tc>
      </w:tr>
      <w:tr w:rsidR="003A3425" w:rsidRPr="00DD3757" w:rsidTr="00DD3757">
        <w:trPr>
          <w:trHeight w:hRule="exact" w:val="206"/>
        </w:trPr>
        <w:tc>
          <w:tcPr>
            <w:tcW w:w="1723" w:type="dxa"/>
            <w:tcBorders>
              <w:top w:val="single" w:sz="4" w:space="0" w:color="auto"/>
              <w:left w:val="single" w:sz="4" w:space="0" w:color="auto"/>
              <w:bottom w:val="single" w:sz="4" w:space="0" w:color="auto"/>
            </w:tcBorders>
            <w:shd w:val="clear" w:color="auto" w:fill="FFFFFF"/>
            <w:vAlign w:val="bottom"/>
          </w:tcPr>
          <w:p w:rsidR="003A3425" w:rsidRPr="00DD3757" w:rsidRDefault="003A3425" w:rsidP="00DD3757">
            <w:pPr>
              <w:pStyle w:val="27"/>
              <w:shd w:val="clear" w:color="auto" w:fill="auto"/>
              <w:spacing w:after="0" w:line="240" w:lineRule="auto"/>
              <w:rPr>
                <w:rStyle w:val="275pt"/>
                <w:sz w:val="24"/>
                <w:szCs w:val="24"/>
                <w:shd w:val="clear" w:color="auto" w:fill="auto"/>
              </w:rPr>
            </w:pPr>
          </w:p>
        </w:tc>
        <w:tc>
          <w:tcPr>
            <w:tcW w:w="1548" w:type="dxa"/>
            <w:tcBorders>
              <w:top w:val="single" w:sz="4" w:space="0" w:color="auto"/>
              <w:left w:val="single" w:sz="4" w:space="0" w:color="auto"/>
              <w:bottom w:val="single" w:sz="4" w:space="0" w:color="auto"/>
            </w:tcBorders>
            <w:shd w:val="clear" w:color="auto" w:fill="FFFFFF"/>
            <w:vAlign w:val="bottom"/>
          </w:tcPr>
          <w:p w:rsidR="003A3425" w:rsidRPr="00DD3757" w:rsidRDefault="003A3425" w:rsidP="00DD3757">
            <w:pPr>
              <w:pStyle w:val="27"/>
              <w:shd w:val="clear" w:color="auto" w:fill="auto"/>
              <w:spacing w:after="0" w:line="240" w:lineRule="auto"/>
              <w:rPr>
                <w:rStyle w:val="275pt"/>
                <w:sz w:val="24"/>
                <w:szCs w:val="24"/>
                <w:shd w:val="clear" w:color="auto" w:fill="auto"/>
              </w:rPr>
            </w:pPr>
          </w:p>
        </w:tc>
        <w:tc>
          <w:tcPr>
            <w:tcW w:w="850" w:type="dxa"/>
            <w:tcBorders>
              <w:top w:val="single" w:sz="4" w:space="0" w:color="auto"/>
              <w:left w:val="single" w:sz="4" w:space="0" w:color="auto"/>
              <w:bottom w:val="single" w:sz="4" w:space="0" w:color="auto"/>
            </w:tcBorders>
            <w:shd w:val="clear" w:color="auto" w:fill="FFFFFF"/>
          </w:tcPr>
          <w:p w:rsidR="003A3425" w:rsidRPr="00DD3757" w:rsidRDefault="003A3425" w:rsidP="00DD3757">
            <w:pPr>
              <w:pStyle w:val="27"/>
              <w:shd w:val="clear" w:color="auto" w:fill="auto"/>
              <w:spacing w:after="0" w:line="240" w:lineRule="auto"/>
              <w:rPr>
                <w:rStyle w:val="275pt"/>
                <w:sz w:val="24"/>
                <w:szCs w:val="24"/>
                <w:shd w:val="clear" w:color="auto" w:fill="auto"/>
              </w:rPr>
            </w:pPr>
          </w:p>
        </w:tc>
        <w:tc>
          <w:tcPr>
            <w:tcW w:w="1134" w:type="dxa"/>
            <w:tcBorders>
              <w:top w:val="single" w:sz="4" w:space="0" w:color="auto"/>
              <w:left w:val="single" w:sz="4" w:space="0" w:color="auto"/>
              <w:bottom w:val="single" w:sz="4" w:space="0" w:color="auto"/>
            </w:tcBorders>
            <w:shd w:val="clear" w:color="auto" w:fill="FFFFFF"/>
          </w:tcPr>
          <w:p w:rsidR="003A3425" w:rsidRPr="00DD3757" w:rsidRDefault="003A3425" w:rsidP="00DD3757">
            <w:pPr>
              <w:pStyle w:val="27"/>
              <w:shd w:val="clear" w:color="auto" w:fill="auto"/>
              <w:spacing w:after="0" w:line="240" w:lineRule="auto"/>
              <w:rPr>
                <w:rStyle w:val="275pt"/>
                <w:sz w:val="24"/>
                <w:szCs w:val="24"/>
                <w:shd w:val="clear" w:color="auto" w:fill="auto"/>
              </w:rPr>
            </w:pPr>
          </w:p>
        </w:tc>
        <w:tc>
          <w:tcPr>
            <w:tcW w:w="1418" w:type="dxa"/>
            <w:tcBorders>
              <w:top w:val="single" w:sz="4" w:space="0" w:color="auto"/>
              <w:left w:val="single" w:sz="4" w:space="0" w:color="auto"/>
              <w:bottom w:val="single" w:sz="4" w:space="0" w:color="auto"/>
            </w:tcBorders>
            <w:shd w:val="clear" w:color="auto" w:fill="FFFFFF"/>
          </w:tcPr>
          <w:p w:rsidR="003A3425" w:rsidRPr="00DD3757" w:rsidRDefault="003A3425" w:rsidP="00DD3757">
            <w:pPr>
              <w:pStyle w:val="27"/>
              <w:shd w:val="clear" w:color="auto" w:fill="auto"/>
              <w:spacing w:after="0" w:line="240" w:lineRule="auto"/>
              <w:rPr>
                <w:rStyle w:val="275pt"/>
                <w:sz w:val="24"/>
                <w:szCs w:val="24"/>
                <w:shd w:val="clear" w:color="auto" w:fill="auto"/>
              </w:rPr>
            </w:pPr>
          </w:p>
        </w:tc>
        <w:tc>
          <w:tcPr>
            <w:tcW w:w="1275" w:type="dxa"/>
            <w:tcBorders>
              <w:top w:val="single" w:sz="4" w:space="0" w:color="auto"/>
              <w:left w:val="single" w:sz="4" w:space="0" w:color="auto"/>
              <w:bottom w:val="single" w:sz="4" w:space="0" w:color="auto"/>
            </w:tcBorders>
            <w:shd w:val="clear" w:color="auto" w:fill="FFFFFF"/>
            <w:vAlign w:val="bottom"/>
          </w:tcPr>
          <w:p w:rsidR="003A3425" w:rsidRPr="00DD3757" w:rsidRDefault="003A3425" w:rsidP="00DD3757">
            <w:pPr>
              <w:pStyle w:val="27"/>
              <w:shd w:val="clear" w:color="auto" w:fill="auto"/>
              <w:spacing w:after="0" w:line="240" w:lineRule="auto"/>
              <w:rPr>
                <w:rStyle w:val="275pt"/>
                <w:sz w:val="24"/>
                <w:szCs w:val="24"/>
                <w:shd w:val="clear" w:color="auto" w:fill="auto"/>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A3425" w:rsidRPr="00DD3757" w:rsidRDefault="003A3425" w:rsidP="00DD3757">
            <w:pPr>
              <w:pStyle w:val="27"/>
              <w:shd w:val="clear" w:color="auto" w:fill="auto"/>
              <w:spacing w:after="0" w:line="240" w:lineRule="auto"/>
              <w:rPr>
                <w:rStyle w:val="275pt"/>
                <w:sz w:val="24"/>
                <w:szCs w:val="24"/>
                <w:shd w:val="clear" w:color="auto" w:fill="auto"/>
              </w:rPr>
            </w:pPr>
          </w:p>
        </w:tc>
      </w:tr>
      <w:tr w:rsidR="003A3425" w:rsidRPr="00DD3757" w:rsidTr="00DD3757">
        <w:trPr>
          <w:trHeight w:hRule="exact" w:val="206"/>
        </w:trPr>
        <w:tc>
          <w:tcPr>
            <w:tcW w:w="1723" w:type="dxa"/>
            <w:tcBorders>
              <w:top w:val="single" w:sz="4" w:space="0" w:color="auto"/>
              <w:left w:val="single" w:sz="4" w:space="0" w:color="auto"/>
              <w:bottom w:val="single" w:sz="4" w:space="0" w:color="auto"/>
            </w:tcBorders>
            <w:shd w:val="clear" w:color="auto" w:fill="FFFFFF"/>
            <w:vAlign w:val="bottom"/>
          </w:tcPr>
          <w:p w:rsidR="003A3425" w:rsidRPr="00DD3757" w:rsidRDefault="003A3425" w:rsidP="00DD3757">
            <w:pPr>
              <w:pStyle w:val="27"/>
              <w:shd w:val="clear" w:color="auto" w:fill="auto"/>
              <w:spacing w:after="0" w:line="240" w:lineRule="auto"/>
              <w:rPr>
                <w:rStyle w:val="275pt"/>
                <w:sz w:val="24"/>
                <w:szCs w:val="24"/>
                <w:shd w:val="clear" w:color="auto" w:fill="auto"/>
              </w:rPr>
            </w:pPr>
          </w:p>
        </w:tc>
        <w:tc>
          <w:tcPr>
            <w:tcW w:w="1548" w:type="dxa"/>
            <w:tcBorders>
              <w:top w:val="single" w:sz="4" w:space="0" w:color="auto"/>
              <w:left w:val="single" w:sz="4" w:space="0" w:color="auto"/>
              <w:bottom w:val="single" w:sz="4" w:space="0" w:color="auto"/>
            </w:tcBorders>
            <w:shd w:val="clear" w:color="auto" w:fill="FFFFFF"/>
            <w:vAlign w:val="bottom"/>
          </w:tcPr>
          <w:p w:rsidR="003A3425" w:rsidRPr="00DD3757" w:rsidRDefault="003A3425" w:rsidP="00DD3757">
            <w:pPr>
              <w:pStyle w:val="27"/>
              <w:shd w:val="clear" w:color="auto" w:fill="auto"/>
              <w:spacing w:after="0" w:line="240" w:lineRule="auto"/>
              <w:rPr>
                <w:rStyle w:val="275pt"/>
                <w:sz w:val="24"/>
                <w:szCs w:val="24"/>
                <w:shd w:val="clear" w:color="auto" w:fill="auto"/>
              </w:rPr>
            </w:pPr>
          </w:p>
        </w:tc>
        <w:tc>
          <w:tcPr>
            <w:tcW w:w="850" w:type="dxa"/>
            <w:tcBorders>
              <w:top w:val="single" w:sz="4" w:space="0" w:color="auto"/>
              <w:left w:val="single" w:sz="4" w:space="0" w:color="auto"/>
              <w:bottom w:val="single" w:sz="4" w:space="0" w:color="auto"/>
            </w:tcBorders>
            <w:shd w:val="clear" w:color="auto" w:fill="FFFFFF"/>
          </w:tcPr>
          <w:p w:rsidR="003A3425" w:rsidRPr="00DD3757" w:rsidRDefault="003A3425" w:rsidP="00DD3757">
            <w:pPr>
              <w:pStyle w:val="27"/>
              <w:shd w:val="clear" w:color="auto" w:fill="auto"/>
              <w:spacing w:after="0" w:line="240" w:lineRule="auto"/>
              <w:rPr>
                <w:rStyle w:val="275pt"/>
                <w:sz w:val="24"/>
                <w:szCs w:val="24"/>
                <w:shd w:val="clear" w:color="auto" w:fill="auto"/>
              </w:rPr>
            </w:pPr>
          </w:p>
        </w:tc>
        <w:tc>
          <w:tcPr>
            <w:tcW w:w="1134" w:type="dxa"/>
            <w:tcBorders>
              <w:top w:val="single" w:sz="4" w:space="0" w:color="auto"/>
              <w:left w:val="single" w:sz="4" w:space="0" w:color="auto"/>
              <w:bottom w:val="single" w:sz="4" w:space="0" w:color="auto"/>
            </w:tcBorders>
            <w:shd w:val="clear" w:color="auto" w:fill="FFFFFF"/>
          </w:tcPr>
          <w:p w:rsidR="003A3425" w:rsidRPr="00DD3757" w:rsidRDefault="003A3425" w:rsidP="00DD3757">
            <w:pPr>
              <w:pStyle w:val="27"/>
              <w:shd w:val="clear" w:color="auto" w:fill="auto"/>
              <w:spacing w:after="0" w:line="240" w:lineRule="auto"/>
              <w:rPr>
                <w:rStyle w:val="275pt"/>
                <w:sz w:val="24"/>
                <w:szCs w:val="24"/>
                <w:shd w:val="clear" w:color="auto" w:fill="auto"/>
              </w:rPr>
            </w:pPr>
          </w:p>
        </w:tc>
        <w:tc>
          <w:tcPr>
            <w:tcW w:w="1418" w:type="dxa"/>
            <w:tcBorders>
              <w:top w:val="single" w:sz="4" w:space="0" w:color="auto"/>
              <w:left w:val="single" w:sz="4" w:space="0" w:color="auto"/>
              <w:bottom w:val="single" w:sz="4" w:space="0" w:color="auto"/>
            </w:tcBorders>
            <w:shd w:val="clear" w:color="auto" w:fill="FFFFFF"/>
          </w:tcPr>
          <w:p w:rsidR="003A3425" w:rsidRPr="00DD3757" w:rsidRDefault="003A3425" w:rsidP="00DD3757">
            <w:pPr>
              <w:pStyle w:val="27"/>
              <w:shd w:val="clear" w:color="auto" w:fill="auto"/>
              <w:spacing w:after="0" w:line="240" w:lineRule="auto"/>
              <w:rPr>
                <w:rStyle w:val="275pt"/>
                <w:sz w:val="24"/>
                <w:szCs w:val="24"/>
                <w:shd w:val="clear" w:color="auto" w:fill="auto"/>
              </w:rPr>
            </w:pPr>
          </w:p>
        </w:tc>
        <w:tc>
          <w:tcPr>
            <w:tcW w:w="1275" w:type="dxa"/>
            <w:tcBorders>
              <w:top w:val="single" w:sz="4" w:space="0" w:color="auto"/>
              <w:left w:val="single" w:sz="4" w:space="0" w:color="auto"/>
              <w:bottom w:val="single" w:sz="4" w:space="0" w:color="auto"/>
            </w:tcBorders>
            <w:shd w:val="clear" w:color="auto" w:fill="FFFFFF"/>
            <w:vAlign w:val="bottom"/>
          </w:tcPr>
          <w:p w:rsidR="003A3425" w:rsidRPr="00DD3757" w:rsidRDefault="003A3425" w:rsidP="00DD3757">
            <w:pPr>
              <w:pStyle w:val="27"/>
              <w:shd w:val="clear" w:color="auto" w:fill="auto"/>
              <w:spacing w:after="0" w:line="240" w:lineRule="auto"/>
              <w:rPr>
                <w:rStyle w:val="275pt"/>
                <w:sz w:val="24"/>
                <w:szCs w:val="24"/>
                <w:shd w:val="clear" w:color="auto" w:fill="auto"/>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A3425" w:rsidRPr="00DD3757" w:rsidRDefault="003A3425" w:rsidP="00DD3757">
            <w:pPr>
              <w:pStyle w:val="27"/>
              <w:shd w:val="clear" w:color="auto" w:fill="auto"/>
              <w:spacing w:after="0" w:line="240" w:lineRule="auto"/>
              <w:rPr>
                <w:rStyle w:val="275pt"/>
                <w:sz w:val="24"/>
                <w:szCs w:val="24"/>
                <w:shd w:val="clear" w:color="auto" w:fill="auto"/>
              </w:rPr>
            </w:pPr>
          </w:p>
        </w:tc>
      </w:tr>
      <w:tr w:rsidR="003A3425" w:rsidRPr="00DD3757" w:rsidTr="00DD3757">
        <w:trPr>
          <w:trHeight w:hRule="exact" w:val="206"/>
        </w:trPr>
        <w:tc>
          <w:tcPr>
            <w:tcW w:w="1723" w:type="dxa"/>
            <w:tcBorders>
              <w:top w:val="single" w:sz="4" w:space="0" w:color="auto"/>
              <w:left w:val="single" w:sz="4" w:space="0" w:color="auto"/>
              <w:bottom w:val="single" w:sz="4" w:space="0" w:color="auto"/>
            </w:tcBorders>
            <w:shd w:val="clear" w:color="auto" w:fill="FFFFFF"/>
            <w:vAlign w:val="bottom"/>
          </w:tcPr>
          <w:p w:rsidR="003A3425" w:rsidRPr="00DD3757" w:rsidRDefault="003A3425" w:rsidP="00DD3757">
            <w:pPr>
              <w:pStyle w:val="27"/>
              <w:shd w:val="clear" w:color="auto" w:fill="auto"/>
              <w:spacing w:after="0" w:line="240" w:lineRule="auto"/>
              <w:rPr>
                <w:rStyle w:val="275pt"/>
                <w:sz w:val="24"/>
                <w:szCs w:val="24"/>
                <w:shd w:val="clear" w:color="auto" w:fill="auto"/>
              </w:rPr>
            </w:pPr>
          </w:p>
        </w:tc>
        <w:tc>
          <w:tcPr>
            <w:tcW w:w="1548" w:type="dxa"/>
            <w:tcBorders>
              <w:top w:val="single" w:sz="4" w:space="0" w:color="auto"/>
              <w:left w:val="single" w:sz="4" w:space="0" w:color="auto"/>
              <w:bottom w:val="single" w:sz="4" w:space="0" w:color="auto"/>
            </w:tcBorders>
            <w:shd w:val="clear" w:color="auto" w:fill="FFFFFF"/>
            <w:vAlign w:val="bottom"/>
          </w:tcPr>
          <w:p w:rsidR="003A3425" w:rsidRPr="00DD3757" w:rsidRDefault="003A3425" w:rsidP="00DD3757">
            <w:pPr>
              <w:pStyle w:val="27"/>
              <w:shd w:val="clear" w:color="auto" w:fill="auto"/>
              <w:spacing w:after="0" w:line="240" w:lineRule="auto"/>
              <w:rPr>
                <w:rStyle w:val="275pt"/>
                <w:sz w:val="24"/>
                <w:szCs w:val="24"/>
                <w:shd w:val="clear" w:color="auto" w:fill="auto"/>
              </w:rPr>
            </w:pPr>
          </w:p>
        </w:tc>
        <w:tc>
          <w:tcPr>
            <w:tcW w:w="850" w:type="dxa"/>
            <w:tcBorders>
              <w:top w:val="single" w:sz="4" w:space="0" w:color="auto"/>
              <w:left w:val="single" w:sz="4" w:space="0" w:color="auto"/>
              <w:bottom w:val="single" w:sz="4" w:space="0" w:color="auto"/>
            </w:tcBorders>
            <w:shd w:val="clear" w:color="auto" w:fill="FFFFFF"/>
          </w:tcPr>
          <w:p w:rsidR="003A3425" w:rsidRPr="00DD3757" w:rsidRDefault="003A3425" w:rsidP="00DD3757">
            <w:pPr>
              <w:pStyle w:val="27"/>
              <w:shd w:val="clear" w:color="auto" w:fill="auto"/>
              <w:spacing w:after="0" w:line="240" w:lineRule="auto"/>
              <w:rPr>
                <w:rStyle w:val="275pt"/>
                <w:sz w:val="24"/>
                <w:szCs w:val="24"/>
                <w:shd w:val="clear" w:color="auto" w:fill="auto"/>
              </w:rPr>
            </w:pPr>
          </w:p>
        </w:tc>
        <w:tc>
          <w:tcPr>
            <w:tcW w:w="1134" w:type="dxa"/>
            <w:tcBorders>
              <w:top w:val="single" w:sz="4" w:space="0" w:color="auto"/>
              <w:left w:val="single" w:sz="4" w:space="0" w:color="auto"/>
              <w:bottom w:val="single" w:sz="4" w:space="0" w:color="auto"/>
            </w:tcBorders>
            <w:shd w:val="clear" w:color="auto" w:fill="FFFFFF"/>
          </w:tcPr>
          <w:p w:rsidR="003A3425" w:rsidRPr="00DD3757" w:rsidRDefault="003A3425" w:rsidP="00DD3757">
            <w:pPr>
              <w:pStyle w:val="27"/>
              <w:shd w:val="clear" w:color="auto" w:fill="auto"/>
              <w:spacing w:after="0" w:line="240" w:lineRule="auto"/>
              <w:rPr>
                <w:rStyle w:val="275pt"/>
                <w:sz w:val="24"/>
                <w:szCs w:val="24"/>
                <w:shd w:val="clear" w:color="auto" w:fill="auto"/>
              </w:rPr>
            </w:pPr>
          </w:p>
        </w:tc>
        <w:tc>
          <w:tcPr>
            <w:tcW w:w="1418" w:type="dxa"/>
            <w:tcBorders>
              <w:top w:val="single" w:sz="4" w:space="0" w:color="auto"/>
              <w:left w:val="single" w:sz="4" w:space="0" w:color="auto"/>
              <w:bottom w:val="single" w:sz="4" w:space="0" w:color="auto"/>
            </w:tcBorders>
            <w:shd w:val="clear" w:color="auto" w:fill="FFFFFF"/>
          </w:tcPr>
          <w:p w:rsidR="003A3425" w:rsidRPr="00DD3757" w:rsidRDefault="003A3425" w:rsidP="00DD3757">
            <w:pPr>
              <w:pStyle w:val="27"/>
              <w:shd w:val="clear" w:color="auto" w:fill="auto"/>
              <w:spacing w:after="0" w:line="240" w:lineRule="auto"/>
              <w:rPr>
                <w:rStyle w:val="275pt"/>
                <w:sz w:val="24"/>
                <w:szCs w:val="24"/>
                <w:shd w:val="clear" w:color="auto" w:fill="auto"/>
              </w:rPr>
            </w:pPr>
          </w:p>
        </w:tc>
        <w:tc>
          <w:tcPr>
            <w:tcW w:w="1275" w:type="dxa"/>
            <w:tcBorders>
              <w:top w:val="single" w:sz="4" w:space="0" w:color="auto"/>
              <w:left w:val="single" w:sz="4" w:space="0" w:color="auto"/>
              <w:bottom w:val="single" w:sz="4" w:space="0" w:color="auto"/>
            </w:tcBorders>
            <w:shd w:val="clear" w:color="auto" w:fill="FFFFFF"/>
            <w:vAlign w:val="bottom"/>
          </w:tcPr>
          <w:p w:rsidR="003A3425" w:rsidRPr="00DD3757" w:rsidRDefault="003A3425" w:rsidP="00DD3757">
            <w:pPr>
              <w:pStyle w:val="27"/>
              <w:shd w:val="clear" w:color="auto" w:fill="auto"/>
              <w:spacing w:after="0" w:line="240" w:lineRule="auto"/>
              <w:rPr>
                <w:rStyle w:val="275pt"/>
                <w:sz w:val="24"/>
                <w:szCs w:val="24"/>
                <w:shd w:val="clear" w:color="auto" w:fill="auto"/>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A3425" w:rsidRPr="00DD3757" w:rsidRDefault="003A3425" w:rsidP="00DD3757">
            <w:pPr>
              <w:pStyle w:val="27"/>
              <w:shd w:val="clear" w:color="auto" w:fill="auto"/>
              <w:spacing w:after="0" w:line="240" w:lineRule="auto"/>
              <w:rPr>
                <w:rStyle w:val="275pt"/>
                <w:sz w:val="24"/>
                <w:szCs w:val="24"/>
                <w:shd w:val="clear" w:color="auto" w:fill="auto"/>
              </w:rPr>
            </w:pPr>
          </w:p>
        </w:tc>
      </w:tr>
      <w:tr w:rsidR="003A3425" w:rsidRPr="00DD3757" w:rsidTr="00DD3757">
        <w:trPr>
          <w:trHeight w:hRule="exact" w:val="206"/>
        </w:trPr>
        <w:tc>
          <w:tcPr>
            <w:tcW w:w="1723" w:type="dxa"/>
            <w:tcBorders>
              <w:top w:val="single" w:sz="4" w:space="0" w:color="auto"/>
              <w:left w:val="single" w:sz="4" w:space="0" w:color="auto"/>
              <w:bottom w:val="single" w:sz="4" w:space="0" w:color="auto"/>
            </w:tcBorders>
            <w:shd w:val="clear" w:color="auto" w:fill="FFFFFF"/>
            <w:vAlign w:val="bottom"/>
          </w:tcPr>
          <w:p w:rsidR="003A3425" w:rsidRPr="00DD3757" w:rsidRDefault="003A3425" w:rsidP="00DD3757">
            <w:pPr>
              <w:pStyle w:val="27"/>
              <w:shd w:val="clear" w:color="auto" w:fill="auto"/>
              <w:spacing w:after="0" w:line="240" w:lineRule="auto"/>
              <w:rPr>
                <w:rStyle w:val="275pt"/>
                <w:sz w:val="24"/>
                <w:szCs w:val="24"/>
                <w:shd w:val="clear" w:color="auto" w:fill="auto"/>
              </w:rPr>
            </w:pPr>
          </w:p>
        </w:tc>
        <w:tc>
          <w:tcPr>
            <w:tcW w:w="1548" w:type="dxa"/>
            <w:tcBorders>
              <w:top w:val="single" w:sz="4" w:space="0" w:color="auto"/>
              <w:left w:val="single" w:sz="4" w:space="0" w:color="auto"/>
              <w:bottom w:val="single" w:sz="4" w:space="0" w:color="auto"/>
            </w:tcBorders>
            <w:shd w:val="clear" w:color="auto" w:fill="FFFFFF"/>
            <w:vAlign w:val="bottom"/>
          </w:tcPr>
          <w:p w:rsidR="003A3425" w:rsidRPr="00DD3757" w:rsidRDefault="003A3425" w:rsidP="00DD3757">
            <w:pPr>
              <w:pStyle w:val="27"/>
              <w:shd w:val="clear" w:color="auto" w:fill="auto"/>
              <w:spacing w:after="0" w:line="240" w:lineRule="auto"/>
              <w:rPr>
                <w:rStyle w:val="275pt"/>
                <w:sz w:val="24"/>
                <w:szCs w:val="24"/>
                <w:shd w:val="clear" w:color="auto" w:fill="auto"/>
              </w:rPr>
            </w:pPr>
          </w:p>
        </w:tc>
        <w:tc>
          <w:tcPr>
            <w:tcW w:w="850" w:type="dxa"/>
            <w:tcBorders>
              <w:top w:val="single" w:sz="4" w:space="0" w:color="auto"/>
              <w:left w:val="single" w:sz="4" w:space="0" w:color="auto"/>
              <w:bottom w:val="single" w:sz="4" w:space="0" w:color="auto"/>
            </w:tcBorders>
            <w:shd w:val="clear" w:color="auto" w:fill="FFFFFF"/>
          </w:tcPr>
          <w:p w:rsidR="003A3425" w:rsidRPr="00DD3757" w:rsidRDefault="003A3425" w:rsidP="00DD3757">
            <w:pPr>
              <w:pStyle w:val="27"/>
              <w:shd w:val="clear" w:color="auto" w:fill="auto"/>
              <w:spacing w:after="0" w:line="240" w:lineRule="auto"/>
              <w:rPr>
                <w:rStyle w:val="275pt"/>
                <w:sz w:val="24"/>
                <w:szCs w:val="24"/>
                <w:shd w:val="clear" w:color="auto" w:fill="auto"/>
              </w:rPr>
            </w:pPr>
          </w:p>
        </w:tc>
        <w:tc>
          <w:tcPr>
            <w:tcW w:w="1134" w:type="dxa"/>
            <w:tcBorders>
              <w:top w:val="single" w:sz="4" w:space="0" w:color="auto"/>
              <w:left w:val="single" w:sz="4" w:space="0" w:color="auto"/>
              <w:bottom w:val="single" w:sz="4" w:space="0" w:color="auto"/>
            </w:tcBorders>
            <w:shd w:val="clear" w:color="auto" w:fill="FFFFFF"/>
          </w:tcPr>
          <w:p w:rsidR="003A3425" w:rsidRPr="00DD3757" w:rsidRDefault="003A3425" w:rsidP="00DD3757">
            <w:pPr>
              <w:pStyle w:val="27"/>
              <w:shd w:val="clear" w:color="auto" w:fill="auto"/>
              <w:spacing w:after="0" w:line="240" w:lineRule="auto"/>
              <w:rPr>
                <w:rStyle w:val="275pt"/>
                <w:sz w:val="24"/>
                <w:szCs w:val="24"/>
                <w:shd w:val="clear" w:color="auto" w:fill="auto"/>
              </w:rPr>
            </w:pPr>
          </w:p>
        </w:tc>
        <w:tc>
          <w:tcPr>
            <w:tcW w:w="1418" w:type="dxa"/>
            <w:tcBorders>
              <w:top w:val="single" w:sz="4" w:space="0" w:color="auto"/>
              <w:left w:val="single" w:sz="4" w:space="0" w:color="auto"/>
              <w:bottom w:val="single" w:sz="4" w:space="0" w:color="auto"/>
            </w:tcBorders>
            <w:shd w:val="clear" w:color="auto" w:fill="FFFFFF"/>
          </w:tcPr>
          <w:p w:rsidR="003A3425" w:rsidRPr="00DD3757" w:rsidRDefault="003A3425" w:rsidP="00DD3757">
            <w:pPr>
              <w:pStyle w:val="27"/>
              <w:shd w:val="clear" w:color="auto" w:fill="auto"/>
              <w:spacing w:after="0" w:line="240" w:lineRule="auto"/>
              <w:rPr>
                <w:rStyle w:val="275pt"/>
                <w:sz w:val="24"/>
                <w:szCs w:val="24"/>
                <w:shd w:val="clear" w:color="auto" w:fill="auto"/>
              </w:rPr>
            </w:pPr>
          </w:p>
        </w:tc>
        <w:tc>
          <w:tcPr>
            <w:tcW w:w="1275" w:type="dxa"/>
            <w:tcBorders>
              <w:top w:val="single" w:sz="4" w:space="0" w:color="auto"/>
              <w:left w:val="single" w:sz="4" w:space="0" w:color="auto"/>
              <w:bottom w:val="single" w:sz="4" w:space="0" w:color="auto"/>
            </w:tcBorders>
            <w:shd w:val="clear" w:color="auto" w:fill="FFFFFF"/>
            <w:vAlign w:val="bottom"/>
          </w:tcPr>
          <w:p w:rsidR="003A3425" w:rsidRPr="00DD3757" w:rsidRDefault="003A3425" w:rsidP="00DD3757">
            <w:pPr>
              <w:pStyle w:val="27"/>
              <w:shd w:val="clear" w:color="auto" w:fill="auto"/>
              <w:spacing w:after="0" w:line="240" w:lineRule="auto"/>
              <w:rPr>
                <w:rStyle w:val="275pt"/>
                <w:sz w:val="24"/>
                <w:szCs w:val="24"/>
                <w:shd w:val="clear" w:color="auto" w:fill="auto"/>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A3425" w:rsidRPr="00DD3757" w:rsidRDefault="003A3425" w:rsidP="00DD3757">
            <w:pPr>
              <w:pStyle w:val="27"/>
              <w:shd w:val="clear" w:color="auto" w:fill="auto"/>
              <w:spacing w:after="0" w:line="240" w:lineRule="auto"/>
              <w:rPr>
                <w:rStyle w:val="275pt"/>
                <w:sz w:val="24"/>
                <w:szCs w:val="24"/>
                <w:shd w:val="clear" w:color="auto" w:fill="auto"/>
              </w:rPr>
            </w:pPr>
          </w:p>
        </w:tc>
      </w:tr>
      <w:tr w:rsidR="00DD3757" w:rsidRPr="00DD3757" w:rsidTr="003A3425">
        <w:trPr>
          <w:trHeight w:hRule="exact" w:val="206"/>
        </w:trPr>
        <w:tc>
          <w:tcPr>
            <w:tcW w:w="1723" w:type="dxa"/>
            <w:tcBorders>
              <w:top w:val="single" w:sz="4" w:space="0" w:color="auto"/>
              <w:left w:val="single" w:sz="4" w:space="0" w:color="auto"/>
              <w:bottom w:val="single" w:sz="4" w:space="0" w:color="auto"/>
            </w:tcBorders>
            <w:shd w:val="clear" w:color="auto" w:fill="FFFFFF"/>
            <w:vAlign w:val="bottom"/>
          </w:tcPr>
          <w:p w:rsidR="00DD3757" w:rsidRPr="00DD3757" w:rsidRDefault="00DD3757" w:rsidP="00DD3757">
            <w:pPr>
              <w:pStyle w:val="27"/>
              <w:shd w:val="clear" w:color="auto" w:fill="auto"/>
              <w:spacing w:after="0" w:line="240" w:lineRule="auto"/>
              <w:rPr>
                <w:rStyle w:val="275pt"/>
                <w:sz w:val="24"/>
                <w:szCs w:val="24"/>
                <w:shd w:val="clear" w:color="auto" w:fill="auto"/>
              </w:rPr>
            </w:pPr>
          </w:p>
        </w:tc>
        <w:tc>
          <w:tcPr>
            <w:tcW w:w="1548" w:type="dxa"/>
            <w:tcBorders>
              <w:top w:val="single" w:sz="4" w:space="0" w:color="auto"/>
              <w:left w:val="single" w:sz="4" w:space="0" w:color="auto"/>
              <w:bottom w:val="single" w:sz="4" w:space="0" w:color="auto"/>
            </w:tcBorders>
            <w:shd w:val="clear" w:color="auto" w:fill="FFFFFF"/>
            <w:vAlign w:val="bottom"/>
          </w:tcPr>
          <w:p w:rsidR="00DD3757" w:rsidRPr="00DD3757" w:rsidRDefault="00DD3757" w:rsidP="00DD3757">
            <w:pPr>
              <w:pStyle w:val="27"/>
              <w:shd w:val="clear" w:color="auto" w:fill="auto"/>
              <w:spacing w:after="0" w:line="240" w:lineRule="auto"/>
              <w:rPr>
                <w:rStyle w:val="275pt"/>
                <w:sz w:val="24"/>
                <w:szCs w:val="24"/>
                <w:shd w:val="clear" w:color="auto" w:fill="auto"/>
              </w:rPr>
            </w:pPr>
          </w:p>
        </w:tc>
        <w:tc>
          <w:tcPr>
            <w:tcW w:w="850" w:type="dxa"/>
            <w:tcBorders>
              <w:top w:val="single" w:sz="4" w:space="0" w:color="auto"/>
              <w:left w:val="single" w:sz="4" w:space="0" w:color="auto"/>
              <w:bottom w:val="single" w:sz="4" w:space="0" w:color="auto"/>
            </w:tcBorders>
            <w:shd w:val="clear" w:color="auto" w:fill="FFFFFF"/>
          </w:tcPr>
          <w:p w:rsidR="00DD3757" w:rsidRPr="00DD3757" w:rsidRDefault="00DD3757" w:rsidP="00DD3757">
            <w:pPr>
              <w:pStyle w:val="27"/>
              <w:shd w:val="clear" w:color="auto" w:fill="auto"/>
              <w:spacing w:after="0" w:line="240" w:lineRule="auto"/>
              <w:rPr>
                <w:rStyle w:val="275pt"/>
                <w:sz w:val="24"/>
                <w:szCs w:val="24"/>
                <w:shd w:val="clear" w:color="auto" w:fill="auto"/>
              </w:rPr>
            </w:pPr>
          </w:p>
        </w:tc>
        <w:tc>
          <w:tcPr>
            <w:tcW w:w="1134" w:type="dxa"/>
            <w:tcBorders>
              <w:top w:val="single" w:sz="4" w:space="0" w:color="auto"/>
              <w:left w:val="single" w:sz="4" w:space="0" w:color="auto"/>
              <w:bottom w:val="single" w:sz="4" w:space="0" w:color="auto"/>
            </w:tcBorders>
            <w:shd w:val="clear" w:color="auto" w:fill="FFFFFF"/>
          </w:tcPr>
          <w:p w:rsidR="00DD3757" w:rsidRPr="00DD3757" w:rsidRDefault="00DD3757" w:rsidP="00DD3757">
            <w:pPr>
              <w:pStyle w:val="27"/>
              <w:shd w:val="clear" w:color="auto" w:fill="auto"/>
              <w:spacing w:after="0" w:line="240" w:lineRule="auto"/>
              <w:rPr>
                <w:rStyle w:val="275pt"/>
                <w:sz w:val="24"/>
                <w:szCs w:val="24"/>
                <w:shd w:val="clear" w:color="auto" w:fill="auto"/>
              </w:rPr>
            </w:pPr>
          </w:p>
        </w:tc>
        <w:tc>
          <w:tcPr>
            <w:tcW w:w="1418" w:type="dxa"/>
            <w:tcBorders>
              <w:top w:val="single" w:sz="4" w:space="0" w:color="auto"/>
              <w:left w:val="single" w:sz="4" w:space="0" w:color="auto"/>
              <w:bottom w:val="single" w:sz="4" w:space="0" w:color="auto"/>
            </w:tcBorders>
            <w:shd w:val="clear" w:color="auto" w:fill="FFFFFF"/>
          </w:tcPr>
          <w:p w:rsidR="00DD3757" w:rsidRPr="00DD3757" w:rsidRDefault="00DD3757" w:rsidP="00DD3757">
            <w:pPr>
              <w:pStyle w:val="27"/>
              <w:shd w:val="clear" w:color="auto" w:fill="auto"/>
              <w:spacing w:after="0" w:line="240" w:lineRule="auto"/>
              <w:rPr>
                <w:rStyle w:val="275pt"/>
                <w:sz w:val="24"/>
                <w:szCs w:val="24"/>
                <w:shd w:val="clear" w:color="auto" w:fill="auto"/>
              </w:rPr>
            </w:pPr>
          </w:p>
        </w:tc>
        <w:tc>
          <w:tcPr>
            <w:tcW w:w="1275" w:type="dxa"/>
            <w:tcBorders>
              <w:top w:val="single" w:sz="4" w:space="0" w:color="auto"/>
              <w:left w:val="single" w:sz="4" w:space="0" w:color="auto"/>
              <w:bottom w:val="single" w:sz="4" w:space="0" w:color="auto"/>
            </w:tcBorders>
            <w:shd w:val="clear" w:color="auto" w:fill="FFFFFF"/>
            <w:vAlign w:val="bottom"/>
          </w:tcPr>
          <w:p w:rsidR="00DD3757" w:rsidRPr="00DD3757" w:rsidRDefault="00DD3757" w:rsidP="00DD3757">
            <w:pPr>
              <w:pStyle w:val="27"/>
              <w:shd w:val="clear" w:color="auto" w:fill="auto"/>
              <w:spacing w:after="0" w:line="240" w:lineRule="auto"/>
              <w:rPr>
                <w:rStyle w:val="275pt"/>
                <w:sz w:val="24"/>
                <w:szCs w:val="24"/>
                <w:shd w:val="clear" w:color="auto" w:fill="auto"/>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DD3757" w:rsidRPr="00DD3757" w:rsidRDefault="00DD3757" w:rsidP="00DD3757">
            <w:pPr>
              <w:pStyle w:val="27"/>
              <w:shd w:val="clear" w:color="auto" w:fill="auto"/>
              <w:spacing w:after="0" w:line="240" w:lineRule="auto"/>
              <w:rPr>
                <w:rStyle w:val="275pt"/>
                <w:sz w:val="24"/>
                <w:szCs w:val="24"/>
                <w:shd w:val="clear" w:color="auto" w:fill="auto"/>
              </w:rPr>
            </w:pPr>
          </w:p>
        </w:tc>
      </w:tr>
      <w:tr w:rsidR="00DD3757" w:rsidRPr="00DD3757" w:rsidTr="003A3425">
        <w:trPr>
          <w:trHeight w:hRule="exact" w:val="206"/>
        </w:trPr>
        <w:tc>
          <w:tcPr>
            <w:tcW w:w="1723" w:type="dxa"/>
            <w:tcBorders>
              <w:top w:val="single" w:sz="4" w:space="0" w:color="auto"/>
              <w:left w:val="single" w:sz="4" w:space="0" w:color="auto"/>
              <w:bottom w:val="single" w:sz="4" w:space="0" w:color="auto"/>
            </w:tcBorders>
            <w:shd w:val="clear" w:color="auto" w:fill="FFFFFF"/>
            <w:vAlign w:val="bottom"/>
          </w:tcPr>
          <w:p w:rsidR="00DD3757" w:rsidRPr="00DD3757" w:rsidRDefault="00DD3757" w:rsidP="00DD3757">
            <w:pPr>
              <w:pStyle w:val="27"/>
              <w:shd w:val="clear" w:color="auto" w:fill="auto"/>
              <w:spacing w:after="0" w:line="240" w:lineRule="auto"/>
              <w:rPr>
                <w:rStyle w:val="275pt"/>
                <w:sz w:val="24"/>
                <w:szCs w:val="24"/>
                <w:shd w:val="clear" w:color="auto" w:fill="auto"/>
              </w:rPr>
            </w:pPr>
          </w:p>
        </w:tc>
        <w:tc>
          <w:tcPr>
            <w:tcW w:w="1548" w:type="dxa"/>
            <w:tcBorders>
              <w:top w:val="single" w:sz="4" w:space="0" w:color="auto"/>
              <w:left w:val="single" w:sz="4" w:space="0" w:color="auto"/>
              <w:bottom w:val="single" w:sz="4" w:space="0" w:color="auto"/>
            </w:tcBorders>
            <w:shd w:val="clear" w:color="auto" w:fill="FFFFFF"/>
            <w:vAlign w:val="bottom"/>
          </w:tcPr>
          <w:p w:rsidR="00DD3757" w:rsidRPr="00DD3757" w:rsidRDefault="00DD3757" w:rsidP="00DD3757">
            <w:pPr>
              <w:pStyle w:val="27"/>
              <w:shd w:val="clear" w:color="auto" w:fill="auto"/>
              <w:spacing w:after="0" w:line="240" w:lineRule="auto"/>
              <w:rPr>
                <w:rStyle w:val="275pt"/>
                <w:sz w:val="24"/>
                <w:szCs w:val="24"/>
                <w:shd w:val="clear" w:color="auto" w:fill="auto"/>
              </w:rPr>
            </w:pPr>
          </w:p>
        </w:tc>
        <w:tc>
          <w:tcPr>
            <w:tcW w:w="850" w:type="dxa"/>
            <w:tcBorders>
              <w:top w:val="single" w:sz="4" w:space="0" w:color="auto"/>
              <w:left w:val="single" w:sz="4" w:space="0" w:color="auto"/>
              <w:bottom w:val="single" w:sz="4" w:space="0" w:color="auto"/>
            </w:tcBorders>
            <w:shd w:val="clear" w:color="auto" w:fill="FFFFFF"/>
          </w:tcPr>
          <w:p w:rsidR="00DD3757" w:rsidRPr="00DD3757" w:rsidRDefault="00DD3757" w:rsidP="00DD3757">
            <w:pPr>
              <w:pStyle w:val="27"/>
              <w:shd w:val="clear" w:color="auto" w:fill="auto"/>
              <w:spacing w:after="0" w:line="240" w:lineRule="auto"/>
              <w:rPr>
                <w:rStyle w:val="275pt"/>
                <w:sz w:val="24"/>
                <w:szCs w:val="24"/>
                <w:shd w:val="clear" w:color="auto" w:fill="auto"/>
              </w:rPr>
            </w:pPr>
          </w:p>
        </w:tc>
        <w:tc>
          <w:tcPr>
            <w:tcW w:w="1134" w:type="dxa"/>
            <w:tcBorders>
              <w:top w:val="single" w:sz="4" w:space="0" w:color="auto"/>
              <w:left w:val="single" w:sz="4" w:space="0" w:color="auto"/>
              <w:bottom w:val="single" w:sz="4" w:space="0" w:color="auto"/>
            </w:tcBorders>
            <w:shd w:val="clear" w:color="auto" w:fill="FFFFFF"/>
          </w:tcPr>
          <w:p w:rsidR="00DD3757" w:rsidRPr="00DD3757" w:rsidRDefault="00DD3757" w:rsidP="00DD3757">
            <w:pPr>
              <w:pStyle w:val="27"/>
              <w:shd w:val="clear" w:color="auto" w:fill="auto"/>
              <w:spacing w:after="0" w:line="240" w:lineRule="auto"/>
              <w:rPr>
                <w:rStyle w:val="275pt"/>
                <w:sz w:val="24"/>
                <w:szCs w:val="24"/>
                <w:shd w:val="clear" w:color="auto" w:fill="auto"/>
              </w:rPr>
            </w:pPr>
          </w:p>
        </w:tc>
        <w:tc>
          <w:tcPr>
            <w:tcW w:w="1418" w:type="dxa"/>
            <w:tcBorders>
              <w:top w:val="single" w:sz="4" w:space="0" w:color="auto"/>
              <w:left w:val="single" w:sz="4" w:space="0" w:color="auto"/>
              <w:bottom w:val="single" w:sz="4" w:space="0" w:color="auto"/>
            </w:tcBorders>
            <w:shd w:val="clear" w:color="auto" w:fill="FFFFFF"/>
          </w:tcPr>
          <w:p w:rsidR="00DD3757" w:rsidRPr="00DD3757" w:rsidRDefault="00DD3757" w:rsidP="00DD3757">
            <w:pPr>
              <w:pStyle w:val="27"/>
              <w:shd w:val="clear" w:color="auto" w:fill="auto"/>
              <w:spacing w:after="0" w:line="240" w:lineRule="auto"/>
              <w:rPr>
                <w:rStyle w:val="275pt"/>
                <w:sz w:val="24"/>
                <w:szCs w:val="24"/>
                <w:shd w:val="clear" w:color="auto" w:fill="auto"/>
              </w:rPr>
            </w:pPr>
          </w:p>
        </w:tc>
        <w:tc>
          <w:tcPr>
            <w:tcW w:w="1275" w:type="dxa"/>
            <w:tcBorders>
              <w:top w:val="single" w:sz="4" w:space="0" w:color="auto"/>
              <w:left w:val="single" w:sz="4" w:space="0" w:color="auto"/>
              <w:bottom w:val="single" w:sz="4" w:space="0" w:color="auto"/>
            </w:tcBorders>
            <w:shd w:val="clear" w:color="auto" w:fill="FFFFFF"/>
            <w:vAlign w:val="bottom"/>
          </w:tcPr>
          <w:p w:rsidR="00DD3757" w:rsidRPr="00DD3757" w:rsidRDefault="00DD3757" w:rsidP="00DD3757">
            <w:pPr>
              <w:pStyle w:val="27"/>
              <w:shd w:val="clear" w:color="auto" w:fill="auto"/>
              <w:spacing w:after="0" w:line="240" w:lineRule="auto"/>
              <w:rPr>
                <w:rStyle w:val="275pt"/>
                <w:sz w:val="24"/>
                <w:szCs w:val="24"/>
                <w:shd w:val="clear" w:color="auto" w:fill="auto"/>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DD3757" w:rsidRPr="00DD3757" w:rsidRDefault="00DD3757" w:rsidP="00DD3757">
            <w:pPr>
              <w:pStyle w:val="27"/>
              <w:shd w:val="clear" w:color="auto" w:fill="auto"/>
              <w:spacing w:after="0" w:line="240" w:lineRule="auto"/>
              <w:rPr>
                <w:rStyle w:val="275pt"/>
                <w:sz w:val="24"/>
                <w:szCs w:val="24"/>
                <w:shd w:val="clear" w:color="auto" w:fill="auto"/>
              </w:rPr>
            </w:pPr>
          </w:p>
        </w:tc>
      </w:tr>
    </w:tbl>
    <w:p w:rsidR="00DD3757" w:rsidRDefault="00DD3757" w:rsidP="00DD3757">
      <w:pPr>
        <w:rPr>
          <w:b/>
        </w:rPr>
      </w:pPr>
    </w:p>
    <w:p w:rsidR="003A3425" w:rsidRDefault="003A3425" w:rsidP="00DD3757">
      <w:pPr>
        <w:rPr>
          <w:b/>
        </w:rPr>
      </w:pPr>
    </w:p>
    <w:p w:rsidR="003A3425" w:rsidRDefault="003A3425" w:rsidP="003A3425">
      <w:r w:rsidRPr="00881F13">
        <w:t>Примечание</w:t>
      </w:r>
    </w:p>
    <w:p w:rsidR="003A3425" w:rsidRDefault="003A3425" w:rsidP="003A3425">
      <w:pPr>
        <w:rPr>
          <w:b/>
          <w:sz w:val="28"/>
          <w:szCs w:val="28"/>
        </w:rPr>
      </w:pPr>
      <w:r w:rsidRPr="002455F3">
        <w:rPr>
          <w:sz w:val="22"/>
          <w:szCs w:val="22"/>
        </w:rPr>
        <w:t>Объем финансового обеспечения в графе «предшествующий период» отражается одной суммой без распределения по годам</w:t>
      </w:r>
      <w:r>
        <w:rPr>
          <w:sz w:val="22"/>
          <w:szCs w:val="22"/>
        </w:rPr>
        <w:t>.</w:t>
      </w:r>
    </w:p>
    <w:p w:rsidR="003A3425" w:rsidRPr="00DD3757" w:rsidRDefault="003A3425" w:rsidP="00DD3757">
      <w:pPr>
        <w:rPr>
          <w:b/>
        </w:rPr>
      </w:pPr>
    </w:p>
    <w:sectPr w:rsidR="003A3425" w:rsidRPr="00DD3757" w:rsidSect="00CC5581">
      <w:headerReference w:type="even" r:id="rId8"/>
      <w:headerReference w:type="default" r:id="rId9"/>
      <w:pgSz w:w="11905" w:h="16837" w:code="9"/>
      <w:pgMar w:top="1134" w:right="567"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A56" w:rsidRDefault="003F2A56">
      <w:r>
        <w:separator/>
      </w:r>
    </w:p>
  </w:endnote>
  <w:endnote w:type="continuationSeparator" w:id="0">
    <w:p w:rsidR="003F2A56" w:rsidRDefault="003F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A56" w:rsidRDefault="003F2A56">
      <w:r>
        <w:separator/>
      </w:r>
    </w:p>
  </w:footnote>
  <w:footnote w:type="continuationSeparator" w:id="0">
    <w:p w:rsidR="003F2A56" w:rsidRDefault="003F2A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9B7" w:rsidRDefault="007269B7" w:rsidP="00EB694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269B7" w:rsidRDefault="007269B7">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9B7" w:rsidRDefault="007269B7">
    <w:pPr>
      <w:pStyle w:val="a6"/>
    </w:pPr>
  </w:p>
  <w:p w:rsidR="007269B7" w:rsidRDefault="007269B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name w:val="WW8Num16"/>
    <w:lvl w:ilvl="0">
      <w:start w:val="1"/>
      <w:numFmt w:val="decimal"/>
      <w:lvlText w:val="%1."/>
      <w:lvlJc w:val="left"/>
      <w:pPr>
        <w:tabs>
          <w:tab w:val="num" w:pos="450"/>
        </w:tabs>
        <w:ind w:left="450" w:hanging="450"/>
      </w:pPr>
    </w:lvl>
    <w:lvl w:ilvl="1">
      <w:start w:val="1"/>
      <w:numFmt w:val="decimal"/>
      <w:lvlText w:val="%1.%2."/>
      <w:lvlJc w:val="left"/>
      <w:pPr>
        <w:tabs>
          <w:tab w:val="num" w:pos="720"/>
        </w:tabs>
        <w:ind w:left="720" w:hanging="72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2"/>
    <w:multiLevelType w:val="multilevel"/>
    <w:tmpl w:val="00000002"/>
    <w:name w:val="WW8Num2"/>
    <w:lvl w:ilvl="0">
      <w:start w:val="1"/>
      <w:numFmt w:val="decimal"/>
      <w:lvlText w:val="%1."/>
      <w:lvlJc w:val="left"/>
      <w:pPr>
        <w:tabs>
          <w:tab w:val="num" w:pos="900"/>
        </w:tabs>
        <w:ind w:left="900" w:hanging="360"/>
      </w:pPr>
      <w:rPr>
        <w:rFonts w:cs="Times New Roman"/>
      </w:rPr>
    </w:lvl>
    <w:lvl w:ilvl="1">
      <w:start w:val="1"/>
      <w:numFmt w:val="lowerLetter"/>
      <w:lvlText w:val="%2."/>
      <w:lvlJc w:val="left"/>
      <w:pPr>
        <w:tabs>
          <w:tab w:val="num" w:pos="1620"/>
        </w:tabs>
        <w:ind w:left="1620" w:hanging="360"/>
      </w:pPr>
      <w:rPr>
        <w:rFonts w:cs="Times New Roman"/>
      </w:rPr>
    </w:lvl>
    <w:lvl w:ilvl="2">
      <w:start w:val="1"/>
      <w:numFmt w:val="lowerRoman"/>
      <w:lvlText w:val="%3."/>
      <w:lvlJc w:val="lef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lef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left"/>
      <w:pPr>
        <w:tabs>
          <w:tab w:val="num" w:pos="6660"/>
        </w:tabs>
        <w:ind w:left="6660" w:hanging="180"/>
      </w:pPr>
      <w:rPr>
        <w:rFonts w:cs="Times New Roman"/>
      </w:rPr>
    </w:lvl>
  </w:abstractNum>
  <w:abstractNum w:abstractNumId="3" w15:restartNumberingAfterBreak="0">
    <w:nsid w:val="00000003"/>
    <w:multiLevelType w:val="singleLevel"/>
    <w:tmpl w:val="00000003"/>
    <w:name w:val="WW8Num4"/>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0000005"/>
    <w:name w:val="WW8Num7"/>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146"/>
        </w:tabs>
        <w:ind w:left="1146"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7236A8"/>
    <w:multiLevelType w:val="multilevel"/>
    <w:tmpl w:val="46DE2D3E"/>
    <w:lvl w:ilvl="0">
      <w:start w:val="1"/>
      <w:numFmt w:val="decimal"/>
      <w:lvlText w:val="%1."/>
      <w:lvlJc w:val="left"/>
      <w:pPr>
        <w:ind w:left="720" w:hanging="360"/>
      </w:pPr>
      <w:rPr>
        <w:rFonts w:cs="Times New Roman" w:hint="default"/>
      </w:rPr>
    </w:lvl>
    <w:lvl w:ilvl="1">
      <w:start w:val="1"/>
      <w:numFmt w:val="decimal"/>
      <w:isLgl/>
      <w:lvlText w:val="%1.%2."/>
      <w:lvlJc w:val="left"/>
      <w:pPr>
        <w:ind w:left="1461" w:hanging="720"/>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475" w:hanging="108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525" w:hanging="1440"/>
      </w:pPr>
      <w:rPr>
        <w:rFonts w:cs="Times New Roman" w:hint="default"/>
      </w:rPr>
    </w:lvl>
    <w:lvl w:ilvl="6">
      <w:start w:val="1"/>
      <w:numFmt w:val="decimal"/>
      <w:isLgl/>
      <w:lvlText w:val="%1.%2.%3.%4.%5.%6.%7."/>
      <w:lvlJc w:val="left"/>
      <w:pPr>
        <w:ind w:left="4230" w:hanging="1800"/>
      </w:pPr>
      <w:rPr>
        <w:rFonts w:cs="Times New Roman" w:hint="default"/>
      </w:rPr>
    </w:lvl>
    <w:lvl w:ilvl="7">
      <w:start w:val="1"/>
      <w:numFmt w:val="decimal"/>
      <w:isLgl/>
      <w:lvlText w:val="%1.%2.%3.%4.%5.%6.%7.%8."/>
      <w:lvlJc w:val="left"/>
      <w:pPr>
        <w:ind w:left="4575" w:hanging="1800"/>
      </w:pPr>
      <w:rPr>
        <w:rFonts w:cs="Times New Roman" w:hint="default"/>
      </w:rPr>
    </w:lvl>
    <w:lvl w:ilvl="8">
      <w:start w:val="1"/>
      <w:numFmt w:val="decimal"/>
      <w:isLgl/>
      <w:lvlText w:val="%1.%2.%3.%4.%5.%6.%7.%8.%9."/>
      <w:lvlJc w:val="left"/>
      <w:pPr>
        <w:ind w:left="5280" w:hanging="2160"/>
      </w:pPr>
      <w:rPr>
        <w:rFonts w:cs="Times New Roman" w:hint="default"/>
      </w:rPr>
    </w:lvl>
  </w:abstractNum>
  <w:abstractNum w:abstractNumId="6" w15:restartNumberingAfterBreak="0">
    <w:nsid w:val="01082C73"/>
    <w:multiLevelType w:val="multilevel"/>
    <w:tmpl w:val="FBC0AE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A55549"/>
    <w:multiLevelType w:val="multilevel"/>
    <w:tmpl w:val="00000005"/>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146"/>
        </w:tabs>
        <w:ind w:left="1146"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116F78A4"/>
    <w:multiLevelType w:val="singleLevel"/>
    <w:tmpl w:val="CA8CF556"/>
    <w:lvl w:ilvl="0">
      <w:start w:val="1"/>
      <w:numFmt w:val="decimal"/>
      <w:lvlText w:val="%1."/>
      <w:legacy w:legacy="1" w:legacySpace="0" w:legacyIndent="302"/>
      <w:lvlJc w:val="left"/>
      <w:rPr>
        <w:rFonts w:ascii="Times New Roman" w:hAnsi="Times New Roman" w:cs="Times New Roman" w:hint="default"/>
      </w:rPr>
    </w:lvl>
  </w:abstractNum>
  <w:abstractNum w:abstractNumId="9" w15:restartNumberingAfterBreak="0">
    <w:nsid w:val="1BF706E6"/>
    <w:multiLevelType w:val="hybridMultilevel"/>
    <w:tmpl w:val="FAE25C8C"/>
    <w:lvl w:ilvl="0" w:tplc="E900634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3A19CD"/>
    <w:multiLevelType w:val="multilevel"/>
    <w:tmpl w:val="2556A22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D55479"/>
    <w:multiLevelType w:val="multilevel"/>
    <w:tmpl w:val="8DF0CE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FC1FDD"/>
    <w:multiLevelType w:val="hybridMultilevel"/>
    <w:tmpl w:val="25A46F3E"/>
    <w:lvl w:ilvl="0" w:tplc="20A473F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9DE65A0"/>
    <w:multiLevelType w:val="multilevel"/>
    <w:tmpl w:val="8DF0CE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C438DC"/>
    <w:multiLevelType w:val="multilevel"/>
    <w:tmpl w:val="42AE9112"/>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113"/>
        </w:tabs>
        <w:ind w:left="1113" w:hanging="720"/>
      </w:pPr>
      <w:rPr>
        <w:rFonts w:hint="default"/>
      </w:rPr>
    </w:lvl>
    <w:lvl w:ilvl="2">
      <w:start w:val="2"/>
      <w:numFmt w:val="decimal"/>
      <w:lvlText w:val="%1.%2.%3."/>
      <w:lvlJc w:val="left"/>
      <w:pPr>
        <w:tabs>
          <w:tab w:val="num" w:pos="1506"/>
        </w:tabs>
        <w:ind w:left="1506" w:hanging="720"/>
      </w:pPr>
      <w:rPr>
        <w:rFonts w:hint="default"/>
      </w:rPr>
    </w:lvl>
    <w:lvl w:ilvl="3">
      <w:start w:val="1"/>
      <w:numFmt w:val="decimal"/>
      <w:lvlText w:val="%1.%2.%3.%4."/>
      <w:lvlJc w:val="left"/>
      <w:pPr>
        <w:tabs>
          <w:tab w:val="num" w:pos="2259"/>
        </w:tabs>
        <w:ind w:left="2259" w:hanging="1080"/>
      </w:pPr>
      <w:rPr>
        <w:rFonts w:hint="default"/>
      </w:rPr>
    </w:lvl>
    <w:lvl w:ilvl="4">
      <w:start w:val="1"/>
      <w:numFmt w:val="decimal"/>
      <w:lvlText w:val="%1.%2.%3.%4.%5."/>
      <w:lvlJc w:val="left"/>
      <w:pPr>
        <w:tabs>
          <w:tab w:val="num" w:pos="2652"/>
        </w:tabs>
        <w:ind w:left="2652" w:hanging="1080"/>
      </w:pPr>
      <w:rPr>
        <w:rFonts w:hint="default"/>
      </w:rPr>
    </w:lvl>
    <w:lvl w:ilvl="5">
      <w:start w:val="1"/>
      <w:numFmt w:val="decimal"/>
      <w:lvlText w:val="%1.%2.%3.%4.%5.%6."/>
      <w:lvlJc w:val="left"/>
      <w:pPr>
        <w:tabs>
          <w:tab w:val="num" w:pos="3405"/>
        </w:tabs>
        <w:ind w:left="3405" w:hanging="1440"/>
      </w:pPr>
      <w:rPr>
        <w:rFonts w:hint="default"/>
      </w:rPr>
    </w:lvl>
    <w:lvl w:ilvl="6">
      <w:start w:val="1"/>
      <w:numFmt w:val="decimal"/>
      <w:lvlText w:val="%1.%2.%3.%4.%5.%6.%7."/>
      <w:lvlJc w:val="left"/>
      <w:pPr>
        <w:tabs>
          <w:tab w:val="num" w:pos="4158"/>
        </w:tabs>
        <w:ind w:left="4158" w:hanging="1800"/>
      </w:pPr>
      <w:rPr>
        <w:rFonts w:hint="default"/>
      </w:rPr>
    </w:lvl>
    <w:lvl w:ilvl="7">
      <w:start w:val="1"/>
      <w:numFmt w:val="decimal"/>
      <w:lvlText w:val="%1.%2.%3.%4.%5.%6.%7.%8."/>
      <w:lvlJc w:val="left"/>
      <w:pPr>
        <w:tabs>
          <w:tab w:val="num" w:pos="4551"/>
        </w:tabs>
        <w:ind w:left="4551" w:hanging="1800"/>
      </w:pPr>
      <w:rPr>
        <w:rFonts w:hint="default"/>
      </w:rPr>
    </w:lvl>
    <w:lvl w:ilvl="8">
      <w:start w:val="1"/>
      <w:numFmt w:val="decimal"/>
      <w:lvlText w:val="%1.%2.%3.%4.%5.%6.%7.%8.%9."/>
      <w:lvlJc w:val="left"/>
      <w:pPr>
        <w:tabs>
          <w:tab w:val="num" w:pos="5304"/>
        </w:tabs>
        <w:ind w:left="5304" w:hanging="2160"/>
      </w:pPr>
      <w:rPr>
        <w:rFonts w:hint="default"/>
      </w:rPr>
    </w:lvl>
  </w:abstractNum>
  <w:abstractNum w:abstractNumId="15" w15:restartNumberingAfterBreak="0">
    <w:nsid w:val="2CB55314"/>
    <w:multiLevelType w:val="singleLevel"/>
    <w:tmpl w:val="E1F05112"/>
    <w:lvl w:ilvl="0">
      <w:start w:val="1"/>
      <w:numFmt w:val="decimal"/>
      <w:lvlText w:val="%1)"/>
      <w:legacy w:legacy="1" w:legacySpace="0" w:legacyIndent="298"/>
      <w:lvlJc w:val="left"/>
      <w:rPr>
        <w:rFonts w:ascii="Times New Roman" w:hAnsi="Times New Roman" w:cs="Times New Roman" w:hint="default"/>
      </w:rPr>
    </w:lvl>
  </w:abstractNum>
  <w:abstractNum w:abstractNumId="16" w15:restartNumberingAfterBreak="0">
    <w:nsid w:val="31F1231C"/>
    <w:multiLevelType w:val="singleLevel"/>
    <w:tmpl w:val="8200D4BA"/>
    <w:lvl w:ilvl="0">
      <w:start w:val="1"/>
      <w:numFmt w:val="bullet"/>
      <w:pStyle w:val="Bullet-1"/>
      <w:lvlText w:val=""/>
      <w:lvlJc w:val="left"/>
      <w:pPr>
        <w:tabs>
          <w:tab w:val="num" w:pos="360"/>
        </w:tabs>
        <w:ind w:left="360" w:hanging="360"/>
      </w:pPr>
      <w:rPr>
        <w:rFonts w:ascii="Symbol" w:hAnsi="Symbol" w:hint="default"/>
      </w:rPr>
    </w:lvl>
  </w:abstractNum>
  <w:abstractNum w:abstractNumId="17" w15:restartNumberingAfterBreak="0">
    <w:nsid w:val="3B027E7C"/>
    <w:multiLevelType w:val="multilevel"/>
    <w:tmpl w:val="7C8C6CC4"/>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2FB69E5"/>
    <w:multiLevelType w:val="hybridMultilevel"/>
    <w:tmpl w:val="594E6B78"/>
    <w:lvl w:ilvl="0" w:tplc="443E83F2">
      <w:start w:val="2"/>
      <w:numFmt w:val="decimal"/>
      <w:lvlText w:val="%1."/>
      <w:lvlJc w:val="left"/>
      <w:pPr>
        <w:tabs>
          <w:tab w:val="num" w:pos="2856"/>
        </w:tabs>
        <w:ind w:left="2856" w:hanging="360"/>
      </w:pPr>
      <w:rPr>
        <w:rFonts w:hint="default"/>
      </w:rPr>
    </w:lvl>
    <w:lvl w:ilvl="1" w:tplc="7788213C">
      <w:numFmt w:val="none"/>
      <w:lvlText w:val=""/>
      <w:lvlJc w:val="left"/>
      <w:pPr>
        <w:tabs>
          <w:tab w:val="num" w:pos="360"/>
        </w:tabs>
      </w:pPr>
    </w:lvl>
    <w:lvl w:ilvl="2" w:tplc="6714F016">
      <w:numFmt w:val="none"/>
      <w:lvlText w:val=""/>
      <w:lvlJc w:val="left"/>
      <w:pPr>
        <w:tabs>
          <w:tab w:val="num" w:pos="360"/>
        </w:tabs>
      </w:pPr>
    </w:lvl>
    <w:lvl w:ilvl="3" w:tplc="0B9E1F50">
      <w:numFmt w:val="none"/>
      <w:lvlText w:val=""/>
      <w:lvlJc w:val="left"/>
      <w:pPr>
        <w:tabs>
          <w:tab w:val="num" w:pos="360"/>
        </w:tabs>
      </w:pPr>
    </w:lvl>
    <w:lvl w:ilvl="4" w:tplc="BE3C7AA4">
      <w:numFmt w:val="none"/>
      <w:lvlText w:val=""/>
      <w:lvlJc w:val="left"/>
      <w:pPr>
        <w:tabs>
          <w:tab w:val="num" w:pos="360"/>
        </w:tabs>
      </w:pPr>
    </w:lvl>
    <w:lvl w:ilvl="5" w:tplc="8CCC16E6">
      <w:numFmt w:val="none"/>
      <w:lvlText w:val=""/>
      <w:lvlJc w:val="left"/>
      <w:pPr>
        <w:tabs>
          <w:tab w:val="num" w:pos="360"/>
        </w:tabs>
      </w:pPr>
    </w:lvl>
    <w:lvl w:ilvl="6" w:tplc="E304A6EC">
      <w:numFmt w:val="none"/>
      <w:lvlText w:val=""/>
      <w:lvlJc w:val="left"/>
      <w:pPr>
        <w:tabs>
          <w:tab w:val="num" w:pos="360"/>
        </w:tabs>
      </w:pPr>
    </w:lvl>
    <w:lvl w:ilvl="7" w:tplc="3B603D6C">
      <w:numFmt w:val="none"/>
      <w:lvlText w:val=""/>
      <w:lvlJc w:val="left"/>
      <w:pPr>
        <w:tabs>
          <w:tab w:val="num" w:pos="360"/>
        </w:tabs>
      </w:pPr>
    </w:lvl>
    <w:lvl w:ilvl="8" w:tplc="B6DA759E">
      <w:numFmt w:val="none"/>
      <w:lvlText w:val=""/>
      <w:lvlJc w:val="left"/>
      <w:pPr>
        <w:tabs>
          <w:tab w:val="num" w:pos="360"/>
        </w:tabs>
      </w:pPr>
    </w:lvl>
  </w:abstractNum>
  <w:abstractNum w:abstractNumId="19" w15:restartNumberingAfterBreak="0">
    <w:nsid w:val="44A70CC6"/>
    <w:multiLevelType w:val="multilevel"/>
    <w:tmpl w:val="88524356"/>
    <w:lvl w:ilvl="0">
      <w:start w:val="6"/>
      <w:numFmt w:val="decimal"/>
      <w:lvlText w:val="%1."/>
      <w:lvlJc w:val="left"/>
      <w:pPr>
        <w:tabs>
          <w:tab w:val="num" w:pos="420"/>
        </w:tabs>
        <w:ind w:left="420" w:hanging="42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0" w15:restartNumberingAfterBreak="0">
    <w:nsid w:val="4F2E4E1E"/>
    <w:multiLevelType w:val="hybridMultilevel"/>
    <w:tmpl w:val="543AC4FC"/>
    <w:lvl w:ilvl="0" w:tplc="FFFFFFFF">
      <w:start w:val="8"/>
      <w:numFmt w:val="decimal"/>
      <w:lvlText w:val="%1."/>
      <w:lvlJc w:val="left"/>
      <w:pPr>
        <w:tabs>
          <w:tab w:val="num" w:pos="930"/>
        </w:tabs>
        <w:ind w:left="930" w:hanging="360"/>
      </w:pPr>
      <w:rPr>
        <w:rFonts w:hint="default"/>
      </w:rPr>
    </w:lvl>
    <w:lvl w:ilvl="1" w:tplc="FFFFFFFF">
      <w:start w:val="1"/>
      <w:numFmt w:val="lowerLetter"/>
      <w:lvlText w:val="%2."/>
      <w:lvlJc w:val="left"/>
      <w:pPr>
        <w:tabs>
          <w:tab w:val="num" w:pos="1650"/>
        </w:tabs>
        <w:ind w:left="1650" w:hanging="360"/>
      </w:pPr>
    </w:lvl>
    <w:lvl w:ilvl="2" w:tplc="FFFFFFFF" w:tentative="1">
      <w:start w:val="1"/>
      <w:numFmt w:val="lowerRoman"/>
      <w:lvlText w:val="%3."/>
      <w:lvlJc w:val="right"/>
      <w:pPr>
        <w:tabs>
          <w:tab w:val="num" w:pos="2370"/>
        </w:tabs>
        <w:ind w:left="2370" w:hanging="180"/>
      </w:pPr>
    </w:lvl>
    <w:lvl w:ilvl="3" w:tplc="FFFFFFFF" w:tentative="1">
      <w:start w:val="1"/>
      <w:numFmt w:val="decimal"/>
      <w:lvlText w:val="%4."/>
      <w:lvlJc w:val="left"/>
      <w:pPr>
        <w:tabs>
          <w:tab w:val="num" w:pos="3090"/>
        </w:tabs>
        <w:ind w:left="3090" w:hanging="360"/>
      </w:pPr>
    </w:lvl>
    <w:lvl w:ilvl="4" w:tplc="FFFFFFFF" w:tentative="1">
      <w:start w:val="1"/>
      <w:numFmt w:val="lowerLetter"/>
      <w:lvlText w:val="%5."/>
      <w:lvlJc w:val="left"/>
      <w:pPr>
        <w:tabs>
          <w:tab w:val="num" w:pos="3810"/>
        </w:tabs>
        <w:ind w:left="3810" w:hanging="360"/>
      </w:pPr>
    </w:lvl>
    <w:lvl w:ilvl="5" w:tplc="FFFFFFFF" w:tentative="1">
      <w:start w:val="1"/>
      <w:numFmt w:val="lowerRoman"/>
      <w:lvlText w:val="%6."/>
      <w:lvlJc w:val="right"/>
      <w:pPr>
        <w:tabs>
          <w:tab w:val="num" w:pos="4530"/>
        </w:tabs>
        <w:ind w:left="4530" w:hanging="180"/>
      </w:pPr>
    </w:lvl>
    <w:lvl w:ilvl="6" w:tplc="FFFFFFFF" w:tentative="1">
      <w:start w:val="1"/>
      <w:numFmt w:val="decimal"/>
      <w:lvlText w:val="%7."/>
      <w:lvlJc w:val="left"/>
      <w:pPr>
        <w:tabs>
          <w:tab w:val="num" w:pos="5250"/>
        </w:tabs>
        <w:ind w:left="5250" w:hanging="360"/>
      </w:pPr>
    </w:lvl>
    <w:lvl w:ilvl="7" w:tplc="FFFFFFFF" w:tentative="1">
      <w:start w:val="1"/>
      <w:numFmt w:val="lowerLetter"/>
      <w:lvlText w:val="%8."/>
      <w:lvlJc w:val="left"/>
      <w:pPr>
        <w:tabs>
          <w:tab w:val="num" w:pos="5970"/>
        </w:tabs>
        <w:ind w:left="5970" w:hanging="360"/>
      </w:pPr>
    </w:lvl>
    <w:lvl w:ilvl="8" w:tplc="FFFFFFFF" w:tentative="1">
      <w:start w:val="1"/>
      <w:numFmt w:val="lowerRoman"/>
      <w:lvlText w:val="%9."/>
      <w:lvlJc w:val="right"/>
      <w:pPr>
        <w:tabs>
          <w:tab w:val="num" w:pos="6690"/>
        </w:tabs>
        <w:ind w:left="6690" w:hanging="180"/>
      </w:pPr>
    </w:lvl>
  </w:abstractNum>
  <w:abstractNum w:abstractNumId="21" w15:restartNumberingAfterBreak="0">
    <w:nsid w:val="50517980"/>
    <w:multiLevelType w:val="hybridMultilevel"/>
    <w:tmpl w:val="0FB63060"/>
    <w:lvl w:ilvl="0" w:tplc="49B40062">
      <w:start w:val="5"/>
      <w:numFmt w:val="decimal"/>
      <w:lvlText w:val="%1."/>
      <w:lvlJc w:val="left"/>
      <w:pPr>
        <w:tabs>
          <w:tab w:val="num" w:pos="648"/>
        </w:tabs>
        <w:ind w:left="648" w:hanging="360"/>
      </w:pPr>
      <w:rPr>
        <w:rFonts w:hint="default"/>
      </w:rPr>
    </w:lvl>
    <w:lvl w:ilvl="1" w:tplc="04190019">
      <w:start w:val="1"/>
      <w:numFmt w:val="lowerLetter"/>
      <w:lvlText w:val="%2."/>
      <w:lvlJc w:val="left"/>
      <w:pPr>
        <w:tabs>
          <w:tab w:val="num" w:pos="1368"/>
        </w:tabs>
        <w:ind w:left="1368" w:hanging="360"/>
      </w:pPr>
    </w:lvl>
    <w:lvl w:ilvl="2" w:tplc="0419001B" w:tentative="1">
      <w:start w:val="1"/>
      <w:numFmt w:val="lowerRoman"/>
      <w:lvlText w:val="%3."/>
      <w:lvlJc w:val="right"/>
      <w:pPr>
        <w:tabs>
          <w:tab w:val="num" w:pos="2088"/>
        </w:tabs>
        <w:ind w:left="2088" w:hanging="180"/>
      </w:pPr>
    </w:lvl>
    <w:lvl w:ilvl="3" w:tplc="0419000F" w:tentative="1">
      <w:start w:val="1"/>
      <w:numFmt w:val="decimal"/>
      <w:lvlText w:val="%4."/>
      <w:lvlJc w:val="left"/>
      <w:pPr>
        <w:tabs>
          <w:tab w:val="num" w:pos="2808"/>
        </w:tabs>
        <w:ind w:left="2808" w:hanging="360"/>
      </w:pPr>
    </w:lvl>
    <w:lvl w:ilvl="4" w:tplc="04190019" w:tentative="1">
      <w:start w:val="1"/>
      <w:numFmt w:val="lowerLetter"/>
      <w:lvlText w:val="%5."/>
      <w:lvlJc w:val="left"/>
      <w:pPr>
        <w:tabs>
          <w:tab w:val="num" w:pos="3528"/>
        </w:tabs>
        <w:ind w:left="3528" w:hanging="360"/>
      </w:pPr>
    </w:lvl>
    <w:lvl w:ilvl="5" w:tplc="0419001B" w:tentative="1">
      <w:start w:val="1"/>
      <w:numFmt w:val="lowerRoman"/>
      <w:lvlText w:val="%6."/>
      <w:lvlJc w:val="right"/>
      <w:pPr>
        <w:tabs>
          <w:tab w:val="num" w:pos="4248"/>
        </w:tabs>
        <w:ind w:left="4248" w:hanging="180"/>
      </w:pPr>
    </w:lvl>
    <w:lvl w:ilvl="6" w:tplc="0419000F" w:tentative="1">
      <w:start w:val="1"/>
      <w:numFmt w:val="decimal"/>
      <w:lvlText w:val="%7."/>
      <w:lvlJc w:val="left"/>
      <w:pPr>
        <w:tabs>
          <w:tab w:val="num" w:pos="4968"/>
        </w:tabs>
        <w:ind w:left="4968" w:hanging="360"/>
      </w:pPr>
    </w:lvl>
    <w:lvl w:ilvl="7" w:tplc="04190019" w:tentative="1">
      <w:start w:val="1"/>
      <w:numFmt w:val="lowerLetter"/>
      <w:lvlText w:val="%8."/>
      <w:lvlJc w:val="left"/>
      <w:pPr>
        <w:tabs>
          <w:tab w:val="num" w:pos="5688"/>
        </w:tabs>
        <w:ind w:left="5688" w:hanging="360"/>
      </w:pPr>
    </w:lvl>
    <w:lvl w:ilvl="8" w:tplc="0419001B" w:tentative="1">
      <w:start w:val="1"/>
      <w:numFmt w:val="lowerRoman"/>
      <w:lvlText w:val="%9."/>
      <w:lvlJc w:val="right"/>
      <w:pPr>
        <w:tabs>
          <w:tab w:val="num" w:pos="6408"/>
        </w:tabs>
        <w:ind w:left="6408" w:hanging="180"/>
      </w:pPr>
    </w:lvl>
  </w:abstractNum>
  <w:abstractNum w:abstractNumId="22" w15:restartNumberingAfterBreak="0">
    <w:nsid w:val="51852810"/>
    <w:multiLevelType w:val="hybridMultilevel"/>
    <w:tmpl w:val="313A04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725129"/>
    <w:multiLevelType w:val="hybridMultilevel"/>
    <w:tmpl w:val="6266500C"/>
    <w:lvl w:ilvl="0" w:tplc="CE02D5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4" w15:restartNumberingAfterBreak="0">
    <w:nsid w:val="548A671E"/>
    <w:multiLevelType w:val="multilevel"/>
    <w:tmpl w:val="8988CE54"/>
    <w:lvl w:ilvl="0">
      <w:start w:val="6"/>
      <w:numFmt w:val="decimal"/>
      <w:lvlText w:val="%1."/>
      <w:lvlJc w:val="left"/>
      <w:pPr>
        <w:tabs>
          <w:tab w:val="num" w:pos="420"/>
        </w:tabs>
        <w:ind w:left="420" w:hanging="420"/>
      </w:pPr>
      <w:rPr>
        <w:rFonts w:hint="default"/>
      </w:rPr>
    </w:lvl>
    <w:lvl w:ilvl="1">
      <w:start w:val="5"/>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5" w15:restartNumberingAfterBreak="0">
    <w:nsid w:val="56EA0CA9"/>
    <w:multiLevelType w:val="hybridMultilevel"/>
    <w:tmpl w:val="56E2A30E"/>
    <w:lvl w:ilvl="0" w:tplc="BF6055D6">
      <w:start w:val="4"/>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6" w15:restartNumberingAfterBreak="0">
    <w:nsid w:val="57DF5733"/>
    <w:multiLevelType w:val="multilevel"/>
    <w:tmpl w:val="1CBCB1F8"/>
    <w:lvl w:ilvl="0">
      <w:start w:val="5"/>
      <w:numFmt w:val="decimal"/>
      <w:lvlText w:val="%1."/>
      <w:lvlJc w:val="left"/>
      <w:pPr>
        <w:tabs>
          <w:tab w:val="num" w:pos="420"/>
        </w:tabs>
        <w:ind w:left="420" w:hanging="420"/>
      </w:pPr>
      <w:rPr>
        <w:rFonts w:hint="default"/>
      </w:rPr>
    </w:lvl>
    <w:lvl w:ilvl="1">
      <w:start w:val="6"/>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7" w15:restartNumberingAfterBreak="0">
    <w:nsid w:val="67351E6B"/>
    <w:multiLevelType w:val="multilevel"/>
    <w:tmpl w:val="00000005"/>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146"/>
        </w:tabs>
        <w:ind w:left="1146"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8" w15:restartNumberingAfterBreak="0">
    <w:nsid w:val="73FA7CEA"/>
    <w:multiLevelType w:val="multilevel"/>
    <w:tmpl w:val="FEAC910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163CBB"/>
    <w:multiLevelType w:val="multilevel"/>
    <w:tmpl w:val="29447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954E18"/>
    <w:multiLevelType w:val="hybridMultilevel"/>
    <w:tmpl w:val="1B3E730A"/>
    <w:lvl w:ilvl="0" w:tplc="64AC82C4">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30"/>
  </w:num>
  <w:num w:numId="2">
    <w:abstractNumId w:val="8"/>
  </w:num>
  <w:num w:numId="3">
    <w:abstractNumId w:val="19"/>
  </w:num>
  <w:num w:numId="4">
    <w:abstractNumId w:val="26"/>
  </w:num>
  <w:num w:numId="5">
    <w:abstractNumId w:val="20"/>
  </w:num>
  <w:num w:numId="6">
    <w:abstractNumId w:val="24"/>
  </w:num>
  <w:num w:numId="7">
    <w:abstractNumId w:val="29"/>
  </w:num>
  <w:num w:numId="8">
    <w:abstractNumId w:val="22"/>
  </w:num>
  <w:num w:numId="9">
    <w:abstractNumId w:val="0"/>
    <w:lvlOverride w:ilvl="0">
      <w:lvl w:ilvl="0">
        <w:start w:val="1"/>
        <w:numFmt w:val="bullet"/>
        <w:lvlText w:val=""/>
        <w:legacy w:legacy="1" w:legacySpace="0" w:legacyIndent="284"/>
        <w:lvlJc w:val="left"/>
        <w:pPr>
          <w:ind w:left="738" w:hanging="284"/>
        </w:pPr>
        <w:rPr>
          <w:rFonts w:ascii="Symbol" w:hAnsi="Symbol" w:hint="default"/>
        </w:rPr>
      </w:lvl>
    </w:lvlOverride>
  </w:num>
  <w:num w:numId="10">
    <w:abstractNumId w:val="16"/>
  </w:num>
  <w:num w:numId="11">
    <w:abstractNumId w:val="3"/>
  </w:num>
  <w:num w:numId="12">
    <w:abstractNumId w:val="4"/>
  </w:num>
  <w:num w:numId="13">
    <w:abstractNumId w:val="2"/>
  </w:num>
  <w:num w:numId="14">
    <w:abstractNumId w:val="7"/>
  </w:num>
  <w:num w:numId="15">
    <w:abstractNumId w:val="27"/>
  </w:num>
  <w:num w:numId="16">
    <w:abstractNumId w:val="14"/>
  </w:num>
  <w:num w:numId="17">
    <w:abstractNumId w:val="1"/>
  </w:num>
  <w:num w:numId="18">
    <w:abstractNumId w:val="18"/>
  </w:num>
  <w:num w:numId="19">
    <w:abstractNumId w:val="17"/>
  </w:num>
  <w:num w:numId="20">
    <w:abstractNumId w:val="21"/>
  </w:num>
  <w:num w:numId="21">
    <w:abstractNumId w:val="5"/>
  </w:num>
  <w:num w:numId="22">
    <w:abstractNumId w:val="9"/>
  </w:num>
  <w:num w:numId="23">
    <w:abstractNumId w:val="15"/>
  </w:num>
  <w:num w:numId="24">
    <w:abstractNumId w:val="12"/>
  </w:num>
  <w:num w:numId="25">
    <w:abstractNumId w:val="23"/>
  </w:num>
  <w:num w:numId="26">
    <w:abstractNumId w:val="25"/>
  </w:num>
  <w:num w:numId="27">
    <w:abstractNumId w:val="6"/>
  </w:num>
  <w:num w:numId="28">
    <w:abstractNumId w:val="28"/>
  </w:num>
  <w:num w:numId="29">
    <w:abstractNumId w:val="10"/>
  </w:num>
  <w:num w:numId="30">
    <w:abstractNumId w:val="1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6"/>
  <w:drawingGridVerticalSpacing w:val="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66F"/>
    <w:rsid w:val="0000185D"/>
    <w:rsid w:val="0000564B"/>
    <w:rsid w:val="00005EA0"/>
    <w:rsid w:val="000071AD"/>
    <w:rsid w:val="0000780C"/>
    <w:rsid w:val="00010D2F"/>
    <w:rsid w:val="00010DA7"/>
    <w:rsid w:val="000150AA"/>
    <w:rsid w:val="000159D5"/>
    <w:rsid w:val="00021970"/>
    <w:rsid w:val="00023AE2"/>
    <w:rsid w:val="00025A7B"/>
    <w:rsid w:val="00030497"/>
    <w:rsid w:val="00036002"/>
    <w:rsid w:val="0004477D"/>
    <w:rsid w:val="000527CB"/>
    <w:rsid w:val="00053DBA"/>
    <w:rsid w:val="00057C67"/>
    <w:rsid w:val="00062124"/>
    <w:rsid w:val="0006313F"/>
    <w:rsid w:val="00063C45"/>
    <w:rsid w:val="00064D06"/>
    <w:rsid w:val="000675E9"/>
    <w:rsid w:val="00067C33"/>
    <w:rsid w:val="000702E4"/>
    <w:rsid w:val="000706C2"/>
    <w:rsid w:val="00073DC1"/>
    <w:rsid w:val="00075C61"/>
    <w:rsid w:val="00076653"/>
    <w:rsid w:val="00083FBE"/>
    <w:rsid w:val="0008423E"/>
    <w:rsid w:val="000861A5"/>
    <w:rsid w:val="00092B56"/>
    <w:rsid w:val="00093461"/>
    <w:rsid w:val="000948A3"/>
    <w:rsid w:val="000A31E3"/>
    <w:rsid w:val="000A5025"/>
    <w:rsid w:val="000A525A"/>
    <w:rsid w:val="000A7449"/>
    <w:rsid w:val="000B1FE0"/>
    <w:rsid w:val="000B22A0"/>
    <w:rsid w:val="000B55B2"/>
    <w:rsid w:val="000B68C8"/>
    <w:rsid w:val="000C074F"/>
    <w:rsid w:val="000C11F3"/>
    <w:rsid w:val="000C26BC"/>
    <w:rsid w:val="000C560B"/>
    <w:rsid w:val="000C5BE8"/>
    <w:rsid w:val="000C7647"/>
    <w:rsid w:val="000D3109"/>
    <w:rsid w:val="000D40D7"/>
    <w:rsid w:val="000D6AC6"/>
    <w:rsid w:val="000E25A8"/>
    <w:rsid w:val="000F6E43"/>
    <w:rsid w:val="001027C9"/>
    <w:rsid w:val="00105C0B"/>
    <w:rsid w:val="001064BA"/>
    <w:rsid w:val="001067BB"/>
    <w:rsid w:val="00111EFC"/>
    <w:rsid w:val="00112D17"/>
    <w:rsid w:val="00113274"/>
    <w:rsid w:val="001157F2"/>
    <w:rsid w:val="001159CE"/>
    <w:rsid w:val="001226D0"/>
    <w:rsid w:val="00123265"/>
    <w:rsid w:val="00123D13"/>
    <w:rsid w:val="00124556"/>
    <w:rsid w:val="0012728F"/>
    <w:rsid w:val="00130713"/>
    <w:rsid w:val="0013285E"/>
    <w:rsid w:val="00133E80"/>
    <w:rsid w:val="001346A7"/>
    <w:rsid w:val="001357CA"/>
    <w:rsid w:val="0013758E"/>
    <w:rsid w:val="00143101"/>
    <w:rsid w:val="00143E41"/>
    <w:rsid w:val="00143FBF"/>
    <w:rsid w:val="0014755D"/>
    <w:rsid w:val="00152DA6"/>
    <w:rsid w:val="00153C78"/>
    <w:rsid w:val="001544A1"/>
    <w:rsid w:val="00160DE5"/>
    <w:rsid w:val="001617E7"/>
    <w:rsid w:val="0016184C"/>
    <w:rsid w:val="001631E4"/>
    <w:rsid w:val="00165E74"/>
    <w:rsid w:val="00174631"/>
    <w:rsid w:val="00175DA2"/>
    <w:rsid w:val="00176D57"/>
    <w:rsid w:val="00176E4B"/>
    <w:rsid w:val="00183C32"/>
    <w:rsid w:val="00193E4B"/>
    <w:rsid w:val="00195729"/>
    <w:rsid w:val="001957DF"/>
    <w:rsid w:val="001A0D59"/>
    <w:rsid w:val="001A7843"/>
    <w:rsid w:val="001B2FDB"/>
    <w:rsid w:val="001B3393"/>
    <w:rsid w:val="001B5FE2"/>
    <w:rsid w:val="001B6E92"/>
    <w:rsid w:val="001C5365"/>
    <w:rsid w:val="001C583F"/>
    <w:rsid w:val="001D05D8"/>
    <w:rsid w:val="001D2582"/>
    <w:rsid w:val="001D2F33"/>
    <w:rsid w:val="001D38FF"/>
    <w:rsid w:val="001D3A63"/>
    <w:rsid w:val="001D551D"/>
    <w:rsid w:val="001D7F22"/>
    <w:rsid w:val="001E06DF"/>
    <w:rsid w:val="001E393F"/>
    <w:rsid w:val="001E3E63"/>
    <w:rsid w:val="001E48C6"/>
    <w:rsid w:val="001E4AB9"/>
    <w:rsid w:val="001E5677"/>
    <w:rsid w:val="001F185E"/>
    <w:rsid w:val="001F55BC"/>
    <w:rsid w:val="001F6162"/>
    <w:rsid w:val="001F6B6C"/>
    <w:rsid w:val="00200266"/>
    <w:rsid w:val="00206944"/>
    <w:rsid w:val="00212F5B"/>
    <w:rsid w:val="00213454"/>
    <w:rsid w:val="00215B83"/>
    <w:rsid w:val="002173BE"/>
    <w:rsid w:val="002175B6"/>
    <w:rsid w:val="0021789D"/>
    <w:rsid w:val="00221D10"/>
    <w:rsid w:val="00222BF7"/>
    <w:rsid w:val="00230B6C"/>
    <w:rsid w:val="0023469E"/>
    <w:rsid w:val="00236F25"/>
    <w:rsid w:val="00237225"/>
    <w:rsid w:val="002435C6"/>
    <w:rsid w:val="00243DF5"/>
    <w:rsid w:val="00246724"/>
    <w:rsid w:val="0024708B"/>
    <w:rsid w:val="002601AA"/>
    <w:rsid w:val="00260603"/>
    <w:rsid w:val="00264435"/>
    <w:rsid w:val="00264E5E"/>
    <w:rsid w:val="00275139"/>
    <w:rsid w:val="00282A54"/>
    <w:rsid w:val="00283572"/>
    <w:rsid w:val="00283590"/>
    <w:rsid w:val="00285008"/>
    <w:rsid w:val="002926F3"/>
    <w:rsid w:val="00296207"/>
    <w:rsid w:val="002A15E1"/>
    <w:rsid w:val="002A2F27"/>
    <w:rsid w:val="002A3CF5"/>
    <w:rsid w:val="002A5683"/>
    <w:rsid w:val="002A778A"/>
    <w:rsid w:val="002A7D52"/>
    <w:rsid w:val="002B10B1"/>
    <w:rsid w:val="002B150C"/>
    <w:rsid w:val="002B201B"/>
    <w:rsid w:val="002C04E7"/>
    <w:rsid w:val="002C0959"/>
    <w:rsid w:val="002C3D9D"/>
    <w:rsid w:val="002C7258"/>
    <w:rsid w:val="002D164F"/>
    <w:rsid w:val="002D195C"/>
    <w:rsid w:val="002D1FB0"/>
    <w:rsid w:val="002D461D"/>
    <w:rsid w:val="002D4FB5"/>
    <w:rsid w:val="002D545A"/>
    <w:rsid w:val="002E289A"/>
    <w:rsid w:val="002E3D6A"/>
    <w:rsid w:val="002E72B5"/>
    <w:rsid w:val="002E74D3"/>
    <w:rsid w:val="002F1C5F"/>
    <w:rsid w:val="002F3745"/>
    <w:rsid w:val="0030138D"/>
    <w:rsid w:val="00303179"/>
    <w:rsid w:val="00307CDA"/>
    <w:rsid w:val="00310030"/>
    <w:rsid w:val="003138F9"/>
    <w:rsid w:val="00321EC8"/>
    <w:rsid w:val="003230F4"/>
    <w:rsid w:val="0032372B"/>
    <w:rsid w:val="00323F10"/>
    <w:rsid w:val="003241A2"/>
    <w:rsid w:val="0032643E"/>
    <w:rsid w:val="00330716"/>
    <w:rsid w:val="0033151F"/>
    <w:rsid w:val="00332223"/>
    <w:rsid w:val="00347AEE"/>
    <w:rsid w:val="00347CF3"/>
    <w:rsid w:val="00347D9F"/>
    <w:rsid w:val="00354B04"/>
    <w:rsid w:val="00356F68"/>
    <w:rsid w:val="0036337A"/>
    <w:rsid w:val="00373E1C"/>
    <w:rsid w:val="003768DB"/>
    <w:rsid w:val="003771CA"/>
    <w:rsid w:val="00381E08"/>
    <w:rsid w:val="00384F08"/>
    <w:rsid w:val="00385A6B"/>
    <w:rsid w:val="00387BB7"/>
    <w:rsid w:val="003903C6"/>
    <w:rsid w:val="00392EBB"/>
    <w:rsid w:val="00397B36"/>
    <w:rsid w:val="003A3425"/>
    <w:rsid w:val="003A4EF8"/>
    <w:rsid w:val="003A5B89"/>
    <w:rsid w:val="003B0EAA"/>
    <w:rsid w:val="003B545E"/>
    <w:rsid w:val="003B6065"/>
    <w:rsid w:val="003C425A"/>
    <w:rsid w:val="003D2CCB"/>
    <w:rsid w:val="003D67D7"/>
    <w:rsid w:val="003D6F26"/>
    <w:rsid w:val="003E1A22"/>
    <w:rsid w:val="003E253B"/>
    <w:rsid w:val="003E4B78"/>
    <w:rsid w:val="003F1574"/>
    <w:rsid w:val="003F2A56"/>
    <w:rsid w:val="003F61F7"/>
    <w:rsid w:val="003F7613"/>
    <w:rsid w:val="004025C7"/>
    <w:rsid w:val="00402B13"/>
    <w:rsid w:val="00403026"/>
    <w:rsid w:val="00404836"/>
    <w:rsid w:val="004072DB"/>
    <w:rsid w:val="00411F95"/>
    <w:rsid w:val="00416412"/>
    <w:rsid w:val="00421126"/>
    <w:rsid w:val="00421FD2"/>
    <w:rsid w:val="00430271"/>
    <w:rsid w:val="00431E58"/>
    <w:rsid w:val="00434D8C"/>
    <w:rsid w:val="004353A8"/>
    <w:rsid w:val="004474B6"/>
    <w:rsid w:val="00450447"/>
    <w:rsid w:val="00452C43"/>
    <w:rsid w:val="004545A7"/>
    <w:rsid w:val="00455CAE"/>
    <w:rsid w:val="00456E62"/>
    <w:rsid w:val="00456F5F"/>
    <w:rsid w:val="0046209D"/>
    <w:rsid w:val="00465D8A"/>
    <w:rsid w:val="004675E2"/>
    <w:rsid w:val="0047001A"/>
    <w:rsid w:val="00480346"/>
    <w:rsid w:val="004818EA"/>
    <w:rsid w:val="00485424"/>
    <w:rsid w:val="00486D97"/>
    <w:rsid w:val="0048741F"/>
    <w:rsid w:val="0049379B"/>
    <w:rsid w:val="0049752E"/>
    <w:rsid w:val="00497A3F"/>
    <w:rsid w:val="00497B79"/>
    <w:rsid w:val="004A05FE"/>
    <w:rsid w:val="004A07D7"/>
    <w:rsid w:val="004A0E36"/>
    <w:rsid w:val="004A25D9"/>
    <w:rsid w:val="004A25FB"/>
    <w:rsid w:val="004A7AF4"/>
    <w:rsid w:val="004B378D"/>
    <w:rsid w:val="004B37A1"/>
    <w:rsid w:val="004B5532"/>
    <w:rsid w:val="004B69EE"/>
    <w:rsid w:val="004C1C63"/>
    <w:rsid w:val="004C2A9F"/>
    <w:rsid w:val="004C398A"/>
    <w:rsid w:val="004D0AC9"/>
    <w:rsid w:val="004D1BD1"/>
    <w:rsid w:val="004D37B5"/>
    <w:rsid w:val="004D4FC7"/>
    <w:rsid w:val="004E1CD1"/>
    <w:rsid w:val="004F0E5F"/>
    <w:rsid w:val="004F4DC2"/>
    <w:rsid w:val="004F6857"/>
    <w:rsid w:val="0050613D"/>
    <w:rsid w:val="00507E97"/>
    <w:rsid w:val="00511106"/>
    <w:rsid w:val="00514B11"/>
    <w:rsid w:val="00515CAC"/>
    <w:rsid w:val="00520DE6"/>
    <w:rsid w:val="005222BF"/>
    <w:rsid w:val="0052363B"/>
    <w:rsid w:val="005243DB"/>
    <w:rsid w:val="00524BD5"/>
    <w:rsid w:val="00531940"/>
    <w:rsid w:val="005368E4"/>
    <w:rsid w:val="00537711"/>
    <w:rsid w:val="005413EF"/>
    <w:rsid w:val="00541FCD"/>
    <w:rsid w:val="00543D8A"/>
    <w:rsid w:val="0054561B"/>
    <w:rsid w:val="00552C94"/>
    <w:rsid w:val="005549F3"/>
    <w:rsid w:val="00556EFF"/>
    <w:rsid w:val="00563236"/>
    <w:rsid w:val="00564110"/>
    <w:rsid w:val="00571F46"/>
    <w:rsid w:val="005814D4"/>
    <w:rsid w:val="00582D74"/>
    <w:rsid w:val="005831FF"/>
    <w:rsid w:val="005843B5"/>
    <w:rsid w:val="00585765"/>
    <w:rsid w:val="00587831"/>
    <w:rsid w:val="005931CF"/>
    <w:rsid w:val="00595844"/>
    <w:rsid w:val="00596AE6"/>
    <w:rsid w:val="00596B0B"/>
    <w:rsid w:val="00597D4C"/>
    <w:rsid w:val="005B1686"/>
    <w:rsid w:val="005B349D"/>
    <w:rsid w:val="005B3B1F"/>
    <w:rsid w:val="005B4B18"/>
    <w:rsid w:val="005B790E"/>
    <w:rsid w:val="005B7A22"/>
    <w:rsid w:val="005C0EDA"/>
    <w:rsid w:val="005C295D"/>
    <w:rsid w:val="005C48F9"/>
    <w:rsid w:val="005C5AC1"/>
    <w:rsid w:val="005D060F"/>
    <w:rsid w:val="005D60CA"/>
    <w:rsid w:val="005E1A10"/>
    <w:rsid w:val="005F363E"/>
    <w:rsid w:val="005F36B2"/>
    <w:rsid w:val="005F544E"/>
    <w:rsid w:val="005F64EE"/>
    <w:rsid w:val="00606BBC"/>
    <w:rsid w:val="00612409"/>
    <w:rsid w:val="00614E3E"/>
    <w:rsid w:val="00621802"/>
    <w:rsid w:val="00625940"/>
    <w:rsid w:val="00630671"/>
    <w:rsid w:val="00630A42"/>
    <w:rsid w:val="00631051"/>
    <w:rsid w:val="00632409"/>
    <w:rsid w:val="00632BF6"/>
    <w:rsid w:val="00634709"/>
    <w:rsid w:val="006362ED"/>
    <w:rsid w:val="00636574"/>
    <w:rsid w:val="00637A23"/>
    <w:rsid w:val="00640496"/>
    <w:rsid w:val="006431C6"/>
    <w:rsid w:val="00643757"/>
    <w:rsid w:val="006437BA"/>
    <w:rsid w:val="00643948"/>
    <w:rsid w:val="00644D20"/>
    <w:rsid w:val="00646D77"/>
    <w:rsid w:val="00646EBD"/>
    <w:rsid w:val="00654985"/>
    <w:rsid w:val="00656609"/>
    <w:rsid w:val="00656D09"/>
    <w:rsid w:val="00660E2C"/>
    <w:rsid w:val="00665BE2"/>
    <w:rsid w:val="00670EA4"/>
    <w:rsid w:val="00671766"/>
    <w:rsid w:val="00680695"/>
    <w:rsid w:val="00687C11"/>
    <w:rsid w:val="0069029F"/>
    <w:rsid w:val="0069666C"/>
    <w:rsid w:val="006969C5"/>
    <w:rsid w:val="006A0FD4"/>
    <w:rsid w:val="006A17CD"/>
    <w:rsid w:val="006A3463"/>
    <w:rsid w:val="006A7E39"/>
    <w:rsid w:val="006B03CC"/>
    <w:rsid w:val="006B3905"/>
    <w:rsid w:val="006C0031"/>
    <w:rsid w:val="006C3024"/>
    <w:rsid w:val="006C5053"/>
    <w:rsid w:val="006C65C8"/>
    <w:rsid w:val="006D18DD"/>
    <w:rsid w:val="006D1970"/>
    <w:rsid w:val="006D7D4A"/>
    <w:rsid w:val="006E443F"/>
    <w:rsid w:val="006E59D0"/>
    <w:rsid w:val="006E6FF2"/>
    <w:rsid w:val="006F363A"/>
    <w:rsid w:val="006F6178"/>
    <w:rsid w:val="006F6D5A"/>
    <w:rsid w:val="006F6FB4"/>
    <w:rsid w:val="00700621"/>
    <w:rsid w:val="00706B4B"/>
    <w:rsid w:val="00706BAE"/>
    <w:rsid w:val="0070745C"/>
    <w:rsid w:val="00707793"/>
    <w:rsid w:val="00710029"/>
    <w:rsid w:val="007141CD"/>
    <w:rsid w:val="00714B98"/>
    <w:rsid w:val="00714B99"/>
    <w:rsid w:val="00717757"/>
    <w:rsid w:val="00717BDE"/>
    <w:rsid w:val="007223AC"/>
    <w:rsid w:val="00726535"/>
    <w:rsid w:val="00726901"/>
    <w:rsid w:val="007269B7"/>
    <w:rsid w:val="0073090C"/>
    <w:rsid w:val="007329C2"/>
    <w:rsid w:val="007358A9"/>
    <w:rsid w:val="00743C6A"/>
    <w:rsid w:val="00745173"/>
    <w:rsid w:val="00747F1C"/>
    <w:rsid w:val="0075016F"/>
    <w:rsid w:val="0075787D"/>
    <w:rsid w:val="007615DB"/>
    <w:rsid w:val="00761760"/>
    <w:rsid w:val="00771FE3"/>
    <w:rsid w:val="00773561"/>
    <w:rsid w:val="007736D4"/>
    <w:rsid w:val="00774773"/>
    <w:rsid w:val="00786C9A"/>
    <w:rsid w:val="00791C4C"/>
    <w:rsid w:val="00795671"/>
    <w:rsid w:val="00796F4E"/>
    <w:rsid w:val="00797568"/>
    <w:rsid w:val="007A5ABA"/>
    <w:rsid w:val="007B73D5"/>
    <w:rsid w:val="007C1E7C"/>
    <w:rsid w:val="007C2C12"/>
    <w:rsid w:val="007C3FFE"/>
    <w:rsid w:val="007C4EF7"/>
    <w:rsid w:val="007C5632"/>
    <w:rsid w:val="007C6857"/>
    <w:rsid w:val="007D06E5"/>
    <w:rsid w:val="007D187E"/>
    <w:rsid w:val="007D68BE"/>
    <w:rsid w:val="007D7802"/>
    <w:rsid w:val="007E0336"/>
    <w:rsid w:val="007E184A"/>
    <w:rsid w:val="007E7560"/>
    <w:rsid w:val="007F2E99"/>
    <w:rsid w:val="007F5672"/>
    <w:rsid w:val="007F6EDD"/>
    <w:rsid w:val="007F7D5A"/>
    <w:rsid w:val="008004EA"/>
    <w:rsid w:val="00801C7B"/>
    <w:rsid w:val="008043CE"/>
    <w:rsid w:val="00807666"/>
    <w:rsid w:val="00807818"/>
    <w:rsid w:val="00812264"/>
    <w:rsid w:val="00812530"/>
    <w:rsid w:val="00815C9B"/>
    <w:rsid w:val="00815F2C"/>
    <w:rsid w:val="00816859"/>
    <w:rsid w:val="008202FF"/>
    <w:rsid w:val="00821C24"/>
    <w:rsid w:val="00822188"/>
    <w:rsid w:val="00824201"/>
    <w:rsid w:val="00824C29"/>
    <w:rsid w:val="008257A8"/>
    <w:rsid w:val="00827EC0"/>
    <w:rsid w:val="00832CBD"/>
    <w:rsid w:val="00834D9E"/>
    <w:rsid w:val="008515C4"/>
    <w:rsid w:val="00860D2A"/>
    <w:rsid w:val="0086151B"/>
    <w:rsid w:val="00864F27"/>
    <w:rsid w:val="00870E70"/>
    <w:rsid w:val="00871B0C"/>
    <w:rsid w:val="00874604"/>
    <w:rsid w:val="00877D54"/>
    <w:rsid w:val="00880224"/>
    <w:rsid w:val="00880239"/>
    <w:rsid w:val="008803CA"/>
    <w:rsid w:val="00881F13"/>
    <w:rsid w:val="00882C0C"/>
    <w:rsid w:val="0088307A"/>
    <w:rsid w:val="00885F69"/>
    <w:rsid w:val="008902FD"/>
    <w:rsid w:val="00890E6E"/>
    <w:rsid w:val="00892984"/>
    <w:rsid w:val="00892A81"/>
    <w:rsid w:val="008959CB"/>
    <w:rsid w:val="00897F72"/>
    <w:rsid w:val="008A0A05"/>
    <w:rsid w:val="008A1DD8"/>
    <w:rsid w:val="008A5511"/>
    <w:rsid w:val="008B2F68"/>
    <w:rsid w:val="008B347B"/>
    <w:rsid w:val="008B471D"/>
    <w:rsid w:val="008B4FA7"/>
    <w:rsid w:val="008B7336"/>
    <w:rsid w:val="008C08C0"/>
    <w:rsid w:val="008C1752"/>
    <w:rsid w:val="008C63CB"/>
    <w:rsid w:val="008D4626"/>
    <w:rsid w:val="008E075F"/>
    <w:rsid w:val="008E0F6C"/>
    <w:rsid w:val="008E1FC8"/>
    <w:rsid w:val="008E2E73"/>
    <w:rsid w:val="008E3CF5"/>
    <w:rsid w:val="008E6C76"/>
    <w:rsid w:val="008F0749"/>
    <w:rsid w:val="008F0905"/>
    <w:rsid w:val="008F2D38"/>
    <w:rsid w:val="008F3C77"/>
    <w:rsid w:val="008F413A"/>
    <w:rsid w:val="008F4670"/>
    <w:rsid w:val="008F77A5"/>
    <w:rsid w:val="009024FB"/>
    <w:rsid w:val="009031D4"/>
    <w:rsid w:val="00904D4E"/>
    <w:rsid w:val="00910A7D"/>
    <w:rsid w:val="0091106A"/>
    <w:rsid w:val="0091247B"/>
    <w:rsid w:val="00912A17"/>
    <w:rsid w:val="00912DCF"/>
    <w:rsid w:val="00914005"/>
    <w:rsid w:val="0091581A"/>
    <w:rsid w:val="0092771F"/>
    <w:rsid w:val="00931A25"/>
    <w:rsid w:val="00933564"/>
    <w:rsid w:val="009335C2"/>
    <w:rsid w:val="00943786"/>
    <w:rsid w:val="00944C40"/>
    <w:rsid w:val="00944F59"/>
    <w:rsid w:val="0094681B"/>
    <w:rsid w:val="0095001F"/>
    <w:rsid w:val="009513E1"/>
    <w:rsid w:val="009555F4"/>
    <w:rsid w:val="00982ABB"/>
    <w:rsid w:val="0098320A"/>
    <w:rsid w:val="00993035"/>
    <w:rsid w:val="00997409"/>
    <w:rsid w:val="009979E0"/>
    <w:rsid w:val="009A12B0"/>
    <w:rsid w:val="009A3612"/>
    <w:rsid w:val="009A3EF3"/>
    <w:rsid w:val="009A5263"/>
    <w:rsid w:val="009A7CBE"/>
    <w:rsid w:val="009B075B"/>
    <w:rsid w:val="009B62B4"/>
    <w:rsid w:val="009C34E5"/>
    <w:rsid w:val="009C3ED6"/>
    <w:rsid w:val="009C42A9"/>
    <w:rsid w:val="009C4E51"/>
    <w:rsid w:val="009D1B28"/>
    <w:rsid w:val="009D27DC"/>
    <w:rsid w:val="009D4799"/>
    <w:rsid w:val="009E1202"/>
    <w:rsid w:val="009E3D63"/>
    <w:rsid w:val="009E5D9C"/>
    <w:rsid w:val="009F2F95"/>
    <w:rsid w:val="009F5A82"/>
    <w:rsid w:val="009F5C0B"/>
    <w:rsid w:val="009F60D3"/>
    <w:rsid w:val="009F755E"/>
    <w:rsid w:val="00A06A3E"/>
    <w:rsid w:val="00A108DE"/>
    <w:rsid w:val="00A10936"/>
    <w:rsid w:val="00A11169"/>
    <w:rsid w:val="00A14103"/>
    <w:rsid w:val="00A166C6"/>
    <w:rsid w:val="00A21397"/>
    <w:rsid w:val="00A21A74"/>
    <w:rsid w:val="00A21BE5"/>
    <w:rsid w:val="00A21D2B"/>
    <w:rsid w:val="00A32140"/>
    <w:rsid w:val="00A32CF9"/>
    <w:rsid w:val="00A33834"/>
    <w:rsid w:val="00A36214"/>
    <w:rsid w:val="00A4239A"/>
    <w:rsid w:val="00A4344A"/>
    <w:rsid w:val="00A43CC4"/>
    <w:rsid w:val="00A46B0E"/>
    <w:rsid w:val="00A51316"/>
    <w:rsid w:val="00A53802"/>
    <w:rsid w:val="00A56B70"/>
    <w:rsid w:val="00A66FE8"/>
    <w:rsid w:val="00A77656"/>
    <w:rsid w:val="00A80C0A"/>
    <w:rsid w:val="00A81EBC"/>
    <w:rsid w:val="00A82B82"/>
    <w:rsid w:val="00A904B2"/>
    <w:rsid w:val="00AA0C31"/>
    <w:rsid w:val="00AA1F54"/>
    <w:rsid w:val="00AA202F"/>
    <w:rsid w:val="00AA2357"/>
    <w:rsid w:val="00AA37A9"/>
    <w:rsid w:val="00AA7A02"/>
    <w:rsid w:val="00AA7E75"/>
    <w:rsid w:val="00AB285A"/>
    <w:rsid w:val="00AB3A5A"/>
    <w:rsid w:val="00AB5CB2"/>
    <w:rsid w:val="00AB5E4C"/>
    <w:rsid w:val="00AC3B10"/>
    <w:rsid w:val="00AC6ADE"/>
    <w:rsid w:val="00AD66A0"/>
    <w:rsid w:val="00AE0599"/>
    <w:rsid w:val="00AE5C7B"/>
    <w:rsid w:val="00AE6152"/>
    <w:rsid w:val="00AE7FD0"/>
    <w:rsid w:val="00AF0A5F"/>
    <w:rsid w:val="00AF176D"/>
    <w:rsid w:val="00AF4172"/>
    <w:rsid w:val="00AF6B7F"/>
    <w:rsid w:val="00B00EEF"/>
    <w:rsid w:val="00B03B68"/>
    <w:rsid w:val="00B065D3"/>
    <w:rsid w:val="00B103F4"/>
    <w:rsid w:val="00B165EA"/>
    <w:rsid w:val="00B22428"/>
    <w:rsid w:val="00B224A8"/>
    <w:rsid w:val="00B3328C"/>
    <w:rsid w:val="00B34D2E"/>
    <w:rsid w:val="00B35A59"/>
    <w:rsid w:val="00B36BF9"/>
    <w:rsid w:val="00B40BBB"/>
    <w:rsid w:val="00B52BFD"/>
    <w:rsid w:val="00B53FF8"/>
    <w:rsid w:val="00B64E43"/>
    <w:rsid w:val="00B654E9"/>
    <w:rsid w:val="00B775CC"/>
    <w:rsid w:val="00B77684"/>
    <w:rsid w:val="00B80586"/>
    <w:rsid w:val="00B825E4"/>
    <w:rsid w:val="00B82D0F"/>
    <w:rsid w:val="00B83371"/>
    <w:rsid w:val="00B85A0F"/>
    <w:rsid w:val="00B863D2"/>
    <w:rsid w:val="00B86D87"/>
    <w:rsid w:val="00B87DBD"/>
    <w:rsid w:val="00B90C38"/>
    <w:rsid w:val="00B931C7"/>
    <w:rsid w:val="00B931DC"/>
    <w:rsid w:val="00B979C7"/>
    <w:rsid w:val="00BA0CE2"/>
    <w:rsid w:val="00BA0D85"/>
    <w:rsid w:val="00BA3DB1"/>
    <w:rsid w:val="00BA4298"/>
    <w:rsid w:val="00BB0BC7"/>
    <w:rsid w:val="00BB6FC8"/>
    <w:rsid w:val="00BB7FA8"/>
    <w:rsid w:val="00BC0136"/>
    <w:rsid w:val="00BC2E3F"/>
    <w:rsid w:val="00BC4A39"/>
    <w:rsid w:val="00BC4EA2"/>
    <w:rsid w:val="00BC5C5D"/>
    <w:rsid w:val="00BC6147"/>
    <w:rsid w:val="00BC6EEF"/>
    <w:rsid w:val="00BC7E5E"/>
    <w:rsid w:val="00BD3309"/>
    <w:rsid w:val="00BD3712"/>
    <w:rsid w:val="00BD3761"/>
    <w:rsid w:val="00BD3D30"/>
    <w:rsid w:val="00BD4587"/>
    <w:rsid w:val="00BD69E9"/>
    <w:rsid w:val="00BD6FDA"/>
    <w:rsid w:val="00BE393C"/>
    <w:rsid w:val="00BF015C"/>
    <w:rsid w:val="00BF2271"/>
    <w:rsid w:val="00BF33E7"/>
    <w:rsid w:val="00BF6789"/>
    <w:rsid w:val="00BF6836"/>
    <w:rsid w:val="00BF7F23"/>
    <w:rsid w:val="00C05044"/>
    <w:rsid w:val="00C10F78"/>
    <w:rsid w:val="00C10FE5"/>
    <w:rsid w:val="00C228EF"/>
    <w:rsid w:val="00C23C4A"/>
    <w:rsid w:val="00C27B0C"/>
    <w:rsid w:val="00C30CB1"/>
    <w:rsid w:val="00C30ED5"/>
    <w:rsid w:val="00C3266C"/>
    <w:rsid w:val="00C3364A"/>
    <w:rsid w:val="00C33717"/>
    <w:rsid w:val="00C37725"/>
    <w:rsid w:val="00C40E7D"/>
    <w:rsid w:val="00C4375A"/>
    <w:rsid w:val="00C504BF"/>
    <w:rsid w:val="00C53861"/>
    <w:rsid w:val="00C6221E"/>
    <w:rsid w:val="00C630A3"/>
    <w:rsid w:val="00C67093"/>
    <w:rsid w:val="00C6711E"/>
    <w:rsid w:val="00C671F8"/>
    <w:rsid w:val="00C70C82"/>
    <w:rsid w:val="00C7633B"/>
    <w:rsid w:val="00C81428"/>
    <w:rsid w:val="00C827DD"/>
    <w:rsid w:val="00C827FB"/>
    <w:rsid w:val="00C859AC"/>
    <w:rsid w:val="00C91EEF"/>
    <w:rsid w:val="00C91F0E"/>
    <w:rsid w:val="00C93887"/>
    <w:rsid w:val="00C948D1"/>
    <w:rsid w:val="00C9515B"/>
    <w:rsid w:val="00C95C1B"/>
    <w:rsid w:val="00C95E88"/>
    <w:rsid w:val="00C97F5B"/>
    <w:rsid w:val="00CA2EA5"/>
    <w:rsid w:val="00CA5315"/>
    <w:rsid w:val="00CB04B5"/>
    <w:rsid w:val="00CB3A2C"/>
    <w:rsid w:val="00CB4510"/>
    <w:rsid w:val="00CB5990"/>
    <w:rsid w:val="00CB69F1"/>
    <w:rsid w:val="00CB7095"/>
    <w:rsid w:val="00CC38D5"/>
    <w:rsid w:val="00CC4FE2"/>
    <w:rsid w:val="00CC5581"/>
    <w:rsid w:val="00CC575B"/>
    <w:rsid w:val="00CC62CB"/>
    <w:rsid w:val="00CC6C3C"/>
    <w:rsid w:val="00CC70C9"/>
    <w:rsid w:val="00CD008A"/>
    <w:rsid w:val="00CD430B"/>
    <w:rsid w:val="00CD5DF4"/>
    <w:rsid w:val="00CD65E5"/>
    <w:rsid w:val="00CD66C0"/>
    <w:rsid w:val="00CE0FDC"/>
    <w:rsid w:val="00CE1958"/>
    <w:rsid w:val="00CE31C8"/>
    <w:rsid w:val="00CE4737"/>
    <w:rsid w:val="00CE4D44"/>
    <w:rsid w:val="00CE5F40"/>
    <w:rsid w:val="00CE6148"/>
    <w:rsid w:val="00CF4E73"/>
    <w:rsid w:val="00D01DDA"/>
    <w:rsid w:val="00D036EC"/>
    <w:rsid w:val="00D0565E"/>
    <w:rsid w:val="00D11C45"/>
    <w:rsid w:val="00D11CD0"/>
    <w:rsid w:val="00D1725D"/>
    <w:rsid w:val="00D201A4"/>
    <w:rsid w:val="00D227BC"/>
    <w:rsid w:val="00D237B4"/>
    <w:rsid w:val="00D2448A"/>
    <w:rsid w:val="00D3329E"/>
    <w:rsid w:val="00D33840"/>
    <w:rsid w:val="00D34BCB"/>
    <w:rsid w:val="00D34BCE"/>
    <w:rsid w:val="00D34C2B"/>
    <w:rsid w:val="00D354B6"/>
    <w:rsid w:val="00D35755"/>
    <w:rsid w:val="00D45CD3"/>
    <w:rsid w:val="00D50241"/>
    <w:rsid w:val="00D51557"/>
    <w:rsid w:val="00D61369"/>
    <w:rsid w:val="00D61862"/>
    <w:rsid w:val="00D63F06"/>
    <w:rsid w:val="00D6589D"/>
    <w:rsid w:val="00D67586"/>
    <w:rsid w:val="00D82F8E"/>
    <w:rsid w:val="00D8782F"/>
    <w:rsid w:val="00D91572"/>
    <w:rsid w:val="00D91647"/>
    <w:rsid w:val="00D919BD"/>
    <w:rsid w:val="00D9443C"/>
    <w:rsid w:val="00D95F58"/>
    <w:rsid w:val="00D96B74"/>
    <w:rsid w:val="00D971D0"/>
    <w:rsid w:val="00DA03E2"/>
    <w:rsid w:val="00DA51DE"/>
    <w:rsid w:val="00DB170E"/>
    <w:rsid w:val="00DB26E1"/>
    <w:rsid w:val="00DB2821"/>
    <w:rsid w:val="00DB404B"/>
    <w:rsid w:val="00DB75EA"/>
    <w:rsid w:val="00DC3CA6"/>
    <w:rsid w:val="00DC4A22"/>
    <w:rsid w:val="00DC4A6F"/>
    <w:rsid w:val="00DD3757"/>
    <w:rsid w:val="00DD42BC"/>
    <w:rsid w:val="00DD69C0"/>
    <w:rsid w:val="00DE5F1C"/>
    <w:rsid w:val="00DF0F97"/>
    <w:rsid w:val="00DF3C2D"/>
    <w:rsid w:val="00DF4A40"/>
    <w:rsid w:val="00DF50D3"/>
    <w:rsid w:val="00DF6EBE"/>
    <w:rsid w:val="00E052A0"/>
    <w:rsid w:val="00E06E72"/>
    <w:rsid w:val="00E06F56"/>
    <w:rsid w:val="00E12FED"/>
    <w:rsid w:val="00E13225"/>
    <w:rsid w:val="00E20A63"/>
    <w:rsid w:val="00E249F4"/>
    <w:rsid w:val="00E26418"/>
    <w:rsid w:val="00E279E6"/>
    <w:rsid w:val="00E30709"/>
    <w:rsid w:val="00E31580"/>
    <w:rsid w:val="00E33E44"/>
    <w:rsid w:val="00E36AC9"/>
    <w:rsid w:val="00E36CFB"/>
    <w:rsid w:val="00E377C6"/>
    <w:rsid w:val="00E4316D"/>
    <w:rsid w:val="00E44959"/>
    <w:rsid w:val="00E44F54"/>
    <w:rsid w:val="00E470F1"/>
    <w:rsid w:val="00E47119"/>
    <w:rsid w:val="00E62A29"/>
    <w:rsid w:val="00E63C0D"/>
    <w:rsid w:val="00E643A0"/>
    <w:rsid w:val="00E654FC"/>
    <w:rsid w:val="00E6594A"/>
    <w:rsid w:val="00E67C46"/>
    <w:rsid w:val="00E70CF4"/>
    <w:rsid w:val="00E711B5"/>
    <w:rsid w:val="00E72378"/>
    <w:rsid w:val="00E72D90"/>
    <w:rsid w:val="00E83436"/>
    <w:rsid w:val="00E84928"/>
    <w:rsid w:val="00E8566F"/>
    <w:rsid w:val="00E91071"/>
    <w:rsid w:val="00E912E0"/>
    <w:rsid w:val="00E92A00"/>
    <w:rsid w:val="00E93EA5"/>
    <w:rsid w:val="00E95C6B"/>
    <w:rsid w:val="00E95FC3"/>
    <w:rsid w:val="00E97304"/>
    <w:rsid w:val="00EA1BEC"/>
    <w:rsid w:val="00EA2FF3"/>
    <w:rsid w:val="00EA497F"/>
    <w:rsid w:val="00EA5130"/>
    <w:rsid w:val="00EA62F0"/>
    <w:rsid w:val="00EA7DDC"/>
    <w:rsid w:val="00EB2618"/>
    <w:rsid w:val="00EB66CB"/>
    <w:rsid w:val="00EB6948"/>
    <w:rsid w:val="00EB6F27"/>
    <w:rsid w:val="00EC188C"/>
    <w:rsid w:val="00EC4B7D"/>
    <w:rsid w:val="00EC6B4E"/>
    <w:rsid w:val="00ED16D6"/>
    <w:rsid w:val="00ED3044"/>
    <w:rsid w:val="00ED3E48"/>
    <w:rsid w:val="00ED4FE8"/>
    <w:rsid w:val="00ED5544"/>
    <w:rsid w:val="00ED648C"/>
    <w:rsid w:val="00EE1AA0"/>
    <w:rsid w:val="00EE2216"/>
    <w:rsid w:val="00EE6A79"/>
    <w:rsid w:val="00EE736F"/>
    <w:rsid w:val="00EF3B59"/>
    <w:rsid w:val="00EF4BDC"/>
    <w:rsid w:val="00EF54A2"/>
    <w:rsid w:val="00EF612A"/>
    <w:rsid w:val="00F00506"/>
    <w:rsid w:val="00F005B1"/>
    <w:rsid w:val="00F0061D"/>
    <w:rsid w:val="00F12464"/>
    <w:rsid w:val="00F125B0"/>
    <w:rsid w:val="00F15640"/>
    <w:rsid w:val="00F20849"/>
    <w:rsid w:val="00F20B56"/>
    <w:rsid w:val="00F31670"/>
    <w:rsid w:val="00F35175"/>
    <w:rsid w:val="00F362DF"/>
    <w:rsid w:val="00F401CC"/>
    <w:rsid w:val="00F466BF"/>
    <w:rsid w:val="00F46F30"/>
    <w:rsid w:val="00F51971"/>
    <w:rsid w:val="00F53E77"/>
    <w:rsid w:val="00F54373"/>
    <w:rsid w:val="00F61C18"/>
    <w:rsid w:val="00F61EA5"/>
    <w:rsid w:val="00F62F4F"/>
    <w:rsid w:val="00F6664B"/>
    <w:rsid w:val="00F67039"/>
    <w:rsid w:val="00F72CDC"/>
    <w:rsid w:val="00F73B36"/>
    <w:rsid w:val="00F77D72"/>
    <w:rsid w:val="00F9160C"/>
    <w:rsid w:val="00F93FE3"/>
    <w:rsid w:val="00F943B8"/>
    <w:rsid w:val="00F95410"/>
    <w:rsid w:val="00FB1608"/>
    <w:rsid w:val="00FB1871"/>
    <w:rsid w:val="00FB2CE9"/>
    <w:rsid w:val="00FB7049"/>
    <w:rsid w:val="00FC543D"/>
    <w:rsid w:val="00FD1093"/>
    <w:rsid w:val="00FD6540"/>
    <w:rsid w:val="00FD78DB"/>
    <w:rsid w:val="00FE0610"/>
    <w:rsid w:val="00FE676F"/>
    <w:rsid w:val="00FE79BC"/>
    <w:rsid w:val="00FF1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7D0371-7108-4B8F-A8D2-52F5A913E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widowControl w:val="0"/>
      <w:shd w:val="clear" w:color="auto" w:fill="FFFFFF"/>
      <w:autoSpaceDE w:val="0"/>
      <w:autoSpaceDN w:val="0"/>
      <w:adjustRightInd w:val="0"/>
      <w:spacing w:before="5" w:line="326" w:lineRule="exact"/>
      <w:ind w:left="38"/>
      <w:jc w:val="center"/>
      <w:outlineLvl w:val="0"/>
    </w:pPr>
    <w:rPr>
      <w:b/>
      <w:bCs/>
      <w:color w:val="000000"/>
      <w:spacing w:val="-16"/>
      <w:sz w:val="28"/>
      <w:szCs w:val="29"/>
      <w:lang w:val="en-US"/>
    </w:rPr>
  </w:style>
  <w:style w:type="paragraph" w:styleId="2">
    <w:name w:val="heading 2"/>
    <w:basedOn w:val="a"/>
    <w:next w:val="a"/>
    <w:link w:val="20"/>
    <w:qFormat/>
    <w:pPr>
      <w:keepNext/>
      <w:widowControl w:val="0"/>
      <w:shd w:val="clear" w:color="auto" w:fill="FFFFFF"/>
      <w:autoSpaceDE w:val="0"/>
      <w:autoSpaceDN w:val="0"/>
      <w:adjustRightInd w:val="0"/>
      <w:spacing w:line="317" w:lineRule="exact"/>
      <w:ind w:left="149"/>
      <w:jc w:val="center"/>
      <w:outlineLvl w:val="1"/>
    </w:pPr>
    <w:rPr>
      <w:b/>
      <w:bCs/>
      <w:color w:val="000000"/>
      <w:spacing w:val="-6"/>
      <w:sz w:val="28"/>
      <w:szCs w:val="28"/>
      <w:lang w:val="en-US"/>
    </w:rPr>
  </w:style>
  <w:style w:type="paragraph" w:styleId="3">
    <w:name w:val="heading 3"/>
    <w:basedOn w:val="a"/>
    <w:next w:val="a"/>
    <w:qFormat/>
    <w:pPr>
      <w:keepNext/>
      <w:widowControl w:val="0"/>
      <w:shd w:val="clear" w:color="auto" w:fill="FFFFFF"/>
      <w:autoSpaceDE w:val="0"/>
      <w:autoSpaceDN w:val="0"/>
      <w:adjustRightInd w:val="0"/>
      <w:spacing w:line="360" w:lineRule="exact"/>
      <w:ind w:left="3312"/>
      <w:outlineLvl w:val="2"/>
    </w:pPr>
    <w:rPr>
      <w:rFonts w:ascii="Arial" w:hAnsi="Arial"/>
      <w:b/>
      <w:bCs/>
      <w:color w:val="000000"/>
      <w:spacing w:val="-11"/>
      <w:w w:val="103"/>
      <w:sz w:val="28"/>
      <w:szCs w:val="32"/>
      <w:lang w:val="en-US"/>
    </w:rPr>
  </w:style>
  <w:style w:type="paragraph" w:styleId="4">
    <w:name w:val="heading 4"/>
    <w:basedOn w:val="a"/>
    <w:next w:val="a"/>
    <w:qFormat/>
    <w:rsid w:val="0070745C"/>
    <w:pPr>
      <w:keepNext/>
      <w:spacing w:before="240" w:after="60"/>
      <w:outlineLvl w:val="3"/>
    </w:pPr>
    <w:rPr>
      <w:b/>
      <w:bCs/>
      <w:sz w:val="28"/>
      <w:szCs w:val="28"/>
    </w:rPr>
  </w:style>
  <w:style w:type="paragraph" w:styleId="7">
    <w:name w:val="heading 7"/>
    <w:basedOn w:val="a"/>
    <w:next w:val="a"/>
    <w:qFormat/>
    <w:rsid w:val="006362ED"/>
    <w:pPr>
      <w:spacing w:before="240" w:after="60"/>
      <w:outlineLvl w:val="6"/>
    </w:pPr>
  </w:style>
  <w:style w:type="paragraph" w:styleId="9">
    <w:name w:val="heading 9"/>
    <w:basedOn w:val="a"/>
    <w:next w:val="a"/>
    <w:qFormat/>
    <w:rsid w:val="006362E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widowControl w:val="0"/>
      <w:shd w:val="clear" w:color="auto" w:fill="FFFFFF"/>
      <w:autoSpaceDE w:val="0"/>
      <w:autoSpaceDN w:val="0"/>
      <w:adjustRightInd w:val="0"/>
      <w:jc w:val="both"/>
    </w:pPr>
    <w:rPr>
      <w:color w:val="000000"/>
      <w:spacing w:val="-7"/>
      <w:sz w:val="28"/>
      <w:szCs w:val="33"/>
      <w:lang w:val="en-US"/>
    </w:rPr>
  </w:style>
  <w:style w:type="paragraph" w:styleId="a5">
    <w:name w:val="Body Text Indent"/>
    <w:basedOn w:val="a"/>
    <w:pPr>
      <w:widowControl w:val="0"/>
      <w:autoSpaceDE w:val="0"/>
      <w:autoSpaceDN w:val="0"/>
      <w:adjustRightInd w:val="0"/>
      <w:spacing w:after="120"/>
      <w:ind w:left="283"/>
    </w:pPr>
    <w:rPr>
      <w:sz w:val="28"/>
      <w:szCs w:val="28"/>
      <w:lang w:val="en-US"/>
    </w:rPr>
  </w:style>
  <w:style w:type="paragraph" w:styleId="30">
    <w:name w:val="Body Text Indent 3"/>
    <w:basedOn w:val="a"/>
    <w:pPr>
      <w:widowControl w:val="0"/>
      <w:shd w:val="clear" w:color="auto" w:fill="FFFFFF"/>
      <w:autoSpaceDE w:val="0"/>
      <w:autoSpaceDN w:val="0"/>
      <w:adjustRightInd w:val="0"/>
      <w:ind w:firstLine="485"/>
      <w:jc w:val="both"/>
    </w:pPr>
    <w:rPr>
      <w:color w:val="000000"/>
      <w:sz w:val="28"/>
      <w:lang w:val="en-US"/>
    </w:rPr>
  </w:style>
  <w:style w:type="paragraph" w:customStyle="1" w:styleId="21">
    <w:name w:val="заголовок 2"/>
    <w:basedOn w:val="a"/>
    <w:next w:val="a"/>
    <w:pPr>
      <w:keepNext/>
      <w:widowControl w:val="0"/>
      <w:autoSpaceDE w:val="0"/>
      <w:autoSpaceDN w:val="0"/>
      <w:jc w:val="center"/>
      <w:outlineLvl w:val="1"/>
    </w:pPr>
    <w:rPr>
      <w:sz w:val="28"/>
      <w:szCs w:val="28"/>
      <w:lang w:val="en-US"/>
    </w:rPr>
  </w:style>
  <w:style w:type="paragraph" w:styleId="22">
    <w:name w:val="Body Text 2"/>
    <w:basedOn w:val="a"/>
    <w:pPr>
      <w:widowControl w:val="0"/>
      <w:autoSpaceDE w:val="0"/>
      <w:autoSpaceDN w:val="0"/>
      <w:adjustRightInd w:val="0"/>
      <w:jc w:val="both"/>
    </w:pPr>
    <w:rPr>
      <w:sz w:val="28"/>
      <w:szCs w:val="28"/>
      <w:lang w:val="en-US"/>
    </w:rPr>
  </w:style>
  <w:style w:type="paragraph" w:styleId="23">
    <w:name w:val="Body Text Indent 2"/>
    <w:basedOn w:val="a"/>
    <w:pPr>
      <w:shd w:val="clear" w:color="auto" w:fill="FFFFFF"/>
      <w:ind w:firstLine="720"/>
      <w:jc w:val="both"/>
    </w:pPr>
    <w:rPr>
      <w:sz w:val="28"/>
    </w:rPr>
  </w:style>
  <w:style w:type="paragraph" w:styleId="a6">
    <w:name w:val="header"/>
    <w:basedOn w:val="a"/>
    <w:link w:val="a7"/>
    <w:uiPriority w:val="99"/>
    <w:pPr>
      <w:tabs>
        <w:tab w:val="center" w:pos="4677"/>
        <w:tab w:val="right" w:pos="9355"/>
      </w:tabs>
    </w:pPr>
  </w:style>
  <w:style w:type="character" w:styleId="a8">
    <w:name w:val="page number"/>
    <w:basedOn w:val="a0"/>
  </w:style>
  <w:style w:type="table" w:styleId="a9">
    <w:name w:val="Table Grid"/>
    <w:basedOn w:val="a1"/>
    <w:rsid w:val="00825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9D27DC"/>
    <w:rPr>
      <w:rFonts w:ascii="Tahoma" w:hAnsi="Tahoma" w:cs="Tahoma"/>
      <w:sz w:val="16"/>
      <w:szCs w:val="16"/>
    </w:rPr>
  </w:style>
  <w:style w:type="character" w:customStyle="1" w:styleId="st32">
    <w:name w:val="st32"/>
    <w:basedOn w:val="a0"/>
    <w:rsid w:val="0070745C"/>
    <w:rPr>
      <w:rFonts w:ascii="Times New Roman" w:hAnsi="Times New Roman" w:cs="Times New Roman" w:hint="default"/>
      <w:sz w:val="24"/>
      <w:szCs w:val="24"/>
    </w:rPr>
  </w:style>
  <w:style w:type="paragraph" w:styleId="24">
    <w:name w:val="List 2"/>
    <w:basedOn w:val="a"/>
    <w:rsid w:val="00C10F78"/>
    <w:pPr>
      <w:ind w:left="566" w:hanging="283"/>
    </w:pPr>
  </w:style>
  <w:style w:type="paragraph" w:styleId="ab">
    <w:name w:val="Body Text First Indent"/>
    <w:basedOn w:val="a3"/>
    <w:rsid w:val="00C10F78"/>
    <w:pPr>
      <w:widowControl/>
      <w:shd w:val="clear" w:color="auto" w:fill="auto"/>
      <w:autoSpaceDE/>
      <w:autoSpaceDN/>
      <w:adjustRightInd/>
      <w:spacing w:after="120"/>
      <w:ind w:firstLine="210"/>
      <w:jc w:val="left"/>
    </w:pPr>
    <w:rPr>
      <w:color w:val="auto"/>
      <w:spacing w:val="0"/>
      <w:sz w:val="24"/>
      <w:szCs w:val="24"/>
      <w:lang w:val="ru-RU"/>
    </w:rPr>
  </w:style>
  <w:style w:type="paragraph" w:customStyle="1" w:styleId="ConsPlusTitle">
    <w:name w:val="ConsPlusTitle"/>
    <w:rsid w:val="00CB04B5"/>
    <w:pPr>
      <w:widowControl w:val="0"/>
      <w:autoSpaceDE w:val="0"/>
      <w:autoSpaceDN w:val="0"/>
      <w:adjustRightInd w:val="0"/>
    </w:pPr>
    <w:rPr>
      <w:rFonts w:ascii="Arial" w:eastAsia="Batang" w:hAnsi="Arial" w:cs="Arial"/>
      <w:b/>
      <w:bCs/>
      <w:lang w:eastAsia="ko-KR"/>
    </w:rPr>
  </w:style>
  <w:style w:type="paragraph" w:customStyle="1" w:styleId="ac">
    <w:name w:val="Знак Знак Знак Знак"/>
    <w:basedOn w:val="a"/>
    <w:rsid w:val="00CB04B5"/>
    <w:pPr>
      <w:spacing w:after="160" w:line="240" w:lineRule="exact"/>
    </w:pPr>
    <w:rPr>
      <w:rFonts w:ascii="Verdana" w:hAnsi="Verdana"/>
      <w:sz w:val="20"/>
      <w:szCs w:val="20"/>
      <w:lang w:val="en-US" w:eastAsia="en-US"/>
    </w:rPr>
  </w:style>
  <w:style w:type="paragraph" w:customStyle="1" w:styleId="ConsPlusNormal">
    <w:name w:val="ConsPlusNormal"/>
    <w:rsid w:val="00CB04B5"/>
    <w:pPr>
      <w:widowControl w:val="0"/>
      <w:autoSpaceDE w:val="0"/>
      <w:autoSpaceDN w:val="0"/>
      <w:adjustRightInd w:val="0"/>
      <w:ind w:firstLine="720"/>
    </w:pPr>
    <w:rPr>
      <w:rFonts w:ascii="Arial" w:eastAsia="Batang" w:hAnsi="Arial" w:cs="Arial"/>
      <w:lang w:eastAsia="ko-KR"/>
    </w:rPr>
  </w:style>
  <w:style w:type="paragraph" w:customStyle="1" w:styleId="ConsPlusNonformat">
    <w:name w:val="ConsPlusNonformat"/>
    <w:rsid w:val="00CB04B5"/>
    <w:pPr>
      <w:widowControl w:val="0"/>
      <w:autoSpaceDE w:val="0"/>
      <w:autoSpaceDN w:val="0"/>
      <w:adjustRightInd w:val="0"/>
    </w:pPr>
    <w:rPr>
      <w:rFonts w:ascii="Courier New" w:eastAsia="Batang" w:hAnsi="Courier New" w:cs="Courier New"/>
      <w:lang w:eastAsia="ko-KR"/>
    </w:rPr>
  </w:style>
  <w:style w:type="paragraph" w:styleId="ad">
    <w:name w:val="footer"/>
    <w:basedOn w:val="a"/>
    <w:rsid w:val="00CB7095"/>
    <w:pPr>
      <w:tabs>
        <w:tab w:val="center" w:pos="4677"/>
        <w:tab w:val="right" w:pos="9355"/>
      </w:tabs>
    </w:pPr>
  </w:style>
  <w:style w:type="paragraph" w:customStyle="1" w:styleId="11">
    <w:name w:val="Знак Знак1 Знак"/>
    <w:basedOn w:val="a"/>
    <w:rsid w:val="00E72378"/>
    <w:pPr>
      <w:widowControl w:val="0"/>
      <w:adjustRightInd w:val="0"/>
      <w:spacing w:after="160" w:line="240" w:lineRule="exact"/>
      <w:jc w:val="right"/>
    </w:pPr>
    <w:rPr>
      <w:sz w:val="20"/>
      <w:szCs w:val="20"/>
      <w:lang w:val="en-GB" w:eastAsia="en-US"/>
    </w:rPr>
  </w:style>
  <w:style w:type="paragraph" w:styleId="ae">
    <w:name w:val="Title"/>
    <w:basedOn w:val="a"/>
    <w:qFormat/>
    <w:rsid w:val="00640496"/>
    <w:pPr>
      <w:shd w:val="clear" w:color="auto" w:fill="FFFFFF"/>
      <w:ind w:firstLine="6"/>
      <w:jc w:val="center"/>
    </w:pPr>
    <w:rPr>
      <w:b/>
      <w:sz w:val="28"/>
      <w:szCs w:val="20"/>
    </w:rPr>
  </w:style>
  <w:style w:type="paragraph" w:styleId="af">
    <w:name w:val="Normal (Web)"/>
    <w:basedOn w:val="a"/>
    <w:rsid w:val="00B825E4"/>
    <w:pPr>
      <w:spacing w:before="100" w:beforeAutospacing="1" w:after="119"/>
    </w:pPr>
  </w:style>
  <w:style w:type="paragraph" w:customStyle="1" w:styleId="western">
    <w:name w:val="western"/>
    <w:basedOn w:val="a"/>
    <w:rsid w:val="00B825E4"/>
    <w:pPr>
      <w:spacing w:before="100" w:beforeAutospacing="1" w:after="119"/>
    </w:pPr>
  </w:style>
  <w:style w:type="character" w:customStyle="1" w:styleId="10">
    <w:name w:val="Заголовок 1 Знак"/>
    <w:basedOn w:val="a0"/>
    <w:link w:val="1"/>
    <w:rsid w:val="00C67093"/>
    <w:rPr>
      <w:b/>
      <w:bCs/>
      <w:color w:val="000000"/>
      <w:spacing w:val="-16"/>
      <w:sz w:val="28"/>
      <w:szCs w:val="29"/>
      <w:lang w:val="en-US" w:eastAsia="ru-RU" w:bidi="ar-SA"/>
    </w:rPr>
  </w:style>
  <w:style w:type="character" w:customStyle="1" w:styleId="a4">
    <w:name w:val="Основной текст Знак"/>
    <w:basedOn w:val="a0"/>
    <w:link w:val="a3"/>
    <w:rsid w:val="00C67093"/>
    <w:rPr>
      <w:color w:val="000000"/>
      <w:spacing w:val="-7"/>
      <w:sz w:val="28"/>
      <w:szCs w:val="33"/>
      <w:lang w:val="en-US" w:eastAsia="ru-RU" w:bidi="ar-SA"/>
    </w:rPr>
  </w:style>
  <w:style w:type="paragraph" w:customStyle="1" w:styleId="af0">
    <w:name w:val="Знак"/>
    <w:basedOn w:val="a"/>
    <w:rsid w:val="00520DE6"/>
    <w:pPr>
      <w:spacing w:after="160" w:line="240" w:lineRule="exact"/>
    </w:pPr>
    <w:rPr>
      <w:noProof/>
      <w:sz w:val="20"/>
      <w:szCs w:val="20"/>
    </w:rPr>
  </w:style>
  <w:style w:type="character" w:customStyle="1" w:styleId="20">
    <w:name w:val="Заголовок 2 Знак"/>
    <w:basedOn w:val="a0"/>
    <w:link w:val="2"/>
    <w:rsid w:val="006C0031"/>
    <w:rPr>
      <w:b/>
      <w:bCs/>
      <w:color w:val="000000"/>
      <w:spacing w:val="-6"/>
      <w:sz w:val="28"/>
      <w:szCs w:val="28"/>
      <w:lang w:val="en-US" w:eastAsia="ru-RU" w:bidi="ar-SA"/>
    </w:rPr>
  </w:style>
  <w:style w:type="character" w:styleId="af1">
    <w:name w:val="Strong"/>
    <w:basedOn w:val="a0"/>
    <w:qFormat/>
    <w:rsid w:val="00EF54A2"/>
    <w:rPr>
      <w:b/>
      <w:bCs/>
    </w:rPr>
  </w:style>
  <w:style w:type="paragraph" w:customStyle="1" w:styleId="Bullet-1">
    <w:name w:val="Bullet-1"/>
    <w:basedOn w:val="a"/>
    <w:rsid w:val="00EF54A2"/>
    <w:pPr>
      <w:numPr>
        <w:numId w:val="10"/>
      </w:numPr>
      <w:tabs>
        <w:tab w:val="center" w:pos="720"/>
        <w:tab w:val="left" w:pos="1134"/>
      </w:tabs>
      <w:spacing w:before="60" w:after="60"/>
    </w:pPr>
    <w:rPr>
      <w:szCs w:val="20"/>
    </w:rPr>
  </w:style>
  <w:style w:type="paragraph" w:customStyle="1" w:styleId="Bullet-2">
    <w:name w:val="Bullet-2"/>
    <w:basedOn w:val="Bullet-1"/>
    <w:rsid w:val="00EF54A2"/>
    <w:pPr>
      <w:tabs>
        <w:tab w:val="clear" w:pos="1134"/>
        <w:tab w:val="left" w:pos="1008"/>
        <w:tab w:val="left" w:pos="1152"/>
        <w:tab w:val="left" w:pos="1728"/>
        <w:tab w:val="left" w:pos="1872"/>
        <w:tab w:val="left" w:pos="2448"/>
        <w:tab w:val="left" w:pos="3744"/>
        <w:tab w:val="left" w:pos="4032"/>
        <w:tab w:val="left" w:pos="4320"/>
        <w:tab w:val="left" w:pos="6336"/>
      </w:tabs>
      <w:ind w:left="1190" w:hanging="283"/>
    </w:pPr>
  </w:style>
  <w:style w:type="character" w:styleId="af2">
    <w:name w:val="Hyperlink"/>
    <w:basedOn w:val="a0"/>
    <w:rsid w:val="006D1970"/>
    <w:rPr>
      <w:color w:val="0000FF"/>
      <w:u w:val="single"/>
    </w:rPr>
  </w:style>
  <w:style w:type="paragraph" w:customStyle="1" w:styleId="12">
    <w:name w:val="марк список 1"/>
    <w:basedOn w:val="a"/>
    <w:rsid w:val="006D1970"/>
    <w:pPr>
      <w:tabs>
        <w:tab w:val="left" w:pos="360"/>
      </w:tabs>
      <w:spacing w:before="120" w:after="120"/>
      <w:jc w:val="both"/>
    </w:pPr>
    <w:rPr>
      <w:szCs w:val="20"/>
      <w:lang w:eastAsia="ar-SA"/>
    </w:rPr>
  </w:style>
  <w:style w:type="character" w:customStyle="1" w:styleId="af3">
    <w:name w:val="Цветовое выделение"/>
    <w:rsid w:val="00CC70C9"/>
    <w:rPr>
      <w:b/>
      <w:bCs/>
      <w:color w:val="000080"/>
    </w:rPr>
  </w:style>
  <w:style w:type="character" w:customStyle="1" w:styleId="af4">
    <w:name w:val="Гипертекстовая ссылка"/>
    <w:basedOn w:val="af3"/>
    <w:rsid w:val="00CC70C9"/>
    <w:rPr>
      <w:b/>
      <w:bCs/>
      <w:color w:val="008000"/>
    </w:rPr>
  </w:style>
  <w:style w:type="paragraph" w:customStyle="1" w:styleId="ConsPlusCell">
    <w:name w:val="ConsPlusCell"/>
    <w:rsid w:val="00CC70C9"/>
    <w:pPr>
      <w:widowControl w:val="0"/>
      <w:autoSpaceDE w:val="0"/>
      <w:autoSpaceDN w:val="0"/>
      <w:adjustRightInd w:val="0"/>
    </w:pPr>
    <w:rPr>
      <w:rFonts w:ascii="Arial" w:hAnsi="Arial" w:cs="Arial"/>
    </w:rPr>
  </w:style>
  <w:style w:type="paragraph" w:customStyle="1" w:styleId="13">
    <w:name w:val="нум список 1"/>
    <w:basedOn w:val="12"/>
    <w:rsid w:val="00CC70C9"/>
    <w:pPr>
      <w:suppressAutoHyphens/>
    </w:pPr>
    <w:rPr>
      <w:kern w:val="1"/>
    </w:rPr>
  </w:style>
  <w:style w:type="paragraph" w:customStyle="1" w:styleId="af5">
    <w:name w:val="основной текст документа"/>
    <w:basedOn w:val="a"/>
    <w:rsid w:val="00CC70C9"/>
    <w:pPr>
      <w:suppressAutoHyphens/>
      <w:spacing w:before="120" w:after="120"/>
      <w:jc w:val="both"/>
    </w:pPr>
    <w:rPr>
      <w:kern w:val="1"/>
      <w:szCs w:val="20"/>
      <w:lang w:eastAsia="ar-SA"/>
    </w:rPr>
  </w:style>
  <w:style w:type="paragraph" w:customStyle="1" w:styleId="af6">
    <w:name w:val="Содержимое таблицы"/>
    <w:basedOn w:val="a"/>
    <w:rsid w:val="00CC70C9"/>
    <w:pPr>
      <w:suppressLineNumbers/>
      <w:suppressAutoHyphens/>
    </w:pPr>
    <w:rPr>
      <w:kern w:val="1"/>
      <w:lang w:eastAsia="ar-SA"/>
    </w:rPr>
  </w:style>
  <w:style w:type="paragraph" w:customStyle="1" w:styleId="32">
    <w:name w:val="Основной текст с отступом 32"/>
    <w:basedOn w:val="a"/>
    <w:rsid w:val="00CC70C9"/>
    <w:pPr>
      <w:suppressAutoHyphens/>
      <w:spacing w:after="120"/>
      <w:ind w:left="283"/>
    </w:pPr>
    <w:rPr>
      <w:kern w:val="1"/>
      <w:sz w:val="16"/>
      <w:szCs w:val="16"/>
      <w:lang w:eastAsia="ar-SA"/>
    </w:rPr>
  </w:style>
  <w:style w:type="paragraph" w:customStyle="1" w:styleId="af7">
    <w:name w:val="Таблицы (моноширинный)"/>
    <w:basedOn w:val="a"/>
    <w:next w:val="a"/>
    <w:rsid w:val="00CC70C9"/>
    <w:pPr>
      <w:widowControl w:val="0"/>
      <w:suppressAutoHyphens/>
      <w:autoSpaceDE w:val="0"/>
      <w:jc w:val="both"/>
    </w:pPr>
    <w:rPr>
      <w:rFonts w:ascii="Courier New" w:hAnsi="Courier New" w:cs="Courier New"/>
      <w:sz w:val="20"/>
      <w:szCs w:val="20"/>
      <w:lang w:eastAsia="ar-SA"/>
    </w:rPr>
  </w:style>
  <w:style w:type="paragraph" w:customStyle="1" w:styleId="210">
    <w:name w:val="Основной текст с отступом 21"/>
    <w:basedOn w:val="a"/>
    <w:rsid w:val="00CC70C9"/>
    <w:pPr>
      <w:suppressAutoHyphens/>
      <w:spacing w:line="360" w:lineRule="auto"/>
      <w:ind w:firstLine="540"/>
      <w:jc w:val="both"/>
    </w:pPr>
    <w:rPr>
      <w:lang w:eastAsia="ar-SA"/>
    </w:rPr>
  </w:style>
  <w:style w:type="paragraph" w:customStyle="1" w:styleId="220">
    <w:name w:val="Основной текст 22"/>
    <w:basedOn w:val="a"/>
    <w:rsid w:val="00CC70C9"/>
    <w:pPr>
      <w:suppressAutoHyphens/>
      <w:jc w:val="both"/>
    </w:pPr>
    <w:rPr>
      <w:lang w:eastAsia="ar-SA"/>
    </w:rPr>
  </w:style>
  <w:style w:type="paragraph" w:customStyle="1" w:styleId="31">
    <w:name w:val="Основной текст 31"/>
    <w:basedOn w:val="a"/>
    <w:rsid w:val="00CC70C9"/>
    <w:pPr>
      <w:suppressAutoHyphens/>
      <w:jc w:val="both"/>
    </w:pPr>
    <w:rPr>
      <w:lang w:eastAsia="ar-SA"/>
    </w:rPr>
  </w:style>
  <w:style w:type="paragraph" w:styleId="HTML">
    <w:name w:val="HTML Preformatted"/>
    <w:basedOn w:val="a"/>
    <w:rsid w:val="00CC7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paragraph" w:styleId="af8">
    <w:name w:val="No Spacing"/>
    <w:qFormat/>
    <w:rsid w:val="00AF176D"/>
    <w:pPr>
      <w:widowControl w:val="0"/>
      <w:autoSpaceDE w:val="0"/>
      <w:autoSpaceDN w:val="0"/>
      <w:adjustRightInd w:val="0"/>
    </w:pPr>
  </w:style>
  <w:style w:type="paragraph" w:styleId="af9">
    <w:name w:val="footnote text"/>
    <w:basedOn w:val="a"/>
    <w:link w:val="afa"/>
    <w:semiHidden/>
    <w:rsid w:val="00E711B5"/>
    <w:rPr>
      <w:sz w:val="20"/>
      <w:szCs w:val="20"/>
    </w:rPr>
  </w:style>
  <w:style w:type="character" w:styleId="afb">
    <w:name w:val="footnote reference"/>
    <w:basedOn w:val="a0"/>
    <w:semiHidden/>
    <w:rsid w:val="00E711B5"/>
    <w:rPr>
      <w:vertAlign w:val="superscript"/>
    </w:rPr>
  </w:style>
  <w:style w:type="character" w:customStyle="1" w:styleId="afa">
    <w:name w:val="Текст сноски Знак"/>
    <w:basedOn w:val="a0"/>
    <w:link w:val="af9"/>
    <w:semiHidden/>
    <w:locked/>
    <w:rsid w:val="00E711B5"/>
    <w:rPr>
      <w:lang w:val="ru-RU" w:eastAsia="ru-RU" w:bidi="ar-SA"/>
    </w:rPr>
  </w:style>
  <w:style w:type="paragraph" w:styleId="afc">
    <w:name w:val="Document Map"/>
    <w:basedOn w:val="a"/>
    <w:semiHidden/>
    <w:rsid w:val="001027C9"/>
    <w:pPr>
      <w:shd w:val="clear" w:color="auto" w:fill="000080"/>
    </w:pPr>
    <w:rPr>
      <w:rFonts w:ascii="Tahoma" w:hAnsi="Tahoma" w:cs="Tahoma"/>
      <w:sz w:val="20"/>
      <w:szCs w:val="20"/>
    </w:rPr>
  </w:style>
  <w:style w:type="paragraph" w:customStyle="1" w:styleId="afd">
    <w:name w:val="Нормальный (таблица)"/>
    <w:basedOn w:val="a"/>
    <w:next w:val="a"/>
    <w:rsid w:val="001D05D8"/>
    <w:pPr>
      <w:widowControl w:val="0"/>
      <w:autoSpaceDE w:val="0"/>
      <w:autoSpaceDN w:val="0"/>
      <w:adjustRightInd w:val="0"/>
      <w:jc w:val="both"/>
    </w:pPr>
    <w:rPr>
      <w:rFonts w:ascii="Arial" w:hAnsi="Arial" w:cs="Arial"/>
    </w:rPr>
  </w:style>
  <w:style w:type="paragraph" w:customStyle="1" w:styleId="afe">
    <w:name w:val="Прижатый влево"/>
    <w:basedOn w:val="a"/>
    <w:next w:val="a"/>
    <w:rsid w:val="001D05D8"/>
    <w:pPr>
      <w:widowControl w:val="0"/>
      <w:autoSpaceDE w:val="0"/>
      <w:autoSpaceDN w:val="0"/>
      <w:adjustRightInd w:val="0"/>
    </w:pPr>
    <w:rPr>
      <w:rFonts w:ascii="Arial" w:hAnsi="Arial" w:cs="Arial"/>
    </w:rPr>
  </w:style>
  <w:style w:type="paragraph" w:customStyle="1" w:styleId="14">
    <w:name w:val="Текст1"/>
    <w:basedOn w:val="a"/>
    <w:rsid w:val="00AC3B10"/>
    <w:rPr>
      <w:rFonts w:ascii="Courier New" w:hAnsi="Courier New"/>
      <w:sz w:val="20"/>
      <w:szCs w:val="20"/>
      <w:lang w:eastAsia="ar-SA"/>
    </w:rPr>
  </w:style>
  <w:style w:type="paragraph" w:customStyle="1" w:styleId="15">
    <w:name w:val="обычный_1 Знак Знак Знак Знак Знак Знак Знак Знак Знак"/>
    <w:basedOn w:val="a"/>
    <w:rsid w:val="00C95C1B"/>
    <w:pPr>
      <w:spacing w:before="100" w:beforeAutospacing="1" w:after="100" w:afterAutospacing="1"/>
      <w:jc w:val="both"/>
    </w:pPr>
    <w:rPr>
      <w:rFonts w:ascii="Tahoma" w:hAnsi="Tahoma"/>
      <w:sz w:val="20"/>
      <w:szCs w:val="20"/>
      <w:lang w:val="en-US" w:eastAsia="en-US"/>
    </w:rPr>
  </w:style>
  <w:style w:type="paragraph" w:customStyle="1" w:styleId="16">
    <w:name w:val="Абзац списка1"/>
    <w:rsid w:val="00C95C1B"/>
    <w:pPr>
      <w:widowControl w:val="0"/>
      <w:suppressAutoHyphens/>
      <w:spacing w:after="200" w:line="276" w:lineRule="auto"/>
      <w:ind w:left="720"/>
    </w:pPr>
    <w:rPr>
      <w:rFonts w:ascii="Calibri" w:hAnsi="Calibri"/>
      <w:kern w:val="1"/>
      <w:sz w:val="22"/>
      <w:szCs w:val="22"/>
      <w:lang w:eastAsia="ar-SA"/>
    </w:rPr>
  </w:style>
  <w:style w:type="paragraph" w:styleId="33">
    <w:name w:val="Body Text 3"/>
    <w:basedOn w:val="a"/>
    <w:rsid w:val="00D33840"/>
    <w:pPr>
      <w:spacing w:after="120"/>
    </w:pPr>
    <w:rPr>
      <w:sz w:val="16"/>
      <w:szCs w:val="16"/>
    </w:rPr>
  </w:style>
  <w:style w:type="paragraph" w:customStyle="1" w:styleId="aff">
    <w:name w:val="Стиль"/>
    <w:rsid w:val="00D33840"/>
    <w:pPr>
      <w:widowControl w:val="0"/>
      <w:autoSpaceDE w:val="0"/>
      <w:autoSpaceDN w:val="0"/>
      <w:adjustRightInd w:val="0"/>
    </w:pPr>
    <w:rPr>
      <w:sz w:val="24"/>
      <w:szCs w:val="24"/>
    </w:rPr>
  </w:style>
  <w:style w:type="paragraph" w:styleId="aff0">
    <w:name w:val="Plain Text"/>
    <w:basedOn w:val="a"/>
    <w:rsid w:val="006F6FB4"/>
    <w:rPr>
      <w:rFonts w:ascii="Courier New" w:hAnsi="Courier New"/>
      <w:sz w:val="20"/>
      <w:szCs w:val="20"/>
    </w:rPr>
  </w:style>
  <w:style w:type="character" w:customStyle="1" w:styleId="34">
    <w:name w:val="Знак Знак3"/>
    <w:basedOn w:val="a0"/>
    <w:rsid w:val="006F363A"/>
    <w:rPr>
      <w:b/>
      <w:bCs/>
      <w:color w:val="000000"/>
      <w:spacing w:val="-16"/>
      <w:sz w:val="28"/>
      <w:szCs w:val="29"/>
      <w:lang w:val="en-US" w:eastAsia="ru-RU" w:bidi="ar-SA"/>
    </w:rPr>
  </w:style>
  <w:style w:type="paragraph" w:styleId="aff1">
    <w:name w:val="List Paragraph"/>
    <w:basedOn w:val="a"/>
    <w:qFormat/>
    <w:rsid w:val="00E279E6"/>
    <w:pPr>
      <w:spacing w:after="200" w:line="276" w:lineRule="auto"/>
      <w:ind w:left="720"/>
      <w:contextualSpacing/>
    </w:pPr>
    <w:rPr>
      <w:rFonts w:ascii="Calibri" w:eastAsia="Calibri" w:hAnsi="Calibri"/>
      <w:sz w:val="22"/>
      <w:szCs w:val="22"/>
      <w:lang w:eastAsia="en-US"/>
    </w:rPr>
  </w:style>
  <w:style w:type="paragraph" w:customStyle="1" w:styleId="17">
    <w:name w:val="1 Знак"/>
    <w:basedOn w:val="a"/>
    <w:rsid w:val="00E279E6"/>
    <w:pPr>
      <w:spacing w:before="100" w:beforeAutospacing="1" w:after="100" w:afterAutospacing="1"/>
    </w:pPr>
    <w:rPr>
      <w:rFonts w:ascii="Tahoma" w:hAnsi="Tahoma"/>
      <w:sz w:val="20"/>
      <w:szCs w:val="20"/>
      <w:lang w:val="en-US" w:eastAsia="en-US"/>
    </w:rPr>
  </w:style>
  <w:style w:type="character" w:customStyle="1" w:styleId="25">
    <w:name w:val="Знак Знак2"/>
    <w:basedOn w:val="a0"/>
    <w:rsid w:val="00BF6836"/>
    <w:rPr>
      <w:b/>
      <w:bCs/>
      <w:color w:val="000000"/>
      <w:spacing w:val="-16"/>
      <w:sz w:val="28"/>
      <w:szCs w:val="29"/>
      <w:lang w:val="en-US" w:eastAsia="ru-RU" w:bidi="ar-SA"/>
    </w:rPr>
  </w:style>
  <w:style w:type="paragraph" w:customStyle="1" w:styleId="Style8">
    <w:name w:val="Style8"/>
    <w:basedOn w:val="a"/>
    <w:rsid w:val="00910A7D"/>
    <w:pPr>
      <w:widowControl w:val="0"/>
      <w:autoSpaceDE w:val="0"/>
      <w:autoSpaceDN w:val="0"/>
      <w:adjustRightInd w:val="0"/>
      <w:spacing w:line="322" w:lineRule="exact"/>
      <w:ind w:firstLine="888"/>
      <w:jc w:val="both"/>
    </w:pPr>
  </w:style>
  <w:style w:type="character" w:customStyle="1" w:styleId="FontStyle22">
    <w:name w:val="Font Style22"/>
    <w:basedOn w:val="a0"/>
    <w:rsid w:val="00910A7D"/>
    <w:rPr>
      <w:rFonts w:ascii="Times New Roman" w:hAnsi="Times New Roman" w:cs="Times New Roman"/>
      <w:sz w:val="26"/>
      <w:szCs w:val="26"/>
    </w:rPr>
  </w:style>
  <w:style w:type="character" w:customStyle="1" w:styleId="aff2">
    <w:name w:val="Сравнение редакций. Добавленный фрагмент"/>
    <w:rsid w:val="007F7D5A"/>
    <w:rPr>
      <w:color w:val="000000"/>
      <w:shd w:val="clear" w:color="auto" w:fill="C1D7FF"/>
    </w:rPr>
  </w:style>
  <w:style w:type="character" w:customStyle="1" w:styleId="a7">
    <w:name w:val="Верхний колонтитул Знак"/>
    <w:basedOn w:val="a0"/>
    <w:link w:val="a6"/>
    <w:uiPriority w:val="99"/>
    <w:rsid w:val="00CF4E73"/>
    <w:rPr>
      <w:sz w:val="24"/>
      <w:szCs w:val="24"/>
    </w:rPr>
  </w:style>
  <w:style w:type="character" w:customStyle="1" w:styleId="26">
    <w:name w:val="Основной текст (2)_"/>
    <w:basedOn w:val="a0"/>
    <w:link w:val="27"/>
    <w:rsid w:val="00BB7FA8"/>
    <w:rPr>
      <w:sz w:val="19"/>
      <w:szCs w:val="19"/>
      <w:shd w:val="clear" w:color="auto" w:fill="FFFFFF"/>
    </w:rPr>
  </w:style>
  <w:style w:type="paragraph" w:customStyle="1" w:styleId="27">
    <w:name w:val="Основной текст (2)"/>
    <w:basedOn w:val="a"/>
    <w:link w:val="26"/>
    <w:rsid w:val="00BB7FA8"/>
    <w:pPr>
      <w:widowControl w:val="0"/>
      <w:shd w:val="clear" w:color="auto" w:fill="FFFFFF"/>
      <w:spacing w:after="480" w:line="0" w:lineRule="atLeast"/>
      <w:jc w:val="center"/>
    </w:pPr>
    <w:rPr>
      <w:sz w:val="19"/>
      <w:szCs w:val="19"/>
    </w:rPr>
  </w:style>
  <w:style w:type="character" w:customStyle="1" w:styleId="275pt">
    <w:name w:val="Основной текст (2) + 7;5 pt"/>
    <w:basedOn w:val="26"/>
    <w:rsid w:val="00DD3757"/>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98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72;&#1083;&#1077;&#1085;&#1090;&#1080;&#1085;\Application%20Data\Microsoft\&#1064;&#1072;&#1073;&#1083;&#1086;&#1085;&#1099;\&#1056;&#1072;&#1089;&#1087;&#1086;&#1088;&#1103;&#1078;&#1077;&#1085;&#1080;&#1077;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Распоряжение1.dot</Template>
  <TotalTime>0</TotalTime>
  <Pages>9</Pages>
  <Words>2578</Words>
  <Characters>14698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РОССИЙСКАЯ  ФЕДЕРАЦИЯ  КРАСНОДАРСКИЙ КРАЙ</vt:lpstr>
    </vt:vector>
  </TitlesOfParts>
  <Company/>
  <LinksUpToDate>false</LinksUpToDate>
  <CharactersWithSpaces>17242</CharactersWithSpaces>
  <SharedDoc>false</SharedDoc>
  <HLinks>
    <vt:vector size="6" baseType="variant">
      <vt:variant>
        <vt:i4>2752529</vt:i4>
      </vt:variant>
      <vt:variant>
        <vt:i4>0</vt:i4>
      </vt:variant>
      <vt:variant>
        <vt:i4>0</vt:i4>
      </vt:variant>
      <vt:variant>
        <vt:i4>5</vt:i4>
      </vt:variant>
      <vt:variant>
        <vt:lpwstr/>
      </vt:variant>
      <vt:variant>
        <vt:lpwstr>sub_0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  КРАСНОДАРСКИЙ КРАЙ</dc:title>
  <dc:creator>Валентин</dc:creator>
  <cp:lastModifiedBy>Оля</cp:lastModifiedBy>
  <cp:revision>2</cp:revision>
  <cp:lastPrinted>2020-05-21T10:22:00Z</cp:lastPrinted>
  <dcterms:created xsi:type="dcterms:W3CDTF">2022-10-03T11:58:00Z</dcterms:created>
  <dcterms:modified xsi:type="dcterms:W3CDTF">2022-10-03T11:58:00Z</dcterms:modified>
</cp:coreProperties>
</file>