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F70" w:rsidRDefault="005507F2" w:rsidP="009F18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ЦЕНТРАЛЬНОГО СЕЛЬСКОГО ПОСЕЛЕНИЯ</w:t>
      </w:r>
    </w:p>
    <w:p w:rsidR="005507F2" w:rsidRDefault="005507F2" w:rsidP="009F18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БЕЛОГЛИНСКИЙ ОГО РАЙОНА</w:t>
      </w:r>
    </w:p>
    <w:p w:rsidR="005507F2" w:rsidRDefault="005507F2" w:rsidP="009F18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507F2" w:rsidRDefault="005507F2" w:rsidP="009F18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5507F2" w:rsidRPr="005507F2" w:rsidRDefault="0002415C" w:rsidP="005507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30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15.08.2023</w:t>
      </w:r>
      <w:r w:rsidR="005507F2" w:rsidRPr="00550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507F2" w:rsidRPr="00550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507F2" w:rsidRPr="00550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507F2" w:rsidRPr="00550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507F2" w:rsidRPr="00550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507F2" w:rsidRPr="00550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507F2" w:rsidRPr="00550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507F2" w:rsidRPr="00550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46</w:t>
      </w:r>
    </w:p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07F2" w:rsidRPr="005507F2" w:rsidRDefault="005507F2" w:rsidP="005507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50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50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50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50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Пос.</w:t>
      </w:r>
      <w:r w:rsidR="00730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0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Центральный</w:t>
      </w:r>
    </w:p>
    <w:p w:rsidR="00AA3585" w:rsidRDefault="00AA3585" w:rsidP="009F18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300D6" w:rsidRPr="007300D6" w:rsidRDefault="007300D6" w:rsidP="007300D6">
      <w:pPr>
        <w:pStyle w:val="af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00D6">
        <w:rPr>
          <w:rFonts w:ascii="Times New Roman" w:hAnsi="Times New Roman" w:cs="Times New Roman"/>
          <w:b/>
          <w:sz w:val="28"/>
          <w:szCs w:val="28"/>
        </w:rPr>
        <w:t>Об утверждении Перечня</w:t>
      </w:r>
      <w:r w:rsidRPr="007300D6">
        <w:rPr>
          <w:rFonts w:ascii="Times New Roman" w:hAnsi="Times New Roman" w:cs="Times New Roman"/>
          <w:b/>
          <w:sz w:val="28"/>
          <w:szCs w:val="28"/>
        </w:rPr>
        <w:t xml:space="preserve"> муниципального имущества Центрального сельского поселения Белоглинского района, свободного от прав третьих лиц,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7300D6" w:rsidRPr="007300D6" w:rsidRDefault="00F469F9" w:rsidP="007300D6">
      <w:pPr>
        <w:pStyle w:val="a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sub_1"/>
    </w:p>
    <w:p w:rsidR="007300D6" w:rsidRDefault="007300D6" w:rsidP="007300D6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0D6">
        <w:rPr>
          <w:rFonts w:ascii="Times New Roman" w:hAnsi="Times New Roman" w:cs="Times New Roman"/>
          <w:sz w:val="28"/>
          <w:szCs w:val="28"/>
        </w:rPr>
        <w:t xml:space="preserve">В целях оказания имущественной поддержки субъектам малого и среднего предпринимательства и </w:t>
      </w:r>
      <w:r w:rsidRPr="007300D6">
        <w:rPr>
          <w:rFonts w:ascii="Times New Roman" w:hAnsi="Times New Roman" w:cs="Times New Roman"/>
          <w:sz w:val="28"/>
          <w:szCs w:val="28"/>
        </w:rPr>
        <w:t>организациям,</w:t>
      </w:r>
      <w:r w:rsidRPr="007300D6">
        <w:rPr>
          <w:rFonts w:ascii="Times New Roman" w:hAnsi="Times New Roman" w:cs="Times New Roman"/>
          <w:sz w:val="28"/>
          <w:szCs w:val="28"/>
        </w:rPr>
        <w:t xml:space="preserve"> образующим инфраструктуру поддержки субъектов малого и среднего предпринимательства, руководствуясь статьей 18 Федерального закона от 24.07.2007 г. ЛГ2 209-ФЗ «О развитии малого и среднего предпринимательства в Российской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7300D6">
        <w:rPr>
          <w:rFonts w:ascii="Times New Roman" w:hAnsi="Times New Roman" w:cs="Times New Roman"/>
          <w:sz w:val="28"/>
          <w:szCs w:val="28"/>
        </w:rPr>
        <w:t>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300D6">
        <w:rPr>
          <w:rFonts w:ascii="Times New Roman" w:hAnsi="Times New Roman" w:cs="Times New Roman"/>
          <w:sz w:val="28"/>
          <w:szCs w:val="28"/>
        </w:rPr>
        <w:t xml:space="preserve"> постановля</w:t>
      </w:r>
      <w:r w:rsidRPr="007300D6">
        <w:rPr>
          <w:rFonts w:ascii="Times New Roman" w:hAnsi="Times New Roman" w:cs="Times New Roman"/>
          <w:sz w:val="28"/>
          <w:szCs w:val="28"/>
        </w:rPr>
        <w:t>ю:</w:t>
      </w:r>
      <w:bookmarkStart w:id="1" w:name="sub_4"/>
      <w:bookmarkEnd w:id="0"/>
    </w:p>
    <w:p w:rsidR="007300D6" w:rsidRPr="007300D6" w:rsidRDefault="007300D6" w:rsidP="007300D6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0D6">
        <w:rPr>
          <w:rFonts w:ascii="Times New Roman" w:hAnsi="Times New Roman" w:cs="Times New Roman"/>
          <w:sz w:val="28"/>
          <w:szCs w:val="28"/>
        </w:rPr>
        <w:t>1.</w:t>
      </w:r>
      <w:r w:rsidR="0002415C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GoBack"/>
      <w:bookmarkEnd w:id="2"/>
      <w:r w:rsidRPr="007300D6">
        <w:rPr>
          <w:rFonts w:ascii="Times New Roman" w:hAnsi="Times New Roman" w:cs="Times New Roman"/>
          <w:sz w:val="28"/>
          <w:szCs w:val="28"/>
        </w:rPr>
        <w:t>Утвердить Перечень муни</w:t>
      </w:r>
      <w:r w:rsidRPr="007300D6">
        <w:rPr>
          <w:rFonts w:ascii="Times New Roman" w:hAnsi="Times New Roman" w:cs="Times New Roman"/>
          <w:sz w:val="28"/>
          <w:szCs w:val="28"/>
        </w:rPr>
        <w:t>ципального имущества Центрального сельского поселения Белоглинского района, свободного от прав третьих лиц,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(прилагается).</w:t>
      </w:r>
    </w:p>
    <w:p w:rsidR="007300D6" w:rsidRPr="007300D6" w:rsidRDefault="007300D6" w:rsidP="007300D6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2415C">
        <w:rPr>
          <w:rFonts w:ascii="Times New Roman" w:hAnsi="Times New Roman" w:cs="Times New Roman"/>
          <w:sz w:val="28"/>
          <w:szCs w:val="28"/>
        </w:rPr>
        <w:t xml:space="preserve"> </w:t>
      </w:r>
      <w:r w:rsidRPr="007300D6">
        <w:rPr>
          <w:rFonts w:ascii="Times New Roman" w:hAnsi="Times New Roman" w:cs="Times New Roman"/>
          <w:sz w:val="28"/>
          <w:szCs w:val="28"/>
        </w:rPr>
        <w:t xml:space="preserve">Главному специалисту администрации Центрального сельского </w:t>
      </w:r>
      <w:r>
        <w:rPr>
          <w:rFonts w:ascii="Times New Roman" w:hAnsi="Times New Roman" w:cs="Times New Roman"/>
          <w:sz w:val="28"/>
          <w:szCs w:val="28"/>
        </w:rPr>
        <w:t>поселения Белоглинского района Шуваловой</w:t>
      </w:r>
      <w:r w:rsidRPr="007300D6">
        <w:rPr>
          <w:rFonts w:ascii="Times New Roman" w:hAnsi="Times New Roman" w:cs="Times New Roman"/>
          <w:sz w:val="28"/>
          <w:szCs w:val="28"/>
        </w:rPr>
        <w:t xml:space="preserve"> О.А.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00D6">
        <w:rPr>
          <w:rFonts w:ascii="Times New Roman" w:hAnsi="Times New Roman" w:cs="Times New Roman"/>
          <w:sz w:val="28"/>
          <w:szCs w:val="28"/>
        </w:rPr>
        <w:t xml:space="preserve"> обнародовать настоящее постановление, </w:t>
      </w:r>
      <w:r w:rsidRPr="007300D6">
        <w:rPr>
          <w:rFonts w:ascii="Times New Roman" w:hAnsi="Times New Roman" w:cs="Times New Roman"/>
          <w:sz w:val="28"/>
          <w:szCs w:val="28"/>
        </w:rPr>
        <w:t>делопроизводителю</w:t>
      </w:r>
      <w:r w:rsidRPr="007300D6">
        <w:rPr>
          <w:rFonts w:ascii="Times New Roman" w:hAnsi="Times New Roman" w:cs="Times New Roman"/>
          <w:sz w:val="28"/>
          <w:szCs w:val="28"/>
        </w:rPr>
        <w:t xml:space="preserve"> администрации Центрального сельского поселения Белоглинского района </w:t>
      </w:r>
      <w:r w:rsidRPr="007300D6">
        <w:rPr>
          <w:rFonts w:ascii="Times New Roman" w:hAnsi="Times New Roman" w:cs="Times New Roman"/>
          <w:sz w:val="28"/>
          <w:szCs w:val="28"/>
        </w:rPr>
        <w:t>Поповой Л.С.</w:t>
      </w:r>
      <w:r w:rsidRPr="007300D6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</w:t>
      </w:r>
      <w:r w:rsidRPr="007300D6">
        <w:rPr>
          <w:rFonts w:ascii="Times New Roman" w:hAnsi="Times New Roman" w:cs="Times New Roman"/>
          <w:sz w:val="28"/>
          <w:szCs w:val="28"/>
        </w:rPr>
        <w:t>Ц</w:t>
      </w:r>
      <w:r w:rsidRPr="007300D6">
        <w:rPr>
          <w:rFonts w:ascii="Times New Roman" w:hAnsi="Times New Roman" w:cs="Times New Roman"/>
          <w:sz w:val="28"/>
          <w:szCs w:val="28"/>
        </w:rPr>
        <w:t>ентрального сельского поселения Белоглинского района (centrsp</w:t>
      </w:r>
      <w:r w:rsidRPr="007300D6">
        <w:rPr>
          <w:rFonts w:ascii="Times New Roman" w:hAnsi="Times New Roman" w:cs="Times New Roman"/>
          <w:sz w:val="28"/>
          <w:szCs w:val="28"/>
        </w:rPr>
        <w:t xml:space="preserve"> 13</w:t>
      </w:r>
      <w:r w:rsidRPr="007300D6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7300D6">
        <w:rPr>
          <w:rFonts w:ascii="Times New Roman" w:hAnsi="Times New Roman" w:cs="Times New Roman"/>
          <w:sz w:val="28"/>
          <w:szCs w:val="28"/>
        </w:rPr>
        <w:t>).</w:t>
      </w:r>
    </w:p>
    <w:p w:rsidR="00FD7EC1" w:rsidRPr="007300D6" w:rsidRDefault="007300D6" w:rsidP="007300D6">
      <w:pPr>
        <w:pStyle w:val="a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Признать утратившим силу п</w:t>
      </w:r>
      <w:r w:rsidR="008A3E3F" w:rsidRPr="007300D6">
        <w:rPr>
          <w:rFonts w:ascii="Times New Roman" w:hAnsi="Times New Roman" w:cs="Times New Roman"/>
          <w:sz w:val="28"/>
          <w:szCs w:val="28"/>
          <w:lang w:eastAsia="ru-RU"/>
        </w:rPr>
        <w:t xml:space="preserve">остановление администрации </w:t>
      </w:r>
      <w:r w:rsidR="005507F2" w:rsidRPr="00730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Центрального сельского поселения Белоглинского района</w:t>
      </w:r>
      <w:r w:rsidR="008A3E3F" w:rsidRPr="007300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07F2" w:rsidRPr="007300D6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eastAsia="ru-RU"/>
        </w:rPr>
        <w:t>17.06.2019 №</w:t>
      </w:r>
      <w:r w:rsidRPr="007300D6">
        <w:rPr>
          <w:rFonts w:ascii="Times New Roman" w:hAnsi="Times New Roman" w:cs="Times New Roman"/>
          <w:sz w:val="28"/>
          <w:szCs w:val="28"/>
          <w:lang w:eastAsia="ru-RU"/>
        </w:rPr>
        <w:t xml:space="preserve">30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7300D6">
        <w:rPr>
          <w:rFonts w:ascii="Times New Roman" w:hAnsi="Times New Roman" w:cs="Times New Roman"/>
          <w:sz w:val="28"/>
          <w:szCs w:val="28"/>
        </w:rPr>
        <w:t>Об утверждении Перечня муниципального имущества Центрального сельского поселения Белоглинского района, свободного от прав третьих лиц,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».</w:t>
      </w:r>
    </w:p>
    <w:bookmarkEnd w:id="1"/>
    <w:p w:rsidR="005507F2" w:rsidRPr="007300D6" w:rsidRDefault="007300D6" w:rsidP="007300D6">
      <w:pPr>
        <w:pStyle w:val="af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5507F2" w:rsidRPr="007300D6">
        <w:rPr>
          <w:rFonts w:ascii="Times New Roman" w:eastAsia="Calibri" w:hAnsi="Times New Roman" w:cs="Times New Roman"/>
          <w:sz w:val="28"/>
          <w:szCs w:val="28"/>
          <w:lang w:eastAsia="ru-RU"/>
        </w:rPr>
        <w:t>. Контроль за выполнением настоящего   постановления оставляю за собой.</w:t>
      </w:r>
    </w:p>
    <w:p w:rsidR="005507F2" w:rsidRPr="007300D6" w:rsidRDefault="007300D6" w:rsidP="007300D6">
      <w:pPr>
        <w:pStyle w:val="af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5507F2" w:rsidRPr="007300D6">
        <w:rPr>
          <w:rFonts w:ascii="Times New Roman" w:eastAsia="Calibri" w:hAnsi="Times New Roman" w:cs="Times New Roman"/>
          <w:sz w:val="28"/>
          <w:szCs w:val="28"/>
          <w:lang w:eastAsia="ru-RU"/>
        </w:rPr>
        <w:t>.Постановление вступает в силу со дня его обнародования.</w:t>
      </w:r>
    </w:p>
    <w:p w:rsidR="005507F2" w:rsidRPr="007300D6" w:rsidRDefault="005507F2" w:rsidP="007300D6">
      <w:pPr>
        <w:pStyle w:val="af"/>
        <w:ind w:firstLine="567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</w:p>
    <w:p w:rsidR="005507F2" w:rsidRPr="007300D6" w:rsidRDefault="005507F2" w:rsidP="007300D6">
      <w:pPr>
        <w:pStyle w:val="af"/>
        <w:ind w:firstLine="567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</w:p>
    <w:p w:rsidR="005507F2" w:rsidRPr="007300D6" w:rsidRDefault="005507F2" w:rsidP="007300D6">
      <w:pPr>
        <w:pStyle w:val="af"/>
        <w:ind w:firstLine="567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  <w:r w:rsidRPr="007300D6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Глава Центрального сельского поселения</w:t>
      </w:r>
    </w:p>
    <w:p w:rsidR="005507F2" w:rsidRDefault="005507F2" w:rsidP="007300D6">
      <w:pPr>
        <w:pStyle w:val="af"/>
        <w:ind w:firstLine="567"/>
        <w:jc w:val="both"/>
        <w:rPr>
          <w:sz w:val="28"/>
          <w:szCs w:val="28"/>
        </w:rPr>
      </w:pPr>
      <w:r w:rsidRPr="007300D6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 xml:space="preserve">поселения Белоглинского района </w:t>
      </w:r>
      <w:r w:rsidRPr="007300D6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ab/>
      </w:r>
      <w:r w:rsidRPr="007300D6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ab/>
      </w:r>
      <w:r w:rsidRPr="007300D6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ab/>
      </w:r>
      <w:r w:rsidRPr="005507F2">
        <w:rPr>
          <w:rFonts w:eastAsia="SimSun"/>
          <w:color w:val="000000"/>
          <w:lang w:eastAsia="ar-SA"/>
        </w:rPr>
        <w:t xml:space="preserve">                           </w:t>
      </w:r>
      <w:r w:rsidRPr="007300D6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Е.А.Курленко</w:t>
      </w:r>
    </w:p>
    <w:sectPr w:rsidR="005507F2" w:rsidSect="00E73BE7">
      <w:headerReference w:type="default" r:id="rId8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448" w:rsidRDefault="00C85448" w:rsidP="00FA770B">
      <w:pPr>
        <w:spacing w:after="0" w:line="240" w:lineRule="auto"/>
      </w:pPr>
      <w:r>
        <w:separator/>
      </w:r>
    </w:p>
  </w:endnote>
  <w:endnote w:type="continuationSeparator" w:id="0">
    <w:p w:rsidR="00C85448" w:rsidRDefault="00C85448" w:rsidP="00FA7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448" w:rsidRDefault="00C85448" w:rsidP="00FA770B">
      <w:pPr>
        <w:spacing w:after="0" w:line="240" w:lineRule="auto"/>
      </w:pPr>
      <w:r>
        <w:separator/>
      </w:r>
    </w:p>
  </w:footnote>
  <w:footnote w:type="continuationSeparator" w:id="0">
    <w:p w:rsidR="00C85448" w:rsidRDefault="00C85448" w:rsidP="00FA7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7983675"/>
      <w:docPartObj>
        <w:docPartGallery w:val="Page Numbers (Top of Page)"/>
        <w:docPartUnique/>
      </w:docPartObj>
    </w:sdtPr>
    <w:sdtEndPr/>
    <w:sdtContent>
      <w:p w:rsidR="00E73BE7" w:rsidRDefault="00E73BE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00D6">
          <w:rPr>
            <w:noProof/>
          </w:rPr>
          <w:t>2</w:t>
        </w:r>
        <w:r>
          <w:fldChar w:fldCharType="end"/>
        </w:r>
      </w:p>
    </w:sdtContent>
  </w:sdt>
  <w:p w:rsidR="00FA6FE7" w:rsidRDefault="00FA6FE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D0C1B"/>
    <w:multiLevelType w:val="hybridMultilevel"/>
    <w:tmpl w:val="65A4A9DA"/>
    <w:lvl w:ilvl="0" w:tplc="CA84A41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657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79" w:hanging="360"/>
      </w:pPr>
    </w:lvl>
    <w:lvl w:ilvl="2" w:tplc="0419001B" w:tentative="1">
      <w:start w:val="1"/>
      <w:numFmt w:val="lowerRoman"/>
      <w:lvlText w:val="%3."/>
      <w:lvlJc w:val="right"/>
      <w:pPr>
        <w:ind w:left="6899" w:hanging="180"/>
      </w:pPr>
    </w:lvl>
    <w:lvl w:ilvl="3" w:tplc="0419000F" w:tentative="1">
      <w:start w:val="1"/>
      <w:numFmt w:val="decimal"/>
      <w:lvlText w:val="%4."/>
      <w:lvlJc w:val="left"/>
      <w:pPr>
        <w:ind w:left="7619" w:hanging="360"/>
      </w:pPr>
    </w:lvl>
    <w:lvl w:ilvl="4" w:tplc="04190019" w:tentative="1">
      <w:start w:val="1"/>
      <w:numFmt w:val="lowerLetter"/>
      <w:lvlText w:val="%5."/>
      <w:lvlJc w:val="left"/>
      <w:pPr>
        <w:ind w:left="8339" w:hanging="360"/>
      </w:pPr>
    </w:lvl>
    <w:lvl w:ilvl="5" w:tplc="0419001B" w:tentative="1">
      <w:start w:val="1"/>
      <w:numFmt w:val="lowerRoman"/>
      <w:lvlText w:val="%6."/>
      <w:lvlJc w:val="right"/>
      <w:pPr>
        <w:ind w:left="9059" w:hanging="180"/>
      </w:pPr>
    </w:lvl>
    <w:lvl w:ilvl="6" w:tplc="0419000F" w:tentative="1">
      <w:start w:val="1"/>
      <w:numFmt w:val="decimal"/>
      <w:lvlText w:val="%7."/>
      <w:lvlJc w:val="left"/>
      <w:pPr>
        <w:ind w:left="9779" w:hanging="360"/>
      </w:pPr>
    </w:lvl>
    <w:lvl w:ilvl="7" w:tplc="04190019" w:tentative="1">
      <w:start w:val="1"/>
      <w:numFmt w:val="lowerLetter"/>
      <w:lvlText w:val="%8."/>
      <w:lvlJc w:val="left"/>
      <w:pPr>
        <w:ind w:left="10499" w:hanging="360"/>
      </w:pPr>
    </w:lvl>
    <w:lvl w:ilvl="8" w:tplc="0419001B" w:tentative="1">
      <w:start w:val="1"/>
      <w:numFmt w:val="lowerRoman"/>
      <w:lvlText w:val="%9."/>
      <w:lvlJc w:val="right"/>
      <w:pPr>
        <w:ind w:left="11219" w:hanging="180"/>
      </w:pPr>
    </w:lvl>
  </w:abstractNum>
  <w:abstractNum w:abstractNumId="2" w15:restartNumberingAfterBreak="0">
    <w:nsid w:val="68641371"/>
    <w:multiLevelType w:val="hybridMultilevel"/>
    <w:tmpl w:val="F4AE574C"/>
    <w:lvl w:ilvl="0" w:tplc="8AFEA742">
      <w:start w:val="2"/>
      <w:numFmt w:val="decimal"/>
      <w:lvlText w:val="%1."/>
      <w:lvlJc w:val="left"/>
      <w:pPr>
        <w:ind w:left="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E8F290">
      <w:start w:val="1"/>
      <w:numFmt w:val="lowerLetter"/>
      <w:lvlText w:val="%2"/>
      <w:lvlJc w:val="left"/>
      <w:pPr>
        <w:ind w:left="1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049D4C">
      <w:start w:val="1"/>
      <w:numFmt w:val="lowerRoman"/>
      <w:lvlText w:val="%3"/>
      <w:lvlJc w:val="left"/>
      <w:pPr>
        <w:ind w:left="2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0EFD12">
      <w:start w:val="1"/>
      <w:numFmt w:val="decimal"/>
      <w:lvlText w:val="%4"/>
      <w:lvlJc w:val="left"/>
      <w:pPr>
        <w:ind w:left="3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BACC18">
      <w:start w:val="1"/>
      <w:numFmt w:val="lowerLetter"/>
      <w:lvlText w:val="%5"/>
      <w:lvlJc w:val="left"/>
      <w:pPr>
        <w:ind w:left="3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EEC574">
      <w:start w:val="1"/>
      <w:numFmt w:val="lowerRoman"/>
      <w:lvlText w:val="%6"/>
      <w:lvlJc w:val="left"/>
      <w:pPr>
        <w:ind w:left="4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B4FA3C">
      <w:start w:val="1"/>
      <w:numFmt w:val="decimal"/>
      <w:lvlText w:val="%7"/>
      <w:lvlJc w:val="left"/>
      <w:pPr>
        <w:ind w:left="5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9859A8">
      <w:start w:val="1"/>
      <w:numFmt w:val="lowerLetter"/>
      <w:lvlText w:val="%8"/>
      <w:lvlJc w:val="left"/>
      <w:pPr>
        <w:ind w:left="6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A68144">
      <w:start w:val="1"/>
      <w:numFmt w:val="lowerRoman"/>
      <w:lvlText w:val="%9"/>
      <w:lvlJc w:val="left"/>
      <w:pPr>
        <w:ind w:left="6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6A3"/>
    <w:rsid w:val="00002843"/>
    <w:rsid w:val="000120E3"/>
    <w:rsid w:val="00012CE9"/>
    <w:rsid w:val="0002415C"/>
    <w:rsid w:val="00032E64"/>
    <w:rsid w:val="0003484D"/>
    <w:rsid w:val="00037DAF"/>
    <w:rsid w:val="00055F68"/>
    <w:rsid w:val="00074375"/>
    <w:rsid w:val="00091B70"/>
    <w:rsid w:val="000A0F11"/>
    <w:rsid w:val="000A6723"/>
    <w:rsid w:val="000D50A0"/>
    <w:rsid w:val="000F4E07"/>
    <w:rsid w:val="00110030"/>
    <w:rsid w:val="00130A5C"/>
    <w:rsid w:val="00135EEC"/>
    <w:rsid w:val="00173E2F"/>
    <w:rsid w:val="0017446F"/>
    <w:rsid w:val="00177324"/>
    <w:rsid w:val="001C0B14"/>
    <w:rsid w:val="001D245C"/>
    <w:rsid w:val="001D68CD"/>
    <w:rsid w:val="001F5427"/>
    <w:rsid w:val="00200D2E"/>
    <w:rsid w:val="002242FC"/>
    <w:rsid w:val="0023062E"/>
    <w:rsid w:val="00236EDC"/>
    <w:rsid w:val="002514E2"/>
    <w:rsid w:val="002947EA"/>
    <w:rsid w:val="002A10F2"/>
    <w:rsid w:val="002A5315"/>
    <w:rsid w:val="002B488C"/>
    <w:rsid w:val="002B5044"/>
    <w:rsid w:val="002E4CE7"/>
    <w:rsid w:val="002E7F8C"/>
    <w:rsid w:val="00310F74"/>
    <w:rsid w:val="003409D9"/>
    <w:rsid w:val="00353F86"/>
    <w:rsid w:val="00365E73"/>
    <w:rsid w:val="00395EED"/>
    <w:rsid w:val="00397871"/>
    <w:rsid w:val="003A606E"/>
    <w:rsid w:val="003B0DFA"/>
    <w:rsid w:val="003B4BAB"/>
    <w:rsid w:val="003C195E"/>
    <w:rsid w:val="003C7A61"/>
    <w:rsid w:val="003D6C4D"/>
    <w:rsid w:val="003D7FBC"/>
    <w:rsid w:val="003F2EFD"/>
    <w:rsid w:val="00411A7A"/>
    <w:rsid w:val="00424A03"/>
    <w:rsid w:val="0043448B"/>
    <w:rsid w:val="004432D3"/>
    <w:rsid w:val="00451EB3"/>
    <w:rsid w:val="00464911"/>
    <w:rsid w:val="00467DC5"/>
    <w:rsid w:val="0047066E"/>
    <w:rsid w:val="00497C37"/>
    <w:rsid w:val="004A4A8B"/>
    <w:rsid w:val="004B6012"/>
    <w:rsid w:val="004C27E7"/>
    <w:rsid w:val="004C59C2"/>
    <w:rsid w:val="004C6383"/>
    <w:rsid w:val="004C7BAA"/>
    <w:rsid w:val="004D658B"/>
    <w:rsid w:val="004E3585"/>
    <w:rsid w:val="004F08E6"/>
    <w:rsid w:val="004F300D"/>
    <w:rsid w:val="0051240D"/>
    <w:rsid w:val="00515204"/>
    <w:rsid w:val="00517462"/>
    <w:rsid w:val="0052662F"/>
    <w:rsid w:val="00527EB9"/>
    <w:rsid w:val="00537024"/>
    <w:rsid w:val="005441D4"/>
    <w:rsid w:val="005507F2"/>
    <w:rsid w:val="005A37E2"/>
    <w:rsid w:val="005B193C"/>
    <w:rsid w:val="005D5533"/>
    <w:rsid w:val="005D5D87"/>
    <w:rsid w:val="005E20F8"/>
    <w:rsid w:val="005F1306"/>
    <w:rsid w:val="006010AC"/>
    <w:rsid w:val="006079EB"/>
    <w:rsid w:val="00607B69"/>
    <w:rsid w:val="00610621"/>
    <w:rsid w:val="006137C7"/>
    <w:rsid w:val="00623EBA"/>
    <w:rsid w:val="00641713"/>
    <w:rsid w:val="0067009D"/>
    <w:rsid w:val="0069406B"/>
    <w:rsid w:val="006B1120"/>
    <w:rsid w:val="006B1136"/>
    <w:rsid w:val="006B7E6B"/>
    <w:rsid w:val="006D5AF5"/>
    <w:rsid w:val="006D7420"/>
    <w:rsid w:val="006E0FCC"/>
    <w:rsid w:val="006E1F88"/>
    <w:rsid w:val="006E3C76"/>
    <w:rsid w:val="006F1CEA"/>
    <w:rsid w:val="006F79C5"/>
    <w:rsid w:val="00707182"/>
    <w:rsid w:val="00712C10"/>
    <w:rsid w:val="007132DC"/>
    <w:rsid w:val="00727037"/>
    <w:rsid w:val="007300D6"/>
    <w:rsid w:val="007344F1"/>
    <w:rsid w:val="00736BC3"/>
    <w:rsid w:val="00742C58"/>
    <w:rsid w:val="00743449"/>
    <w:rsid w:val="007864CC"/>
    <w:rsid w:val="007906E3"/>
    <w:rsid w:val="00791ECD"/>
    <w:rsid w:val="007A294B"/>
    <w:rsid w:val="007B3C5B"/>
    <w:rsid w:val="007B4C5C"/>
    <w:rsid w:val="007B5051"/>
    <w:rsid w:val="007B5A86"/>
    <w:rsid w:val="007C1010"/>
    <w:rsid w:val="0080530E"/>
    <w:rsid w:val="00817EFD"/>
    <w:rsid w:val="00821628"/>
    <w:rsid w:val="008563CB"/>
    <w:rsid w:val="008570E1"/>
    <w:rsid w:val="00875144"/>
    <w:rsid w:val="008A3E3F"/>
    <w:rsid w:val="008A4C3C"/>
    <w:rsid w:val="008A4E68"/>
    <w:rsid w:val="008B0BFC"/>
    <w:rsid w:val="008B5CDC"/>
    <w:rsid w:val="008C4C71"/>
    <w:rsid w:val="008F5854"/>
    <w:rsid w:val="00900801"/>
    <w:rsid w:val="00903D8A"/>
    <w:rsid w:val="00917EBC"/>
    <w:rsid w:val="0093424A"/>
    <w:rsid w:val="009377B9"/>
    <w:rsid w:val="009610ED"/>
    <w:rsid w:val="00962496"/>
    <w:rsid w:val="009667D1"/>
    <w:rsid w:val="00967055"/>
    <w:rsid w:val="0097763E"/>
    <w:rsid w:val="0098199F"/>
    <w:rsid w:val="00982197"/>
    <w:rsid w:val="009822AE"/>
    <w:rsid w:val="00990AF5"/>
    <w:rsid w:val="00993342"/>
    <w:rsid w:val="0099704B"/>
    <w:rsid w:val="009C35BE"/>
    <w:rsid w:val="009E0E79"/>
    <w:rsid w:val="009F18F9"/>
    <w:rsid w:val="009F26A3"/>
    <w:rsid w:val="00A015C1"/>
    <w:rsid w:val="00A0556E"/>
    <w:rsid w:val="00A124DC"/>
    <w:rsid w:val="00A12AFD"/>
    <w:rsid w:val="00A15A4E"/>
    <w:rsid w:val="00A2273B"/>
    <w:rsid w:val="00A2362D"/>
    <w:rsid w:val="00A362BD"/>
    <w:rsid w:val="00A3722B"/>
    <w:rsid w:val="00AA0582"/>
    <w:rsid w:val="00AA1141"/>
    <w:rsid w:val="00AA3585"/>
    <w:rsid w:val="00AD12A8"/>
    <w:rsid w:val="00AD4868"/>
    <w:rsid w:val="00AD53A8"/>
    <w:rsid w:val="00AE0023"/>
    <w:rsid w:val="00AF0FB2"/>
    <w:rsid w:val="00AF511D"/>
    <w:rsid w:val="00AF73E2"/>
    <w:rsid w:val="00B0120E"/>
    <w:rsid w:val="00B2328A"/>
    <w:rsid w:val="00B447A1"/>
    <w:rsid w:val="00B669A7"/>
    <w:rsid w:val="00B77409"/>
    <w:rsid w:val="00B83976"/>
    <w:rsid w:val="00B966C9"/>
    <w:rsid w:val="00BC18A8"/>
    <w:rsid w:val="00BF10C3"/>
    <w:rsid w:val="00C109D2"/>
    <w:rsid w:val="00C27990"/>
    <w:rsid w:val="00C42BA6"/>
    <w:rsid w:val="00C51B66"/>
    <w:rsid w:val="00C742BE"/>
    <w:rsid w:val="00C773EC"/>
    <w:rsid w:val="00C85448"/>
    <w:rsid w:val="00C9440A"/>
    <w:rsid w:val="00CA1B9A"/>
    <w:rsid w:val="00CB4E1C"/>
    <w:rsid w:val="00CC4000"/>
    <w:rsid w:val="00CE403B"/>
    <w:rsid w:val="00CF0E90"/>
    <w:rsid w:val="00D13056"/>
    <w:rsid w:val="00D328E5"/>
    <w:rsid w:val="00D33DEF"/>
    <w:rsid w:val="00D3482F"/>
    <w:rsid w:val="00D6550A"/>
    <w:rsid w:val="00D86CA5"/>
    <w:rsid w:val="00DB5F70"/>
    <w:rsid w:val="00DC690C"/>
    <w:rsid w:val="00DC71A1"/>
    <w:rsid w:val="00DF60D2"/>
    <w:rsid w:val="00E01828"/>
    <w:rsid w:val="00E16781"/>
    <w:rsid w:val="00E24479"/>
    <w:rsid w:val="00E31F7F"/>
    <w:rsid w:val="00E549F1"/>
    <w:rsid w:val="00E56CDD"/>
    <w:rsid w:val="00E677AB"/>
    <w:rsid w:val="00E73BE7"/>
    <w:rsid w:val="00E82921"/>
    <w:rsid w:val="00EE70E7"/>
    <w:rsid w:val="00F024E4"/>
    <w:rsid w:val="00F23D64"/>
    <w:rsid w:val="00F34408"/>
    <w:rsid w:val="00F469F9"/>
    <w:rsid w:val="00F83365"/>
    <w:rsid w:val="00FA2FE4"/>
    <w:rsid w:val="00FA6FE7"/>
    <w:rsid w:val="00FA770B"/>
    <w:rsid w:val="00FB589F"/>
    <w:rsid w:val="00FC1A64"/>
    <w:rsid w:val="00FD7EC1"/>
    <w:rsid w:val="00FF2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37397"/>
  <w15:docId w15:val="{2AE94C88-7AB5-405F-9280-864293B46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6A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rsid w:val="00FA770B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semiHidden/>
    <w:rsid w:val="00FA770B"/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FA770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character" w:customStyle="1" w:styleId="a8">
    <w:name w:val="Цветовое выделение для Текст"/>
    <w:rsid w:val="00FA770B"/>
    <w:rPr>
      <w:sz w:val="24"/>
    </w:rPr>
  </w:style>
  <w:style w:type="paragraph" w:styleId="a9">
    <w:name w:val="header"/>
    <w:basedOn w:val="a"/>
    <w:link w:val="aa"/>
    <w:uiPriority w:val="99"/>
    <w:unhideWhenUsed/>
    <w:rsid w:val="00FA7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A770B"/>
  </w:style>
  <w:style w:type="paragraph" w:styleId="ab">
    <w:name w:val="footer"/>
    <w:basedOn w:val="a"/>
    <w:link w:val="ac"/>
    <w:uiPriority w:val="99"/>
    <w:unhideWhenUsed/>
    <w:rsid w:val="00FA7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A770B"/>
  </w:style>
  <w:style w:type="paragraph" w:styleId="ad">
    <w:name w:val="Body Text Indent"/>
    <w:basedOn w:val="a"/>
    <w:link w:val="ae"/>
    <w:rsid w:val="00130A5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130A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5507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0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3A9A46-C8B9-4456-9BB6-1692FD76C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Тбилисский район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2023-08-23T11:24:00Z</cp:lastPrinted>
  <dcterms:created xsi:type="dcterms:W3CDTF">2023-08-23T12:44:00Z</dcterms:created>
  <dcterms:modified xsi:type="dcterms:W3CDTF">2023-08-23T12:44:00Z</dcterms:modified>
</cp:coreProperties>
</file>