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96A" w:rsidRDefault="00BC496A" w:rsidP="00EC793C">
      <w:pPr>
        <w:rPr>
          <w:sz w:val="28"/>
          <w:szCs w:val="28"/>
        </w:rPr>
      </w:pPr>
      <w:bookmarkStart w:id="0" w:name="_GoBack"/>
      <w:bookmarkEnd w:id="0"/>
    </w:p>
    <w:p w:rsidR="00BC496A" w:rsidRDefault="00BC496A" w:rsidP="00EC793C">
      <w:pPr>
        <w:rPr>
          <w:sz w:val="28"/>
          <w:szCs w:val="28"/>
        </w:rPr>
      </w:pPr>
    </w:p>
    <w:p w:rsidR="00BC496A" w:rsidRPr="006778BA" w:rsidRDefault="00BC496A" w:rsidP="00EC793C">
      <w:pPr>
        <w:rPr>
          <w:sz w:val="28"/>
          <w:szCs w:val="28"/>
        </w:rPr>
      </w:pPr>
    </w:p>
    <w:p w:rsidR="00EC793C" w:rsidRPr="00744551" w:rsidRDefault="00EC793C" w:rsidP="00EC793C">
      <w:pPr>
        <w:autoSpaceDE w:val="0"/>
        <w:autoSpaceDN w:val="0"/>
        <w:adjustRightInd w:val="0"/>
        <w:jc w:val="right"/>
        <w:rPr>
          <w:sz w:val="28"/>
          <w:szCs w:val="28"/>
        </w:rPr>
      </w:pPr>
      <w:r w:rsidRPr="00744551">
        <w:rPr>
          <w:sz w:val="28"/>
          <w:szCs w:val="28"/>
        </w:rPr>
        <w:t xml:space="preserve">                                                                     Приложение </w:t>
      </w:r>
    </w:p>
    <w:p w:rsidR="00EC793C" w:rsidRPr="00744551" w:rsidRDefault="00175794" w:rsidP="00EC793C">
      <w:pPr>
        <w:autoSpaceDE w:val="0"/>
        <w:autoSpaceDN w:val="0"/>
        <w:adjustRightInd w:val="0"/>
        <w:jc w:val="right"/>
        <w:rPr>
          <w:sz w:val="28"/>
          <w:szCs w:val="28"/>
        </w:rPr>
      </w:pPr>
      <w:r>
        <w:rPr>
          <w:sz w:val="28"/>
          <w:szCs w:val="28"/>
        </w:rPr>
        <w:t>к решению Совета Центрального</w:t>
      </w:r>
      <w:r w:rsidR="00EC793C" w:rsidRPr="00744551">
        <w:rPr>
          <w:sz w:val="28"/>
          <w:szCs w:val="28"/>
        </w:rPr>
        <w:t xml:space="preserve"> </w:t>
      </w:r>
    </w:p>
    <w:p w:rsidR="00EC793C" w:rsidRPr="00744551" w:rsidRDefault="00EC793C" w:rsidP="00EC793C">
      <w:pPr>
        <w:autoSpaceDE w:val="0"/>
        <w:autoSpaceDN w:val="0"/>
        <w:adjustRightInd w:val="0"/>
        <w:jc w:val="right"/>
        <w:rPr>
          <w:sz w:val="28"/>
          <w:szCs w:val="28"/>
        </w:rPr>
      </w:pPr>
      <w:r w:rsidRPr="00744551">
        <w:rPr>
          <w:sz w:val="28"/>
          <w:szCs w:val="28"/>
        </w:rPr>
        <w:t>сельского поселения Белоглинского района</w:t>
      </w:r>
    </w:p>
    <w:p w:rsidR="00EC793C" w:rsidRPr="00744551" w:rsidRDefault="00CA4103" w:rsidP="00CA4103">
      <w:pPr>
        <w:autoSpaceDE w:val="0"/>
        <w:autoSpaceDN w:val="0"/>
        <w:adjustRightInd w:val="0"/>
        <w:jc w:val="center"/>
        <w:rPr>
          <w:sz w:val="28"/>
          <w:szCs w:val="28"/>
        </w:rPr>
      </w:pPr>
      <w:r>
        <w:rPr>
          <w:sz w:val="28"/>
          <w:szCs w:val="28"/>
        </w:rPr>
        <w:t xml:space="preserve">                                                                      </w:t>
      </w:r>
      <w:r w:rsidR="001509C2">
        <w:rPr>
          <w:sz w:val="28"/>
          <w:szCs w:val="28"/>
        </w:rPr>
        <w:t xml:space="preserve">                            </w:t>
      </w:r>
      <w:r w:rsidR="008C7E44" w:rsidRPr="00744551">
        <w:rPr>
          <w:sz w:val="28"/>
          <w:szCs w:val="28"/>
        </w:rPr>
        <w:t xml:space="preserve">от </w:t>
      </w:r>
      <w:r w:rsidR="001509C2">
        <w:rPr>
          <w:sz w:val="28"/>
          <w:szCs w:val="28"/>
        </w:rPr>
        <w:t>27.02.2018</w:t>
      </w:r>
      <w:r w:rsidR="00FB3CB9" w:rsidRPr="00744551">
        <w:rPr>
          <w:sz w:val="28"/>
          <w:szCs w:val="28"/>
        </w:rPr>
        <w:t xml:space="preserve"> </w:t>
      </w:r>
      <w:r w:rsidR="008C7E44" w:rsidRPr="00744551">
        <w:rPr>
          <w:sz w:val="28"/>
          <w:szCs w:val="28"/>
        </w:rPr>
        <w:t>№</w:t>
      </w:r>
      <w:r w:rsidR="001509C2">
        <w:rPr>
          <w:sz w:val="28"/>
          <w:szCs w:val="28"/>
        </w:rPr>
        <w:t>47§</w:t>
      </w:r>
      <w:r w:rsidR="00B1241D">
        <w:rPr>
          <w:sz w:val="28"/>
          <w:szCs w:val="28"/>
        </w:rPr>
        <w:t>5</w:t>
      </w:r>
    </w:p>
    <w:p w:rsidR="00EC793C" w:rsidRPr="00744551" w:rsidRDefault="00EC793C" w:rsidP="00EC793C">
      <w:pPr>
        <w:jc w:val="both"/>
        <w:rPr>
          <w:sz w:val="28"/>
          <w:szCs w:val="28"/>
        </w:rPr>
      </w:pPr>
    </w:p>
    <w:p w:rsidR="00EC793C" w:rsidRPr="000D76FF" w:rsidRDefault="00EC793C" w:rsidP="00EC793C">
      <w:pPr>
        <w:jc w:val="both"/>
        <w:rPr>
          <w:sz w:val="28"/>
          <w:szCs w:val="28"/>
        </w:rPr>
      </w:pPr>
    </w:p>
    <w:p w:rsidR="00EC793C" w:rsidRPr="000D76FF" w:rsidRDefault="00EC793C" w:rsidP="00EC793C">
      <w:pPr>
        <w:jc w:val="center"/>
        <w:rPr>
          <w:b/>
          <w:sz w:val="28"/>
          <w:szCs w:val="28"/>
        </w:rPr>
      </w:pPr>
      <w:r w:rsidRPr="000D76FF">
        <w:rPr>
          <w:b/>
          <w:sz w:val="28"/>
          <w:szCs w:val="28"/>
        </w:rPr>
        <w:t>Правила</w:t>
      </w:r>
    </w:p>
    <w:p w:rsidR="00EC793C" w:rsidRPr="000D76FF" w:rsidRDefault="00EC793C" w:rsidP="00EC793C">
      <w:pPr>
        <w:jc w:val="center"/>
        <w:rPr>
          <w:b/>
          <w:sz w:val="28"/>
          <w:szCs w:val="28"/>
        </w:rPr>
      </w:pPr>
      <w:r w:rsidRPr="000D76FF">
        <w:rPr>
          <w:b/>
          <w:sz w:val="28"/>
          <w:szCs w:val="28"/>
        </w:rPr>
        <w:t xml:space="preserve">благоустройства территории </w:t>
      </w:r>
    </w:p>
    <w:p w:rsidR="00EC793C" w:rsidRPr="000D76FF" w:rsidRDefault="00FB3CB9" w:rsidP="00EC793C">
      <w:pPr>
        <w:jc w:val="center"/>
        <w:rPr>
          <w:b/>
          <w:sz w:val="28"/>
          <w:szCs w:val="28"/>
        </w:rPr>
      </w:pPr>
      <w:r w:rsidRPr="00FB3CB9">
        <w:rPr>
          <w:b/>
          <w:sz w:val="28"/>
          <w:szCs w:val="28"/>
        </w:rPr>
        <w:t>Центрального</w:t>
      </w:r>
      <w:r w:rsidR="00EC793C" w:rsidRPr="000D76FF">
        <w:rPr>
          <w:b/>
          <w:sz w:val="28"/>
          <w:szCs w:val="28"/>
        </w:rPr>
        <w:t xml:space="preserve"> сельского поселения Белоглинского района</w:t>
      </w:r>
    </w:p>
    <w:p w:rsidR="00EC793C" w:rsidRPr="000D76FF" w:rsidRDefault="00EC793C" w:rsidP="00EC793C">
      <w:pPr>
        <w:jc w:val="center"/>
        <w:rPr>
          <w:b/>
          <w:sz w:val="28"/>
          <w:szCs w:val="28"/>
        </w:rPr>
      </w:pPr>
    </w:p>
    <w:p w:rsidR="00EC793C" w:rsidRPr="000D76FF" w:rsidRDefault="00EC793C" w:rsidP="00EC793C">
      <w:pPr>
        <w:jc w:val="center"/>
        <w:rPr>
          <w:b/>
          <w:sz w:val="28"/>
          <w:szCs w:val="28"/>
        </w:rPr>
      </w:pPr>
      <w:r w:rsidRPr="000D76FF">
        <w:rPr>
          <w:b/>
          <w:sz w:val="28"/>
          <w:szCs w:val="28"/>
        </w:rPr>
        <w:t>Раздел 1. Общие положения</w:t>
      </w:r>
    </w:p>
    <w:p w:rsidR="00EC793C" w:rsidRPr="000D76FF" w:rsidRDefault="00EC793C" w:rsidP="00EC793C">
      <w:pPr>
        <w:jc w:val="center"/>
        <w:rPr>
          <w:b/>
          <w:sz w:val="28"/>
          <w:szCs w:val="28"/>
        </w:rPr>
      </w:pPr>
    </w:p>
    <w:p w:rsidR="00EC793C" w:rsidRPr="000D76FF" w:rsidRDefault="00EC793C" w:rsidP="00EC793C">
      <w:pPr>
        <w:autoSpaceDE w:val="0"/>
        <w:autoSpaceDN w:val="0"/>
        <w:adjustRightInd w:val="0"/>
        <w:ind w:firstLine="708"/>
        <w:jc w:val="both"/>
        <w:rPr>
          <w:sz w:val="28"/>
          <w:szCs w:val="28"/>
        </w:rPr>
      </w:pPr>
      <w:r w:rsidRPr="000D76FF">
        <w:rPr>
          <w:sz w:val="28"/>
          <w:szCs w:val="28"/>
        </w:rPr>
        <w:t xml:space="preserve">1. </w:t>
      </w:r>
      <w:proofErr w:type="gramStart"/>
      <w:r w:rsidRPr="000D76FF">
        <w:rPr>
          <w:sz w:val="28"/>
          <w:szCs w:val="28"/>
        </w:rPr>
        <w:t xml:space="preserve">Правила благоустройства территории </w:t>
      </w:r>
      <w:r w:rsidR="00FB3CB9">
        <w:rPr>
          <w:sz w:val="28"/>
          <w:szCs w:val="28"/>
        </w:rPr>
        <w:t>Центрального</w:t>
      </w:r>
      <w:r w:rsidRPr="000D76FF">
        <w:rPr>
          <w:sz w:val="28"/>
          <w:szCs w:val="28"/>
        </w:rPr>
        <w:t xml:space="preserve"> сельского поселения Белоглинского района (далее - Правила) устанавливают единый порядок благоустройства территории </w:t>
      </w:r>
      <w:r w:rsidR="00FB3CB9">
        <w:rPr>
          <w:sz w:val="28"/>
          <w:szCs w:val="28"/>
        </w:rPr>
        <w:t>Центрального</w:t>
      </w:r>
      <w:r w:rsidRPr="000D76FF">
        <w:rPr>
          <w:sz w:val="28"/>
          <w:szCs w:val="28"/>
        </w:rPr>
        <w:t xml:space="preserve"> сельского поселения Белоглинского района (далее – Поселение), в том числе обязательные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w:t>
      </w:r>
      <w:proofErr w:type="gramEnd"/>
      <w:r w:rsidRPr="000D76FF">
        <w:rPr>
          <w:sz w:val="28"/>
          <w:szCs w:val="28"/>
        </w:rPr>
        <w:t xml:space="preserve">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w:t>
      </w:r>
      <w:r w:rsidR="00FB3CB9">
        <w:rPr>
          <w:sz w:val="28"/>
          <w:szCs w:val="28"/>
        </w:rPr>
        <w:t>Центрального</w:t>
      </w:r>
      <w:r w:rsidRPr="000D76FF">
        <w:rPr>
          <w:sz w:val="28"/>
          <w:szCs w:val="28"/>
        </w:rPr>
        <w:t xml:space="preserve"> сельского поселения Белоглинского района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EC793C" w:rsidRPr="000D76FF" w:rsidRDefault="00EC793C" w:rsidP="00EC793C">
      <w:pPr>
        <w:pStyle w:val="ConsPlusNormal"/>
        <w:tabs>
          <w:tab w:val="left" w:pos="1134"/>
        </w:tabs>
        <w:adjustRightInd w:val="0"/>
        <w:ind w:firstLine="709"/>
        <w:jc w:val="both"/>
        <w:rPr>
          <w:rFonts w:ascii="Times New Roman" w:hAnsi="Times New Roman" w:cs="Times New Roman"/>
          <w:sz w:val="28"/>
          <w:szCs w:val="28"/>
        </w:rPr>
      </w:pPr>
      <w:r w:rsidRPr="000D76FF">
        <w:rPr>
          <w:rFonts w:ascii="Times New Roman" w:hAnsi="Times New Roman" w:cs="Times New Roman"/>
          <w:sz w:val="28"/>
          <w:szCs w:val="28"/>
        </w:rPr>
        <w:t xml:space="preserve">2. Деятельность по благоустройству включает в себя разработку и согласование в установленном порядке проектной документации объектов благоустройства, выполнение мероприятий по благоустройству и содержание объектов и элементов благоустройства. </w:t>
      </w:r>
    </w:p>
    <w:p w:rsidR="00EC793C" w:rsidRPr="000D76FF" w:rsidRDefault="00EC793C" w:rsidP="00EC793C">
      <w:pPr>
        <w:pStyle w:val="ConsPlusNormal"/>
        <w:tabs>
          <w:tab w:val="left" w:pos="1134"/>
        </w:tabs>
        <w:adjustRightInd w:val="0"/>
        <w:ind w:firstLine="709"/>
        <w:jc w:val="both"/>
        <w:rPr>
          <w:rFonts w:ascii="Times New Roman" w:hAnsi="Times New Roman" w:cs="Times New Roman"/>
          <w:sz w:val="28"/>
          <w:szCs w:val="28"/>
        </w:rPr>
      </w:pPr>
      <w:r w:rsidRPr="000D76FF">
        <w:rPr>
          <w:rFonts w:ascii="Times New Roman" w:hAnsi="Times New Roman" w:cs="Times New Roman"/>
          <w:sz w:val="28"/>
          <w:szCs w:val="28"/>
        </w:rPr>
        <w:t xml:space="preserve">3. Порядок разработки и согласования проектной документации объектов благоустройства определяется настоящими Правилами и муниципальными нормативными актами. </w:t>
      </w:r>
    </w:p>
    <w:p w:rsidR="00EC793C" w:rsidRPr="000D76FF" w:rsidRDefault="00EC793C" w:rsidP="00EC793C">
      <w:pPr>
        <w:pStyle w:val="ConsPlusNormal"/>
        <w:numPr>
          <w:ilvl w:val="0"/>
          <w:numId w:val="6"/>
        </w:numPr>
        <w:tabs>
          <w:tab w:val="left" w:pos="1134"/>
        </w:tabs>
        <w:adjustRightInd w:val="0"/>
        <w:jc w:val="both"/>
        <w:rPr>
          <w:rFonts w:ascii="Times New Roman" w:hAnsi="Times New Roman" w:cs="Times New Roman"/>
          <w:sz w:val="28"/>
          <w:szCs w:val="28"/>
        </w:rPr>
      </w:pPr>
      <w:r w:rsidRPr="000D76FF">
        <w:rPr>
          <w:rFonts w:ascii="Times New Roman" w:hAnsi="Times New Roman" w:cs="Times New Roman"/>
          <w:sz w:val="28"/>
          <w:szCs w:val="28"/>
        </w:rPr>
        <w:t>Участниками деятельности по благоустройству являются:</w:t>
      </w:r>
    </w:p>
    <w:p w:rsidR="00EC793C" w:rsidRPr="000D76FF" w:rsidRDefault="00EC793C" w:rsidP="00EC793C">
      <w:pPr>
        <w:autoSpaceDE w:val="0"/>
        <w:autoSpaceDN w:val="0"/>
        <w:adjustRightInd w:val="0"/>
        <w:ind w:firstLine="709"/>
        <w:jc w:val="both"/>
        <w:rPr>
          <w:sz w:val="28"/>
          <w:szCs w:val="28"/>
        </w:rPr>
      </w:pPr>
      <w:r w:rsidRPr="000D76FF">
        <w:rPr>
          <w:sz w:val="28"/>
          <w:szCs w:val="28"/>
        </w:rPr>
        <w:t>а) физические, юридические лица, иные хозяйствующие субъекты, независимо от их организационно-правовой формы и формы собственности,  направляющие предложения по благоустройству территорий, объектов в орган местного самоуправления, принимающие участие в оценке предлагаемых решений, а также, в отдельных случаях, участвующие в выполнении работ. Физические лица могут быть представлены общественными организациями и объединениями;</w:t>
      </w:r>
    </w:p>
    <w:p w:rsidR="00EC793C" w:rsidRPr="000D76FF" w:rsidRDefault="00EC793C" w:rsidP="00EC793C">
      <w:pPr>
        <w:ind w:firstLine="709"/>
        <w:contextualSpacing/>
        <w:jc w:val="both"/>
        <w:rPr>
          <w:sz w:val="28"/>
          <w:szCs w:val="28"/>
        </w:rPr>
      </w:pPr>
      <w:r w:rsidRPr="000D76FF">
        <w:rPr>
          <w:sz w:val="28"/>
          <w:szCs w:val="28"/>
        </w:rPr>
        <w:t>б) представители органов местного самоуправления, которые формируют техническое задание, выбирают исполнителей и обеспечивают финансирование;</w:t>
      </w:r>
    </w:p>
    <w:p w:rsidR="00EC793C" w:rsidRPr="000D76FF" w:rsidRDefault="00EC793C" w:rsidP="00EC793C">
      <w:pPr>
        <w:ind w:firstLine="709"/>
        <w:contextualSpacing/>
        <w:jc w:val="both"/>
        <w:rPr>
          <w:sz w:val="28"/>
          <w:szCs w:val="28"/>
        </w:rPr>
      </w:pPr>
      <w:r w:rsidRPr="000D76FF">
        <w:rPr>
          <w:sz w:val="28"/>
          <w:szCs w:val="28"/>
        </w:rPr>
        <w:lastRenderedPageBreak/>
        <w:t>в) хозяйствующие субъекты, осуществляющие деятельность на территории Поселения, которые могут соучаствовать в подготовке и направлении предложений по благоустройству, а также в финансировании мероприятий по благоустройству;</w:t>
      </w:r>
    </w:p>
    <w:p w:rsidR="00EC793C" w:rsidRPr="000D76FF" w:rsidRDefault="00EC793C" w:rsidP="00EC793C">
      <w:pPr>
        <w:ind w:firstLine="709"/>
        <w:contextualSpacing/>
        <w:jc w:val="both"/>
        <w:rPr>
          <w:sz w:val="28"/>
          <w:szCs w:val="28"/>
        </w:rPr>
      </w:pPr>
      <w:r w:rsidRPr="000D76FF">
        <w:rPr>
          <w:sz w:val="28"/>
          <w:szCs w:val="28"/>
        </w:rPr>
        <w:t>г) представители профессионального сообщества, в том числе архитекторы и дизайнеры, которые разрабатывают концепции, проекты объектов благоустройства и создают рабочую документацию;</w:t>
      </w:r>
    </w:p>
    <w:p w:rsidR="00EC793C" w:rsidRPr="000D76FF" w:rsidRDefault="00EC793C" w:rsidP="00EC793C">
      <w:pPr>
        <w:contextualSpacing/>
        <w:jc w:val="both"/>
        <w:rPr>
          <w:sz w:val="28"/>
          <w:szCs w:val="28"/>
        </w:rPr>
      </w:pPr>
      <w:r w:rsidRPr="000D76FF">
        <w:rPr>
          <w:sz w:val="28"/>
          <w:szCs w:val="28"/>
        </w:rPr>
        <w:t>д) исполнители работ, в том числе строители, производители малых архитектурных форм и иные.</w:t>
      </w:r>
    </w:p>
    <w:p w:rsidR="00EC793C" w:rsidRPr="000D76FF" w:rsidRDefault="00EC793C" w:rsidP="00EC793C">
      <w:pPr>
        <w:pStyle w:val="ConsPlusNormal"/>
        <w:tabs>
          <w:tab w:val="left" w:pos="1134"/>
        </w:tabs>
        <w:adjustRightInd w:val="0"/>
        <w:ind w:firstLine="709"/>
        <w:jc w:val="both"/>
        <w:rPr>
          <w:rFonts w:ascii="Times New Roman" w:hAnsi="Times New Roman" w:cs="Times New Roman"/>
          <w:sz w:val="28"/>
          <w:szCs w:val="28"/>
        </w:rPr>
      </w:pPr>
      <w:r w:rsidRPr="000D76FF">
        <w:rPr>
          <w:rFonts w:ascii="Times New Roman" w:hAnsi="Times New Roman" w:cs="Times New Roman"/>
          <w:sz w:val="28"/>
          <w:szCs w:val="28"/>
        </w:rPr>
        <w:t xml:space="preserve">5. </w:t>
      </w:r>
      <w:proofErr w:type="gramStart"/>
      <w:r w:rsidRPr="000D76FF">
        <w:rPr>
          <w:rFonts w:ascii="Times New Roman" w:hAnsi="Times New Roman" w:cs="Times New Roman"/>
          <w:sz w:val="28"/>
          <w:szCs w:val="28"/>
        </w:rPr>
        <w:t>Проектная документация объектов благоустройства с учетом  применяемой концепции благоустройства для каждой территории и объекта должна создаваться с учётом потребностей и запросов жителей и других субъектов городской среды и при их непосредственном участии на всех этапах создания концепции, а также с учётом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w:t>
      </w:r>
      <w:proofErr w:type="gramEnd"/>
      <w:r w:rsidRPr="000D76FF">
        <w:rPr>
          <w:rFonts w:ascii="Times New Roman" w:hAnsi="Times New Roman" w:cs="Times New Roman"/>
          <w:sz w:val="28"/>
          <w:szCs w:val="28"/>
        </w:rPr>
        <w:t xml:space="preserve">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созидательного проявления творческого потенциала жителей.</w:t>
      </w:r>
    </w:p>
    <w:p w:rsidR="00EC793C" w:rsidRPr="000D76FF" w:rsidRDefault="00EC793C" w:rsidP="00EC793C">
      <w:pPr>
        <w:pStyle w:val="ConsPlusNormal"/>
        <w:tabs>
          <w:tab w:val="left" w:pos="1134"/>
        </w:tabs>
        <w:adjustRightInd w:val="0"/>
        <w:ind w:firstLine="709"/>
        <w:jc w:val="both"/>
        <w:rPr>
          <w:rFonts w:ascii="Times New Roman" w:hAnsi="Times New Roman" w:cs="Times New Roman"/>
          <w:sz w:val="28"/>
          <w:szCs w:val="28"/>
        </w:rPr>
      </w:pPr>
      <w:r w:rsidRPr="000D76FF">
        <w:rPr>
          <w:rFonts w:ascii="Times New Roman" w:hAnsi="Times New Roman" w:cs="Times New Roman"/>
          <w:sz w:val="28"/>
          <w:szCs w:val="28"/>
        </w:rPr>
        <w:t>6. Проектирование, строительство и эксплуатация объектов благоустройства различного функционального назначения должны обеспечивать требования по охране и поддержанию здоровья человека, охраны исторической и природной среды, создавать технические возможности беспрепятственного передвижения маломобильных групп населения по территории Поселения, способствовать коммуникациям и взаимодействию граждан и сообществ и формированию новых связей между ними.</w:t>
      </w:r>
    </w:p>
    <w:p w:rsidR="00EC793C" w:rsidRPr="000D76FF" w:rsidRDefault="00EC793C" w:rsidP="00EC793C">
      <w:pPr>
        <w:pStyle w:val="ConsPlusNormal"/>
        <w:tabs>
          <w:tab w:val="left" w:pos="1134"/>
        </w:tabs>
        <w:adjustRightInd w:val="0"/>
        <w:ind w:firstLine="709"/>
        <w:jc w:val="both"/>
        <w:rPr>
          <w:rFonts w:ascii="Times New Roman" w:hAnsi="Times New Roman" w:cs="Times New Roman"/>
          <w:sz w:val="28"/>
          <w:szCs w:val="28"/>
        </w:rPr>
      </w:pPr>
      <w:r w:rsidRPr="000D76FF">
        <w:rPr>
          <w:rFonts w:ascii="Times New Roman" w:hAnsi="Times New Roman" w:cs="Times New Roman"/>
          <w:sz w:val="28"/>
          <w:szCs w:val="28"/>
        </w:rPr>
        <w:t xml:space="preserve">7. </w:t>
      </w:r>
      <w:proofErr w:type="gramStart"/>
      <w:r w:rsidRPr="000D76FF">
        <w:rPr>
          <w:rFonts w:ascii="Times New Roman" w:hAnsi="Times New Roman" w:cs="Times New Roman"/>
          <w:sz w:val="28"/>
          <w:szCs w:val="28"/>
        </w:rPr>
        <w:t xml:space="preserve">Организация, выполнение работ по благоустройству, уборке и санитарному содержанию объектов, а так же приведение в соответствие с настоящими Правилами облика зданий, строений и сооружений, территорий земельных участков, ограждений и иных объемно-пространственных объектов, расположенных на территории Поселения, поддержание чистоты и порядка возлагается на администрацию </w:t>
      </w:r>
      <w:r w:rsidR="00FB3CB9" w:rsidRPr="00FB3CB9">
        <w:rPr>
          <w:rFonts w:ascii="Times New Roman" w:hAnsi="Times New Roman" w:cs="Times New Roman"/>
          <w:sz w:val="28"/>
          <w:szCs w:val="28"/>
        </w:rPr>
        <w:t>Центрального</w:t>
      </w:r>
      <w:r w:rsidRPr="000D76FF">
        <w:rPr>
          <w:rFonts w:ascii="Times New Roman" w:hAnsi="Times New Roman" w:cs="Times New Roman"/>
          <w:sz w:val="28"/>
          <w:szCs w:val="28"/>
        </w:rPr>
        <w:t xml:space="preserve"> сельского поселения и муниципальные учреждения в соответствии с их полномочиями, а также на организации, осуществляющие управление</w:t>
      </w:r>
      <w:proofErr w:type="gramEnd"/>
      <w:r w:rsidRPr="000D76FF">
        <w:rPr>
          <w:rFonts w:ascii="Times New Roman" w:hAnsi="Times New Roman" w:cs="Times New Roman"/>
          <w:sz w:val="28"/>
          <w:szCs w:val="28"/>
        </w:rPr>
        <w:t xml:space="preserve"> общим имуществом многоквартирных домов,</w:t>
      </w:r>
      <w:r w:rsidRPr="000D76FF">
        <w:t xml:space="preserve"> </w:t>
      </w:r>
      <w:r w:rsidRPr="000D76FF">
        <w:rPr>
          <w:rFonts w:ascii="Times New Roman" w:hAnsi="Times New Roman" w:cs="Times New Roman"/>
          <w:sz w:val="28"/>
          <w:szCs w:val="28"/>
        </w:rPr>
        <w:t xml:space="preserve">собственников помещений в многоквартирном доме, собственников и арендаторов зданий, строений, помещений и земельных участков, в соответствии с действующим законодательством. </w:t>
      </w:r>
    </w:p>
    <w:p w:rsidR="00EC793C" w:rsidRPr="000D76FF" w:rsidRDefault="00EC793C" w:rsidP="00EC793C">
      <w:pPr>
        <w:pStyle w:val="ConsPlusNormal"/>
        <w:tabs>
          <w:tab w:val="left" w:pos="1134"/>
        </w:tabs>
        <w:adjustRightInd w:val="0"/>
        <w:ind w:firstLine="709"/>
        <w:jc w:val="both"/>
        <w:rPr>
          <w:rFonts w:ascii="Times New Roman" w:hAnsi="Times New Roman" w:cs="Times New Roman"/>
          <w:sz w:val="28"/>
          <w:szCs w:val="28"/>
        </w:rPr>
      </w:pPr>
    </w:p>
    <w:p w:rsidR="00EC793C" w:rsidRPr="000D76FF" w:rsidRDefault="00EC793C" w:rsidP="00EC793C">
      <w:pPr>
        <w:pStyle w:val="ConsPlusNormal"/>
        <w:numPr>
          <w:ilvl w:val="1"/>
          <w:numId w:val="7"/>
        </w:numPr>
        <w:tabs>
          <w:tab w:val="left" w:pos="1134"/>
        </w:tabs>
        <w:adjustRightInd w:val="0"/>
        <w:jc w:val="center"/>
        <w:rPr>
          <w:rFonts w:ascii="Times New Roman" w:hAnsi="Times New Roman" w:cs="Times New Roman"/>
          <w:b/>
          <w:sz w:val="28"/>
          <w:szCs w:val="28"/>
        </w:rPr>
      </w:pPr>
      <w:r w:rsidRPr="000D76FF">
        <w:rPr>
          <w:rFonts w:ascii="Times New Roman" w:hAnsi="Times New Roman" w:cs="Times New Roman"/>
          <w:b/>
          <w:sz w:val="28"/>
          <w:szCs w:val="28"/>
        </w:rPr>
        <w:t>Основные понятия</w:t>
      </w:r>
    </w:p>
    <w:p w:rsidR="00EC793C" w:rsidRPr="000D76FF" w:rsidRDefault="00EC793C" w:rsidP="00EC793C">
      <w:pPr>
        <w:pStyle w:val="ConsPlusNormal"/>
        <w:tabs>
          <w:tab w:val="left" w:pos="1134"/>
        </w:tabs>
        <w:adjustRightInd w:val="0"/>
        <w:ind w:left="1429"/>
        <w:rPr>
          <w:rFonts w:ascii="Times New Roman" w:hAnsi="Times New Roman" w:cs="Times New Roman"/>
          <w:sz w:val="28"/>
          <w:szCs w:val="28"/>
        </w:rPr>
      </w:pPr>
    </w:p>
    <w:p w:rsidR="00EC793C" w:rsidRPr="000D76FF" w:rsidRDefault="00EC793C" w:rsidP="00EC793C">
      <w:pPr>
        <w:autoSpaceDE w:val="0"/>
        <w:autoSpaceDN w:val="0"/>
        <w:adjustRightInd w:val="0"/>
        <w:ind w:firstLine="540"/>
        <w:jc w:val="both"/>
        <w:rPr>
          <w:sz w:val="28"/>
          <w:szCs w:val="28"/>
        </w:rPr>
      </w:pPr>
      <w:r w:rsidRPr="000D76FF">
        <w:rPr>
          <w:sz w:val="28"/>
          <w:szCs w:val="28"/>
        </w:rPr>
        <w:tab/>
        <w:t xml:space="preserve"> В настоящих Правилах применяются следующие термины с соответствующими определениями:</w:t>
      </w:r>
    </w:p>
    <w:p w:rsidR="00EC793C" w:rsidRPr="000D76FF" w:rsidRDefault="00EC793C" w:rsidP="00EC793C">
      <w:pPr>
        <w:ind w:firstLine="709"/>
        <w:contextualSpacing/>
        <w:jc w:val="both"/>
        <w:rPr>
          <w:sz w:val="28"/>
          <w:szCs w:val="28"/>
        </w:rPr>
      </w:pPr>
      <w:r w:rsidRPr="000D76FF">
        <w:rPr>
          <w:b/>
          <w:sz w:val="28"/>
          <w:szCs w:val="28"/>
        </w:rPr>
        <w:t>Благоустройство территорий</w:t>
      </w:r>
      <w:r w:rsidRPr="000D76FF">
        <w:rPr>
          <w:sz w:val="28"/>
          <w:szCs w:val="28"/>
        </w:rPr>
        <w:t xml:space="preserve"> - комплекс мероприятий по инженерной 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территории.</w:t>
      </w:r>
    </w:p>
    <w:p w:rsidR="00EC793C" w:rsidRPr="000D76FF" w:rsidRDefault="00EC793C" w:rsidP="00EC793C">
      <w:pPr>
        <w:ind w:firstLine="709"/>
        <w:contextualSpacing/>
        <w:jc w:val="both"/>
        <w:rPr>
          <w:sz w:val="28"/>
          <w:szCs w:val="28"/>
        </w:rPr>
      </w:pPr>
      <w:r w:rsidRPr="000D76FF">
        <w:rPr>
          <w:b/>
          <w:sz w:val="28"/>
          <w:szCs w:val="28"/>
        </w:rPr>
        <w:lastRenderedPageBreak/>
        <w:t>Городская среда</w:t>
      </w:r>
      <w:r w:rsidRPr="000D76FF">
        <w:rPr>
          <w:sz w:val="28"/>
          <w:szCs w:val="28"/>
        </w:rPr>
        <w:t xml:space="preserve">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w:t>
      </w:r>
    </w:p>
    <w:p w:rsidR="00EC793C" w:rsidRPr="000D76FF" w:rsidRDefault="00EC793C" w:rsidP="00EC793C">
      <w:pPr>
        <w:ind w:firstLine="709"/>
        <w:contextualSpacing/>
        <w:jc w:val="both"/>
        <w:rPr>
          <w:sz w:val="28"/>
          <w:szCs w:val="28"/>
        </w:rPr>
      </w:pPr>
      <w:proofErr w:type="gramStart"/>
      <w:r w:rsidRPr="000D76FF">
        <w:rPr>
          <w:b/>
          <w:sz w:val="28"/>
          <w:szCs w:val="28"/>
        </w:rPr>
        <w:t>Капитальный ремонт дорожного покрытия</w:t>
      </w:r>
      <w:r w:rsidRPr="000D76FF">
        <w:rPr>
          <w:sz w:val="28"/>
          <w:szCs w:val="28"/>
        </w:rPr>
        <w:t xml:space="preserve">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w:t>
      </w:r>
      <w:proofErr w:type="gramEnd"/>
      <w:r w:rsidRPr="000D76FF">
        <w:rPr>
          <w:sz w:val="28"/>
          <w:szCs w:val="28"/>
        </w:rPr>
        <w:t xml:space="preserve"> увеличения ширины земляного полотна на </w:t>
      </w:r>
      <w:proofErr w:type="gramStart"/>
      <w:r w:rsidRPr="000D76FF">
        <w:rPr>
          <w:sz w:val="28"/>
          <w:szCs w:val="28"/>
        </w:rPr>
        <w:t>основном</w:t>
      </w:r>
      <w:proofErr w:type="gramEnd"/>
      <w:r w:rsidRPr="000D76FF">
        <w:rPr>
          <w:sz w:val="28"/>
          <w:szCs w:val="28"/>
        </w:rPr>
        <w:t xml:space="preserve"> протяжении дороги.</w:t>
      </w:r>
    </w:p>
    <w:p w:rsidR="00EC793C" w:rsidRPr="000D76FF" w:rsidRDefault="00EC793C" w:rsidP="00EC793C">
      <w:pPr>
        <w:ind w:firstLine="709"/>
        <w:contextualSpacing/>
        <w:jc w:val="both"/>
        <w:rPr>
          <w:sz w:val="28"/>
          <w:szCs w:val="28"/>
        </w:rPr>
      </w:pPr>
      <w:r w:rsidRPr="000D76FF">
        <w:rPr>
          <w:b/>
          <w:sz w:val="28"/>
          <w:szCs w:val="28"/>
        </w:rPr>
        <w:t>Качество городской среды</w:t>
      </w:r>
      <w:r w:rsidRPr="000D76FF">
        <w:rPr>
          <w:sz w:val="28"/>
          <w:szCs w:val="28"/>
        </w:rPr>
        <w:t xml:space="preserve"> - комплексная характеристика территор</w:t>
      </w:r>
      <w:proofErr w:type="gramStart"/>
      <w:r w:rsidRPr="000D76FF">
        <w:rPr>
          <w:sz w:val="28"/>
          <w:szCs w:val="28"/>
        </w:rPr>
        <w:t>ии и ее</w:t>
      </w:r>
      <w:proofErr w:type="gramEnd"/>
      <w:r w:rsidRPr="000D76FF">
        <w:rPr>
          <w:sz w:val="28"/>
          <w:szCs w:val="28"/>
        </w:rPr>
        <w:t xml:space="preserve"> частей, определяющая уровень комфорта повседневной жизни для различных слоев населения.</w:t>
      </w:r>
    </w:p>
    <w:p w:rsidR="00EC793C" w:rsidRPr="000D76FF" w:rsidRDefault="00EC793C" w:rsidP="00EC793C">
      <w:pPr>
        <w:ind w:firstLine="709"/>
        <w:contextualSpacing/>
        <w:jc w:val="both"/>
        <w:rPr>
          <w:sz w:val="28"/>
          <w:szCs w:val="28"/>
        </w:rPr>
      </w:pPr>
      <w:r w:rsidRPr="000D76FF">
        <w:rPr>
          <w:b/>
          <w:sz w:val="28"/>
          <w:szCs w:val="28"/>
        </w:rPr>
        <w:t>Комплексное развитие городской среды</w:t>
      </w:r>
      <w:r w:rsidRPr="000D76FF">
        <w:rPr>
          <w:sz w:val="28"/>
          <w:szCs w:val="28"/>
        </w:rPr>
        <w:t xml:space="preserve"> – улучшение, обновление, трансформация, использование лучших практик и технологий на всех уровнях жизни поселения, в том числе развитие инфраструктуры, системы управления, технологий, коммуникаций между горожанами и сообществами. </w:t>
      </w:r>
    </w:p>
    <w:p w:rsidR="00EC793C" w:rsidRPr="000D76FF" w:rsidRDefault="00EC793C" w:rsidP="00EC793C">
      <w:pPr>
        <w:ind w:firstLine="709"/>
        <w:contextualSpacing/>
        <w:jc w:val="both"/>
        <w:rPr>
          <w:sz w:val="28"/>
          <w:szCs w:val="28"/>
        </w:rPr>
      </w:pPr>
      <w:r w:rsidRPr="000D76FF">
        <w:rPr>
          <w:b/>
          <w:sz w:val="28"/>
          <w:szCs w:val="28"/>
        </w:rPr>
        <w:t>Критерии качества городской среды</w:t>
      </w:r>
      <w:r w:rsidRPr="000D76FF">
        <w:rPr>
          <w:sz w:val="28"/>
          <w:szCs w:val="28"/>
        </w:rPr>
        <w:t xml:space="preserve"> - количественные и поддающиеся измерению параметры качества городской среды.</w:t>
      </w:r>
    </w:p>
    <w:p w:rsidR="00EC793C" w:rsidRPr="000D76FF" w:rsidRDefault="00EC793C" w:rsidP="00EC793C">
      <w:pPr>
        <w:ind w:firstLine="709"/>
        <w:contextualSpacing/>
        <w:jc w:val="both"/>
        <w:rPr>
          <w:sz w:val="28"/>
          <w:szCs w:val="28"/>
        </w:rPr>
      </w:pPr>
      <w:r w:rsidRPr="000D76FF">
        <w:rPr>
          <w:b/>
          <w:sz w:val="28"/>
          <w:szCs w:val="28"/>
        </w:rPr>
        <w:t>Нормируемый комплекс элементов благоустройства</w:t>
      </w:r>
      <w:r w:rsidRPr="000D76FF">
        <w:rPr>
          <w:sz w:val="28"/>
          <w:szCs w:val="28"/>
        </w:rPr>
        <w:t xml:space="preserve"> - необходимое минимальное сочетание элементов благоустройства для создания на территории Поселения экологически благоприятной и безопасной, удобной и привлекательной среды.</w:t>
      </w:r>
    </w:p>
    <w:p w:rsidR="00EC793C" w:rsidRPr="000D76FF" w:rsidRDefault="00EC793C" w:rsidP="00EC793C">
      <w:pPr>
        <w:ind w:firstLine="709"/>
        <w:contextualSpacing/>
        <w:jc w:val="both"/>
        <w:rPr>
          <w:sz w:val="28"/>
          <w:szCs w:val="28"/>
        </w:rPr>
      </w:pPr>
      <w:r w:rsidRPr="000D76FF">
        <w:rPr>
          <w:b/>
          <w:sz w:val="28"/>
          <w:szCs w:val="28"/>
        </w:rPr>
        <w:t>Оценка качества городской среды</w:t>
      </w:r>
      <w:r w:rsidRPr="000D76FF">
        <w:rPr>
          <w:sz w:val="28"/>
          <w:szCs w:val="28"/>
        </w:rPr>
        <w:t xml:space="preserve"> - процедура получения объективных свидетельств о степени соответствия элементов городской среды на территории Поселения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w:t>
      </w:r>
    </w:p>
    <w:p w:rsidR="00EC793C" w:rsidRPr="000D76FF" w:rsidRDefault="00EC793C" w:rsidP="00EC793C">
      <w:pPr>
        <w:ind w:firstLine="709"/>
        <w:contextualSpacing/>
        <w:jc w:val="both"/>
        <w:rPr>
          <w:sz w:val="28"/>
          <w:szCs w:val="28"/>
        </w:rPr>
      </w:pPr>
      <w:r w:rsidRPr="000D76FF">
        <w:rPr>
          <w:b/>
          <w:sz w:val="28"/>
          <w:szCs w:val="28"/>
        </w:rPr>
        <w:t>Общественные пространства</w:t>
      </w:r>
      <w:r w:rsidRPr="000D76FF">
        <w:rPr>
          <w:sz w:val="28"/>
          <w:szCs w:val="28"/>
        </w:rPr>
        <w:t xml:space="preserve"> - это территории Поселения, которые постоянно доступны для </w:t>
      </w:r>
      <w:proofErr w:type="gramStart"/>
      <w:r w:rsidRPr="000D76FF">
        <w:rPr>
          <w:sz w:val="28"/>
          <w:szCs w:val="28"/>
        </w:rPr>
        <w:t>населения</w:t>
      </w:r>
      <w:proofErr w:type="gramEnd"/>
      <w:r w:rsidRPr="000D76FF">
        <w:rPr>
          <w:sz w:val="28"/>
          <w:szCs w:val="28"/>
        </w:rPr>
        <w:t xml:space="preserve">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Поселения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 </w:t>
      </w:r>
    </w:p>
    <w:p w:rsidR="00EC793C" w:rsidRPr="000D76FF" w:rsidRDefault="00EC793C" w:rsidP="00EC793C">
      <w:pPr>
        <w:ind w:firstLine="709"/>
        <w:contextualSpacing/>
        <w:jc w:val="both"/>
        <w:rPr>
          <w:sz w:val="28"/>
          <w:szCs w:val="28"/>
        </w:rPr>
      </w:pPr>
      <w:proofErr w:type="gramStart"/>
      <w:r w:rsidRPr="000D76FF">
        <w:rPr>
          <w:b/>
          <w:sz w:val="28"/>
          <w:szCs w:val="28"/>
        </w:rPr>
        <w:t>Объекты благоустройства территории</w:t>
      </w:r>
      <w:r w:rsidRPr="000D76FF">
        <w:rPr>
          <w:sz w:val="28"/>
          <w:szCs w:val="28"/>
        </w:rPr>
        <w:t xml:space="preserve"> - территории Поселения, 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кварталы, территории административных округов и районов городских округов,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 объекты и гидротехнические сооружения</w:t>
      </w:r>
      <w:proofErr w:type="gramEnd"/>
      <w:r w:rsidRPr="000D76FF">
        <w:rPr>
          <w:sz w:val="28"/>
          <w:szCs w:val="28"/>
        </w:rPr>
        <w:t xml:space="preserve">, природные комплексы, особо </w:t>
      </w:r>
      <w:r w:rsidRPr="000D76FF">
        <w:rPr>
          <w:sz w:val="28"/>
          <w:szCs w:val="28"/>
        </w:rPr>
        <w:lastRenderedPageBreak/>
        <w:t>охраняемые природные территории, эксплуатируемые кровли и озелененные участки крыш, линейные объекты дорожной сети, объекты ландшафтной архитектуры, другие территории Поселения.</w:t>
      </w:r>
    </w:p>
    <w:p w:rsidR="00EC793C" w:rsidRPr="000D76FF" w:rsidRDefault="00EC793C" w:rsidP="00EC793C">
      <w:pPr>
        <w:ind w:firstLine="709"/>
        <w:contextualSpacing/>
        <w:jc w:val="both"/>
        <w:rPr>
          <w:sz w:val="28"/>
          <w:szCs w:val="28"/>
        </w:rPr>
      </w:pPr>
      <w:r w:rsidRPr="000D76FF">
        <w:rPr>
          <w:b/>
          <w:sz w:val="28"/>
          <w:szCs w:val="28"/>
        </w:rPr>
        <w:t>Проезд</w:t>
      </w:r>
      <w:r w:rsidRPr="000D76FF">
        <w:rPr>
          <w:sz w:val="28"/>
          <w:szCs w:val="28"/>
        </w:rPr>
        <w:t xml:space="preserve"> - дорога, примыкающая к проезжим частям жилых и магистральных улиц, разворотным площадкам.</w:t>
      </w:r>
    </w:p>
    <w:p w:rsidR="00EC793C" w:rsidRPr="000D76FF" w:rsidRDefault="00EC793C" w:rsidP="00EC793C">
      <w:pPr>
        <w:ind w:firstLine="709"/>
        <w:contextualSpacing/>
        <w:jc w:val="both"/>
        <w:rPr>
          <w:sz w:val="28"/>
          <w:szCs w:val="28"/>
        </w:rPr>
      </w:pPr>
      <w:r w:rsidRPr="000D76FF">
        <w:rPr>
          <w:b/>
          <w:sz w:val="28"/>
          <w:szCs w:val="28"/>
        </w:rPr>
        <w:t>Проект благоустройства</w:t>
      </w:r>
      <w:r w:rsidRPr="000D76FF">
        <w:rPr>
          <w:sz w:val="28"/>
          <w:szCs w:val="28"/>
        </w:rPr>
        <w:t xml:space="preserve">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w:t>
      </w:r>
      <w:r w:rsidR="002453F9">
        <w:rPr>
          <w:sz w:val="28"/>
          <w:szCs w:val="28"/>
        </w:rPr>
        <w:t>и иных объектов благоустройства.</w:t>
      </w:r>
    </w:p>
    <w:p w:rsidR="00EC793C" w:rsidRPr="000D76FF" w:rsidRDefault="00EC793C" w:rsidP="00EC793C">
      <w:pPr>
        <w:ind w:firstLine="709"/>
        <w:contextualSpacing/>
        <w:jc w:val="both"/>
        <w:rPr>
          <w:sz w:val="28"/>
          <w:szCs w:val="28"/>
        </w:rPr>
      </w:pPr>
      <w:r w:rsidRPr="000D76FF">
        <w:rPr>
          <w:b/>
          <w:sz w:val="28"/>
          <w:szCs w:val="28"/>
        </w:rPr>
        <w:t>Развитие объекта благоустройства</w:t>
      </w:r>
      <w:r w:rsidRPr="000D76FF">
        <w:rPr>
          <w:sz w:val="28"/>
          <w:szCs w:val="28"/>
        </w:rPr>
        <w:t xml:space="preserve">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EC793C" w:rsidRPr="000D76FF" w:rsidRDefault="00EC793C" w:rsidP="00EC793C">
      <w:pPr>
        <w:ind w:firstLine="709"/>
        <w:contextualSpacing/>
        <w:jc w:val="both"/>
        <w:rPr>
          <w:sz w:val="28"/>
          <w:szCs w:val="28"/>
        </w:rPr>
      </w:pPr>
      <w:r w:rsidRPr="000D76FF">
        <w:rPr>
          <w:b/>
          <w:sz w:val="28"/>
          <w:szCs w:val="28"/>
        </w:rPr>
        <w:t>Содержание объекта благоустройства</w:t>
      </w:r>
      <w:r w:rsidRPr="000D76FF">
        <w:rPr>
          <w:sz w:val="28"/>
          <w:szCs w:val="28"/>
        </w:rPr>
        <w:t xml:space="preserve"> - поддержание в надлежащем техническом, физическом, эстетическом состоянии объектов благоустройства, их отдельных элементов.</w:t>
      </w:r>
    </w:p>
    <w:p w:rsidR="00EC793C" w:rsidRPr="000D76FF" w:rsidRDefault="00EC793C" w:rsidP="00EC793C">
      <w:pPr>
        <w:ind w:firstLine="709"/>
        <w:contextualSpacing/>
        <w:jc w:val="both"/>
        <w:rPr>
          <w:sz w:val="28"/>
          <w:szCs w:val="28"/>
        </w:rPr>
      </w:pPr>
      <w:r w:rsidRPr="000D76FF">
        <w:rPr>
          <w:b/>
          <w:sz w:val="28"/>
          <w:szCs w:val="28"/>
        </w:rPr>
        <w:t>Субъекты городской среды</w:t>
      </w:r>
      <w:r w:rsidRPr="000D76FF">
        <w:rPr>
          <w:sz w:val="28"/>
          <w:szCs w:val="28"/>
        </w:rPr>
        <w:t xml:space="preserve"> -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 </w:t>
      </w:r>
    </w:p>
    <w:p w:rsidR="00EC793C" w:rsidRPr="000D76FF" w:rsidRDefault="00EC793C" w:rsidP="00EC793C">
      <w:pPr>
        <w:ind w:left="720"/>
        <w:contextualSpacing/>
        <w:jc w:val="both"/>
        <w:rPr>
          <w:sz w:val="28"/>
          <w:szCs w:val="28"/>
        </w:rPr>
      </w:pPr>
      <w:r w:rsidRPr="000D76FF">
        <w:rPr>
          <w:b/>
          <w:sz w:val="28"/>
          <w:szCs w:val="28"/>
        </w:rPr>
        <w:t>Твердое покрытие</w:t>
      </w:r>
      <w:r w:rsidRPr="000D76FF">
        <w:rPr>
          <w:sz w:val="28"/>
          <w:szCs w:val="28"/>
        </w:rPr>
        <w:t xml:space="preserve"> - дорожное покрытие в составе дорожных одежд.</w:t>
      </w:r>
    </w:p>
    <w:p w:rsidR="00EC793C" w:rsidRPr="000D76FF" w:rsidRDefault="00EC793C" w:rsidP="00EC793C">
      <w:pPr>
        <w:ind w:firstLine="709"/>
        <w:contextualSpacing/>
        <w:jc w:val="both"/>
        <w:rPr>
          <w:sz w:val="28"/>
          <w:szCs w:val="28"/>
        </w:rPr>
      </w:pPr>
      <w:r w:rsidRPr="000D76FF">
        <w:rPr>
          <w:b/>
          <w:sz w:val="28"/>
          <w:szCs w:val="28"/>
        </w:rPr>
        <w:t>Уборка территорий</w:t>
      </w:r>
      <w:r w:rsidRPr="000D76FF">
        <w:rPr>
          <w:sz w:val="28"/>
          <w:szCs w:val="28"/>
        </w:rPr>
        <w:t xml:space="preserve"> -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r w:rsidR="002453F9">
        <w:rPr>
          <w:sz w:val="28"/>
          <w:szCs w:val="28"/>
        </w:rPr>
        <w:t>.</w:t>
      </w:r>
    </w:p>
    <w:p w:rsidR="00EC793C" w:rsidRPr="000D76FF" w:rsidRDefault="00EC793C" w:rsidP="00EC793C">
      <w:pPr>
        <w:ind w:firstLine="709"/>
        <w:contextualSpacing/>
        <w:jc w:val="both"/>
        <w:rPr>
          <w:sz w:val="28"/>
          <w:szCs w:val="28"/>
        </w:rPr>
      </w:pPr>
      <w:r w:rsidRPr="000D76FF">
        <w:rPr>
          <w:b/>
          <w:sz w:val="28"/>
          <w:szCs w:val="28"/>
        </w:rPr>
        <w:t>Улица</w:t>
      </w:r>
      <w:r w:rsidRPr="000D76FF">
        <w:rPr>
          <w:sz w:val="28"/>
          <w:szCs w:val="28"/>
        </w:rPr>
        <w:t xml:space="preserve">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EC793C" w:rsidRPr="000D76FF" w:rsidRDefault="00EC793C" w:rsidP="00EC793C">
      <w:pPr>
        <w:ind w:firstLine="709"/>
        <w:contextualSpacing/>
        <w:jc w:val="both"/>
        <w:rPr>
          <w:sz w:val="28"/>
          <w:szCs w:val="28"/>
        </w:rPr>
      </w:pPr>
      <w:r w:rsidRPr="000D76FF">
        <w:rPr>
          <w:b/>
          <w:sz w:val="28"/>
          <w:szCs w:val="28"/>
        </w:rPr>
        <w:t>Элементы благоустройства территории</w:t>
      </w:r>
      <w:r w:rsidRPr="000D76FF">
        <w:rPr>
          <w:sz w:val="28"/>
          <w:szCs w:val="28"/>
        </w:rPr>
        <w:t xml:space="preserve"> - декоративные, технические, планировочные, конструктивные решения, элементы ландшафта,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а также система организации субъектов городской среды.</w:t>
      </w:r>
    </w:p>
    <w:p w:rsidR="00EC793C" w:rsidRPr="000D76FF" w:rsidRDefault="00EC793C" w:rsidP="00EC793C">
      <w:pPr>
        <w:autoSpaceDE w:val="0"/>
        <w:autoSpaceDN w:val="0"/>
        <w:adjustRightInd w:val="0"/>
        <w:jc w:val="both"/>
        <w:rPr>
          <w:sz w:val="28"/>
          <w:szCs w:val="28"/>
        </w:rPr>
      </w:pPr>
    </w:p>
    <w:p w:rsidR="00EC793C" w:rsidRPr="000D76FF" w:rsidRDefault="00EC793C" w:rsidP="00EC793C">
      <w:pPr>
        <w:autoSpaceDE w:val="0"/>
        <w:autoSpaceDN w:val="0"/>
        <w:adjustRightInd w:val="0"/>
        <w:ind w:firstLine="540"/>
        <w:jc w:val="both"/>
        <w:rPr>
          <w:sz w:val="28"/>
          <w:szCs w:val="28"/>
        </w:rPr>
      </w:pPr>
    </w:p>
    <w:p w:rsidR="00EC793C" w:rsidRPr="000D76FF" w:rsidRDefault="00EC793C" w:rsidP="00EC793C">
      <w:pPr>
        <w:autoSpaceDE w:val="0"/>
        <w:autoSpaceDN w:val="0"/>
        <w:adjustRightInd w:val="0"/>
        <w:jc w:val="center"/>
        <w:outlineLvl w:val="0"/>
        <w:rPr>
          <w:b/>
          <w:sz w:val="28"/>
          <w:szCs w:val="28"/>
        </w:rPr>
      </w:pPr>
      <w:r w:rsidRPr="000D76FF">
        <w:rPr>
          <w:b/>
          <w:sz w:val="28"/>
          <w:szCs w:val="28"/>
        </w:rPr>
        <w:t xml:space="preserve">Раздел 2. Элементы благоустройства территории </w:t>
      </w:r>
    </w:p>
    <w:p w:rsidR="00EC793C" w:rsidRPr="000D76FF" w:rsidRDefault="00EC793C" w:rsidP="00EC793C">
      <w:pPr>
        <w:autoSpaceDE w:val="0"/>
        <w:autoSpaceDN w:val="0"/>
        <w:adjustRightInd w:val="0"/>
        <w:jc w:val="center"/>
        <w:outlineLvl w:val="0"/>
        <w:rPr>
          <w:b/>
          <w:sz w:val="28"/>
          <w:szCs w:val="28"/>
        </w:rPr>
      </w:pPr>
    </w:p>
    <w:p w:rsidR="00EC793C" w:rsidRPr="000D76FF" w:rsidRDefault="00EC793C" w:rsidP="00EC793C">
      <w:pPr>
        <w:autoSpaceDE w:val="0"/>
        <w:autoSpaceDN w:val="0"/>
        <w:adjustRightInd w:val="0"/>
        <w:jc w:val="center"/>
        <w:outlineLvl w:val="1"/>
        <w:rPr>
          <w:b/>
          <w:sz w:val="28"/>
          <w:szCs w:val="28"/>
        </w:rPr>
      </w:pPr>
      <w:r w:rsidRPr="000D76FF">
        <w:rPr>
          <w:b/>
          <w:sz w:val="28"/>
          <w:szCs w:val="28"/>
        </w:rPr>
        <w:t>1. Элементы инженерной подготовки и защиты территории</w:t>
      </w:r>
    </w:p>
    <w:p w:rsidR="00EC793C" w:rsidRPr="000D76FF" w:rsidRDefault="00EC793C" w:rsidP="00EC793C">
      <w:pPr>
        <w:autoSpaceDE w:val="0"/>
        <w:autoSpaceDN w:val="0"/>
        <w:adjustRightInd w:val="0"/>
        <w:ind w:firstLine="540"/>
        <w:jc w:val="both"/>
        <w:rPr>
          <w:b/>
          <w:sz w:val="28"/>
          <w:szCs w:val="28"/>
        </w:rPr>
      </w:pPr>
    </w:p>
    <w:p w:rsidR="00EC793C" w:rsidRPr="000D76FF" w:rsidRDefault="00EC793C" w:rsidP="00EC793C">
      <w:pPr>
        <w:autoSpaceDE w:val="0"/>
        <w:autoSpaceDN w:val="0"/>
        <w:adjustRightInd w:val="0"/>
        <w:ind w:firstLine="708"/>
        <w:jc w:val="both"/>
        <w:rPr>
          <w:sz w:val="28"/>
          <w:szCs w:val="28"/>
        </w:rPr>
      </w:pPr>
      <w:r w:rsidRPr="000D76FF">
        <w:rPr>
          <w:sz w:val="28"/>
          <w:szCs w:val="28"/>
        </w:rPr>
        <w:t xml:space="preserve">1.1. 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w:t>
      </w:r>
      <w:r w:rsidRPr="000D76FF">
        <w:rPr>
          <w:sz w:val="28"/>
          <w:szCs w:val="28"/>
        </w:rPr>
        <w:lastRenderedPageBreak/>
        <w:t>инженерной подготовки и защиты территории производится в составе мероприятий по организации рельефа и стока поверхностных вод.</w:t>
      </w:r>
    </w:p>
    <w:p w:rsidR="00EC793C" w:rsidRPr="000D76FF" w:rsidRDefault="00EC793C" w:rsidP="00EC793C">
      <w:pPr>
        <w:autoSpaceDE w:val="0"/>
        <w:autoSpaceDN w:val="0"/>
        <w:adjustRightInd w:val="0"/>
        <w:ind w:firstLine="708"/>
        <w:jc w:val="both"/>
        <w:rPr>
          <w:sz w:val="28"/>
          <w:szCs w:val="28"/>
        </w:rPr>
      </w:pPr>
      <w:r w:rsidRPr="000D76FF">
        <w:rPr>
          <w:sz w:val="28"/>
          <w:szCs w:val="28"/>
        </w:rPr>
        <w:t>1.2. Задачи организации рельефа при проектировании благоустройства следует определять в зависимости от функционального назначения территории и целей ее преобразования и реконструкции. Организацию рельефа реконструируемой территории, как правило,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EC793C" w:rsidRPr="000D76FF" w:rsidRDefault="00EC793C" w:rsidP="00EC793C">
      <w:pPr>
        <w:autoSpaceDE w:val="0"/>
        <w:autoSpaceDN w:val="0"/>
        <w:adjustRightInd w:val="0"/>
        <w:ind w:firstLine="708"/>
        <w:jc w:val="both"/>
        <w:rPr>
          <w:sz w:val="28"/>
          <w:szCs w:val="28"/>
        </w:rPr>
      </w:pPr>
      <w:r w:rsidRPr="000D76FF">
        <w:rPr>
          <w:sz w:val="28"/>
          <w:szCs w:val="28"/>
        </w:rPr>
        <w:t>1.3. При организации рельефа рекомендуется предусматривать снятие плодородного слоя почвы толщиной 150 - 200 мм 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допускается использовать только минеральные грунты и верхние плодородные слои почвы.</w:t>
      </w:r>
    </w:p>
    <w:p w:rsidR="00EC793C" w:rsidRPr="000D76FF" w:rsidRDefault="00EC793C" w:rsidP="00EC793C">
      <w:pPr>
        <w:autoSpaceDE w:val="0"/>
        <w:autoSpaceDN w:val="0"/>
        <w:adjustRightInd w:val="0"/>
        <w:ind w:firstLine="708"/>
        <w:jc w:val="both"/>
        <w:rPr>
          <w:sz w:val="28"/>
          <w:szCs w:val="28"/>
        </w:rPr>
      </w:pPr>
      <w:r w:rsidRPr="000D76FF">
        <w:rPr>
          <w:sz w:val="28"/>
          <w:szCs w:val="28"/>
        </w:rPr>
        <w:t>1.4. При террасировании рельефа рекомендуется проектировать подпорные стенки и откосы. Максимально допустимые величины углов откосов устанавливаются в зависимости от видов грунтов.</w:t>
      </w:r>
    </w:p>
    <w:p w:rsidR="00EC793C" w:rsidRPr="000D76FF" w:rsidRDefault="00EC793C" w:rsidP="00EC793C">
      <w:pPr>
        <w:autoSpaceDE w:val="0"/>
        <w:autoSpaceDN w:val="0"/>
        <w:adjustRightInd w:val="0"/>
        <w:ind w:firstLine="708"/>
        <w:jc w:val="both"/>
        <w:rPr>
          <w:sz w:val="28"/>
          <w:szCs w:val="28"/>
        </w:rPr>
      </w:pPr>
      <w:bookmarkStart w:id="1" w:name="Par8"/>
      <w:bookmarkEnd w:id="1"/>
      <w:r w:rsidRPr="000D76FF">
        <w:rPr>
          <w:sz w:val="28"/>
          <w:szCs w:val="28"/>
        </w:rPr>
        <w:t>1.5. Рекомендуется проводить укрепление откосов. Выбор материала и технологии укрепления зависят от местоположения откоса в городском поселении, предполагаемого уровня механических нагрузок на склон, крутизны склона и формируемой среды.</w:t>
      </w:r>
    </w:p>
    <w:p w:rsidR="00EC793C" w:rsidRPr="000D76FF" w:rsidRDefault="00EC793C" w:rsidP="00EC793C">
      <w:pPr>
        <w:autoSpaceDE w:val="0"/>
        <w:autoSpaceDN w:val="0"/>
        <w:adjustRightInd w:val="0"/>
        <w:ind w:firstLine="708"/>
        <w:jc w:val="both"/>
        <w:rPr>
          <w:sz w:val="28"/>
          <w:szCs w:val="28"/>
        </w:rPr>
      </w:pPr>
      <w:r w:rsidRPr="000D76FF">
        <w:rPr>
          <w:sz w:val="28"/>
          <w:szCs w:val="28"/>
        </w:rPr>
        <w:t>1.5.1. В застройке укрепление откосов открытых русел следует вести с использованием материалов и приемов, предотвращающих неорганизованное попадание поверхностного стока в водоем и разрушение берегов в условиях высокого уровня механических нагрузок: формирование набережных с применением подпорных стенок, стеновых блоков, облицовкой плитами и омоноличиванием швов.</w:t>
      </w:r>
    </w:p>
    <w:p w:rsidR="00EC793C" w:rsidRPr="000D76FF" w:rsidRDefault="00EC793C" w:rsidP="00EC793C">
      <w:pPr>
        <w:autoSpaceDE w:val="0"/>
        <w:autoSpaceDN w:val="0"/>
        <w:adjustRightInd w:val="0"/>
        <w:ind w:firstLine="708"/>
        <w:jc w:val="both"/>
        <w:rPr>
          <w:sz w:val="28"/>
          <w:szCs w:val="28"/>
        </w:rPr>
      </w:pPr>
      <w:r w:rsidRPr="000D76FF">
        <w:rPr>
          <w:sz w:val="28"/>
          <w:szCs w:val="28"/>
        </w:rPr>
        <w:t xml:space="preserve">1.6. Подпорные стенки следует проектировать с учетом разницы высот сопрягаемых террас. Перепад рельефа менее 0,4 м рекомендуется оформлять бортовым камнем или выкладкой естественного камня. </w:t>
      </w:r>
      <w:proofErr w:type="gramStart"/>
      <w:r w:rsidRPr="000D76FF">
        <w:rPr>
          <w:sz w:val="28"/>
          <w:szCs w:val="28"/>
        </w:rPr>
        <w:t>При перепадах рельефа более 0,4 м подпорные стенки рекомендуется проектировать как инженерное сооружение, обеспечивая устойчивость верхней террасы гравитационными (монолитные, из массивной кладки) или свайными (тонкие анкерные, свайные ростверки) видами подпорных стенок.</w:t>
      </w:r>
      <w:proofErr w:type="gramEnd"/>
    </w:p>
    <w:p w:rsidR="00EC793C" w:rsidRPr="000D76FF" w:rsidRDefault="00EC793C" w:rsidP="00EC793C">
      <w:pPr>
        <w:autoSpaceDE w:val="0"/>
        <w:autoSpaceDN w:val="0"/>
        <w:adjustRightInd w:val="0"/>
        <w:ind w:firstLine="708"/>
        <w:jc w:val="both"/>
        <w:rPr>
          <w:sz w:val="28"/>
          <w:szCs w:val="28"/>
        </w:rPr>
      </w:pPr>
      <w:bookmarkStart w:id="2" w:name="Par12"/>
      <w:bookmarkEnd w:id="2"/>
      <w:r w:rsidRPr="000D76FF">
        <w:rPr>
          <w:sz w:val="28"/>
          <w:szCs w:val="28"/>
        </w:rPr>
        <w:t xml:space="preserve">1.7. Следует предусматривать ограждение подпорных стенок и верхних бровок откосов при размещении на них транспортных коммуникаций согласно </w:t>
      </w:r>
      <w:hyperlink r:id="rId9" w:history="1">
        <w:r w:rsidRPr="000D76FF">
          <w:rPr>
            <w:sz w:val="28"/>
            <w:szCs w:val="28"/>
          </w:rPr>
          <w:t xml:space="preserve">ГОСТ </w:t>
        </w:r>
        <w:proofErr w:type="gramStart"/>
        <w:r w:rsidRPr="000D76FF">
          <w:rPr>
            <w:sz w:val="28"/>
            <w:szCs w:val="28"/>
          </w:rPr>
          <w:t>Р</w:t>
        </w:r>
        <w:proofErr w:type="gramEnd"/>
        <w:r w:rsidRPr="000D76FF">
          <w:rPr>
            <w:sz w:val="28"/>
            <w:szCs w:val="28"/>
          </w:rPr>
          <w:t xml:space="preserve"> 52289</w:t>
        </w:r>
      </w:hyperlink>
      <w:r w:rsidRPr="000D76FF">
        <w:rPr>
          <w:sz w:val="28"/>
          <w:szCs w:val="28"/>
        </w:rPr>
        <w:t xml:space="preserve">, </w:t>
      </w:r>
      <w:r w:rsidRPr="000D76FF">
        <w:rPr>
          <w:i/>
          <w:sz w:val="28"/>
          <w:szCs w:val="28"/>
        </w:rPr>
        <w:t>ГОСТ 26804-2012</w:t>
      </w:r>
      <w:r w:rsidRPr="000D76FF">
        <w:rPr>
          <w:sz w:val="28"/>
          <w:szCs w:val="28"/>
        </w:rPr>
        <w:t>. Также следует предусматривать ограждения пешеходных дорожек, размещаемых вдоль этих сооружений, при высоте подпорной стенки более 1,0 м, а откоса - более 2 м. Высоту ограждений рекомендуется устанавливать не менее 0,9 м.</w:t>
      </w:r>
    </w:p>
    <w:p w:rsidR="00EC793C" w:rsidRPr="000D76FF" w:rsidRDefault="00EC793C" w:rsidP="00EC793C">
      <w:pPr>
        <w:autoSpaceDE w:val="0"/>
        <w:autoSpaceDN w:val="0"/>
        <w:adjustRightInd w:val="0"/>
        <w:ind w:firstLine="708"/>
        <w:jc w:val="both"/>
        <w:rPr>
          <w:sz w:val="28"/>
          <w:szCs w:val="28"/>
        </w:rPr>
      </w:pPr>
      <w:r w:rsidRPr="000D76FF">
        <w:rPr>
          <w:sz w:val="28"/>
          <w:szCs w:val="28"/>
        </w:rPr>
        <w:t>1.8. Искусственные элементы рельефа (подпорные стенки, земляные насыпи, выемки), располагаемые вдоль улиц, могут использоваться в качестве шумозащитных экранов.</w:t>
      </w:r>
    </w:p>
    <w:p w:rsidR="00EC793C" w:rsidRPr="000D76FF" w:rsidRDefault="00EC793C" w:rsidP="00EC793C">
      <w:pPr>
        <w:autoSpaceDE w:val="0"/>
        <w:autoSpaceDN w:val="0"/>
        <w:adjustRightInd w:val="0"/>
        <w:ind w:firstLine="708"/>
        <w:jc w:val="both"/>
        <w:rPr>
          <w:sz w:val="28"/>
          <w:szCs w:val="28"/>
        </w:rPr>
      </w:pPr>
      <w:r w:rsidRPr="000D76FF">
        <w:rPr>
          <w:sz w:val="28"/>
          <w:szCs w:val="28"/>
        </w:rPr>
        <w:t xml:space="preserve">1.9. При проектировании стока поверхностных вод следует руководствоваться </w:t>
      </w:r>
      <w:r w:rsidRPr="000D76FF">
        <w:rPr>
          <w:i/>
          <w:sz w:val="28"/>
          <w:szCs w:val="28"/>
        </w:rPr>
        <w:t>СП 32.13330.2012</w:t>
      </w:r>
      <w:r w:rsidRPr="000D76FF">
        <w:rPr>
          <w:sz w:val="28"/>
          <w:szCs w:val="28"/>
        </w:rPr>
        <w:t xml:space="preserve">. При организации стока следует обеспечивать комплексное решение вопросов организации рельефа и устройства открытой или закрытой системы водоотводных устройств: </w:t>
      </w:r>
      <w:r w:rsidRPr="000D76FF">
        <w:rPr>
          <w:sz w:val="28"/>
          <w:szCs w:val="28"/>
        </w:rPr>
        <w:lastRenderedPageBreak/>
        <w:t>водосточных труб (водостоков), лотков, кюветов, быстротоков, дождеприемных колодцев. Проектирование поверхностного водоотвода рекомендуется осуществлять с минимальным объемом земляных работ и предусматривающий сток воды со скоростями, исключающими возможность эрозии почвы.</w:t>
      </w:r>
    </w:p>
    <w:p w:rsidR="00EC793C" w:rsidRPr="000D76FF" w:rsidRDefault="00EC793C" w:rsidP="00EC793C">
      <w:pPr>
        <w:autoSpaceDE w:val="0"/>
        <w:autoSpaceDN w:val="0"/>
        <w:adjustRightInd w:val="0"/>
        <w:ind w:firstLine="708"/>
        <w:jc w:val="both"/>
        <w:rPr>
          <w:sz w:val="28"/>
          <w:szCs w:val="28"/>
        </w:rPr>
      </w:pPr>
      <w:r w:rsidRPr="000D76FF">
        <w:rPr>
          <w:sz w:val="28"/>
          <w:szCs w:val="28"/>
        </w:rPr>
        <w:t>1.10. Применение открытых водоотводящих устройств допускается в границах территорий парков и лесопарков. Открытые лотки (канавы, кюветы) по дну или по всему периметру следует укреплять (одерновка, каменное мощение, монолитный бетон, сборный железобетон, керамика и др.), угол откосов кюветов рекомендуется принимать  в зависимости от видов грунтов.</w:t>
      </w:r>
    </w:p>
    <w:p w:rsidR="00EC793C" w:rsidRPr="000D76FF" w:rsidRDefault="00EC793C" w:rsidP="00EC793C">
      <w:pPr>
        <w:autoSpaceDE w:val="0"/>
        <w:autoSpaceDN w:val="0"/>
        <w:adjustRightInd w:val="0"/>
        <w:ind w:firstLine="708"/>
        <w:jc w:val="both"/>
        <w:rPr>
          <w:sz w:val="28"/>
          <w:szCs w:val="28"/>
        </w:rPr>
      </w:pPr>
      <w:r w:rsidRPr="000D76FF">
        <w:rPr>
          <w:sz w:val="28"/>
          <w:szCs w:val="28"/>
        </w:rPr>
        <w:t>1.11. Минимальные и максимальные уклоны следует назначать с учетом неразмывающих скоростей воды, которые принимаются в зависимости от вида покрытия водоотводящих элементов. На участках рельефа, где скорости течения дождевых вод выше максимально допустимых, следует обеспечивать устройство быстротоков (ступенчатых перепадов).</w:t>
      </w:r>
    </w:p>
    <w:p w:rsidR="00EC793C" w:rsidRPr="000D76FF" w:rsidRDefault="00EC793C" w:rsidP="00EC793C">
      <w:pPr>
        <w:autoSpaceDE w:val="0"/>
        <w:autoSpaceDN w:val="0"/>
        <w:adjustRightInd w:val="0"/>
        <w:ind w:firstLine="708"/>
        <w:jc w:val="both"/>
        <w:rPr>
          <w:sz w:val="28"/>
          <w:szCs w:val="28"/>
        </w:rPr>
      </w:pPr>
      <w:r w:rsidRPr="000D76FF">
        <w:rPr>
          <w:sz w:val="28"/>
          <w:szCs w:val="28"/>
        </w:rPr>
        <w:t>1.12. На территориях объектов рекреации водоотводные лотки могут обеспечивать сопряжение покрытия пешеходной коммуникации с газоном, их рекомендуется выполнять из элементов мощения (плоского булыжника, колотой или пиленой брусчатки, каменной плитки и др.), стыки допускается замоноличивать раствором высококачественной глины.</w:t>
      </w:r>
    </w:p>
    <w:p w:rsidR="00EC793C" w:rsidRPr="000D76FF" w:rsidRDefault="00EC793C" w:rsidP="00EC793C">
      <w:pPr>
        <w:autoSpaceDE w:val="0"/>
        <w:autoSpaceDN w:val="0"/>
        <w:adjustRightInd w:val="0"/>
        <w:ind w:firstLine="708"/>
        <w:jc w:val="both"/>
        <w:rPr>
          <w:sz w:val="28"/>
          <w:szCs w:val="28"/>
        </w:rPr>
      </w:pPr>
      <w:r w:rsidRPr="000D76FF">
        <w:rPr>
          <w:sz w:val="28"/>
          <w:szCs w:val="28"/>
        </w:rPr>
        <w:t>1.13. Дождеприемные колодцы являются элементами закрытой системы дождевой (</w:t>
      </w:r>
      <w:proofErr w:type="gramStart"/>
      <w:r w:rsidRPr="000D76FF">
        <w:rPr>
          <w:sz w:val="28"/>
          <w:szCs w:val="28"/>
        </w:rPr>
        <w:t xml:space="preserve">ливневой) </w:t>
      </w:r>
      <w:proofErr w:type="gramEnd"/>
      <w:r w:rsidRPr="000D76FF">
        <w:rPr>
          <w:sz w:val="28"/>
          <w:szCs w:val="28"/>
        </w:rPr>
        <w:t>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 (</w:t>
      </w:r>
      <w:hyperlink r:id="rId10" w:history="1">
        <w:r w:rsidRPr="000D76FF">
          <w:rPr>
            <w:i/>
            <w:sz w:val="28"/>
            <w:szCs w:val="28"/>
            <w:u w:val="single"/>
          </w:rPr>
          <w:t>таблица 1</w:t>
        </w:r>
      </w:hyperlink>
      <w:r w:rsidRPr="000D76FF">
        <w:rPr>
          <w:i/>
          <w:sz w:val="28"/>
          <w:szCs w:val="28"/>
          <w:u w:val="single"/>
        </w:rPr>
        <w:t xml:space="preserve"> приложения № 2 к настоящим правилам</w:t>
      </w:r>
      <w:r w:rsidRPr="000D76FF">
        <w:rPr>
          <w:sz w:val="28"/>
          <w:szCs w:val="28"/>
        </w:rPr>
        <w:t xml:space="preserve">). </w:t>
      </w:r>
      <w:r w:rsidRPr="000D76FF">
        <w:rPr>
          <w:i/>
          <w:sz w:val="28"/>
          <w:szCs w:val="28"/>
          <w:u w:val="single"/>
        </w:rPr>
        <w:t>На территории Поселения устройство поглощающих колодцев и испарительных площадок не допускается</w:t>
      </w:r>
      <w:r w:rsidRPr="000D76FF">
        <w:rPr>
          <w:sz w:val="28"/>
          <w:szCs w:val="28"/>
        </w:rPr>
        <w:t>.</w:t>
      </w:r>
    </w:p>
    <w:p w:rsidR="00EC793C" w:rsidRPr="000D76FF" w:rsidRDefault="00EC793C" w:rsidP="00EC793C">
      <w:pPr>
        <w:autoSpaceDE w:val="0"/>
        <w:autoSpaceDN w:val="0"/>
        <w:adjustRightInd w:val="0"/>
        <w:ind w:firstLine="708"/>
        <w:jc w:val="both"/>
        <w:rPr>
          <w:sz w:val="28"/>
          <w:szCs w:val="28"/>
        </w:rPr>
      </w:pPr>
      <w:r w:rsidRPr="000D76FF">
        <w:rPr>
          <w:sz w:val="28"/>
          <w:szCs w:val="28"/>
        </w:rPr>
        <w:t>1.14. При обустройстве решеток, перекрывающих водоотводящие лотки на пешеходных коммуникациях, ребра решеток не рекомендуется располагать вдоль направления пешеходного движения, а ширину отверстий между ребрами следует принимать не более 15 мм.</w:t>
      </w:r>
    </w:p>
    <w:p w:rsidR="00EC793C" w:rsidRPr="000D76FF" w:rsidRDefault="00EC793C" w:rsidP="00EC793C">
      <w:pPr>
        <w:autoSpaceDE w:val="0"/>
        <w:autoSpaceDN w:val="0"/>
        <w:adjustRightInd w:val="0"/>
        <w:ind w:firstLine="708"/>
        <w:jc w:val="both"/>
        <w:rPr>
          <w:sz w:val="28"/>
          <w:szCs w:val="28"/>
        </w:rPr>
      </w:pPr>
      <w:r w:rsidRPr="000D76FF">
        <w:rPr>
          <w:sz w:val="28"/>
          <w:szCs w:val="28"/>
        </w:rPr>
        <w:t xml:space="preserve">1.15. При ширине улицы в красных линиях более 30 м и уклонах более 30 промилле расстояние между дождеприемными колодцами рекомендуется устанавливать не более 60 м. В случае превышения указанного расстояния следует обеспечивать устройство спаренных дождеприемных колодцев с решетками значительной пропускной способности. Для улиц, внутриквартальных проездов, дорожек, скверов, трассируемых на </w:t>
      </w:r>
      <w:proofErr w:type="gramStart"/>
      <w:r w:rsidRPr="000D76FF">
        <w:rPr>
          <w:sz w:val="28"/>
          <w:szCs w:val="28"/>
        </w:rPr>
        <w:t>водоразделах</w:t>
      </w:r>
      <w:proofErr w:type="gramEnd"/>
      <w:r w:rsidRPr="000D76FF">
        <w:rPr>
          <w:sz w:val="28"/>
          <w:szCs w:val="28"/>
        </w:rPr>
        <w:t>, возможно увеличение расстояния между дождеприемными колодцами в два раза. При формировании значительного объема стока в пределах внутриквартальных территорий следует предусматривать ввод дождевой канализации в ее границы, что необходимо обосновать расчетом.</w:t>
      </w:r>
    </w:p>
    <w:p w:rsidR="00EC793C" w:rsidRPr="000D76FF" w:rsidRDefault="00EC793C" w:rsidP="00EC793C">
      <w:pPr>
        <w:autoSpaceDE w:val="0"/>
        <w:autoSpaceDN w:val="0"/>
        <w:adjustRightInd w:val="0"/>
        <w:jc w:val="both"/>
        <w:rPr>
          <w:sz w:val="28"/>
          <w:szCs w:val="28"/>
        </w:rPr>
      </w:pPr>
    </w:p>
    <w:p w:rsidR="00EC793C" w:rsidRPr="000D76FF" w:rsidRDefault="00EC793C" w:rsidP="00EC793C">
      <w:pPr>
        <w:autoSpaceDE w:val="0"/>
        <w:autoSpaceDN w:val="0"/>
        <w:adjustRightInd w:val="0"/>
        <w:jc w:val="center"/>
        <w:outlineLvl w:val="1"/>
        <w:rPr>
          <w:b/>
          <w:sz w:val="28"/>
          <w:szCs w:val="28"/>
        </w:rPr>
      </w:pPr>
      <w:r w:rsidRPr="000D76FF">
        <w:rPr>
          <w:b/>
          <w:sz w:val="28"/>
          <w:szCs w:val="28"/>
        </w:rPr>
        <w:t>2.2. Озеленение территории</w:t>
      </w:r>
    </w:p>
    <w:p w:rsidR="00EC793C" w:rsidRPr="000D76FF" w:rsidRDefault="00EC793C" w:rsidP="00EC793C">
      <w:pPr>
        <w:autoSpaceDE w:val="0"/>
        <w:autoSpaceDN w:val="0"/>
        <w:adjustRightInd w:val="0"/>
        <w:jc w:val="center"/>
        <w:rPr>
          <w:sz w:val="28"/>
          <w:szCs w:val="28"/>
        </w:rPr>
      </w:pPr>
    </w:p>
    <w:p w:rsidR="00EC793C" w:rsidRPr="000D76FF" w:rsidRDefault="00EC793C" w:rsidP="00EC793C">
      <w:pPr>
        <w:autoSpaceDE w:val="0"/>
        <w:autoSpaceDN w:val="0"/>
        <w:adjustRightInd w:val="0"/>
        <w:ind w:firstLine="708"/>
        <w:jc w:val="both"/>
        <w:rPr>
          <w:sz w:val="28"/>
          <w:szCs w:val="28"/>
        </w:rPr>
      </w:pPr>
      <w:r w:rsidRPr="000D76FF">
        <w:rPr>
          <w:sz w:val="28"/>
          <w:szCs w:val="28"/>
        </w:rPr>
        <w:t xml:space="preserve">2.1. Озеленение - элемент благоустройства и ландшафтной организации территории, обеспечивающий формирование среды Поселения с активным использованием растительных компонентов, а также поддержание ранее </w:t>
      </w:r>
      <w:r w:rsidRPr="000D76FF">
        <w:rPr>
          <w:sz w:val="28"/>
          <w:szCs w:val="28"/>
        </w:rPr>
        <w:lastRenderedPageBreak/>
        <w:t>созданной или изначально существующей природной среды на территории городского поселения.</w:t>
      </w:r>
    </w:p>
    <w:p w:rsidR="00EC793C" w:rsidRPr="000D76FF" w:rsidRDefault="00EC793C" w:rsidP="00EC793C">
      <w:pPr>
        <w:autoSpaceDE w:val="0"/>
        <w:autoSpaceDN w:val="0"/>
        <w:adjustRightInd w:val="0"/>
        <w:ind w:firstLine="708"/>
        <w:jc w:val="both"/>
        <w:rPr>
          <w:sz w:val="28"/>
          <w:szCs w:val="28"/>
        </w:rPr>
      </w:pPr>
      <w:r w:rsidRPr="000D76FF">
        <w:rPr>
          <w:sz w:val="28"/>
          <w:szCs w:val="28"/>
        </w:rPr>
        <w:t xml:space="preserve">2.2. Основными типами насаждений и озеленения могут являться: массивы, живые изгороди, газоны, цветники, различные виды посадок (аллейные, рядовые, букетные </w:t>
      </w:r>
      <w:r w:rsidRPr="000D76FF">
        <w:rPr>
          <w:b/>
          <w:i/>
          <w:sz w:val="28"/>
          <w:szCs w:val="28"/>
          <w:u w:val="single"/>
        </w:rPr>
        <w:t>и др.</w:t>
      </w:r>
      <w:r w:rsidRPr="000D76FF">
        <w:rPr>
          <w:sz w:val="28"/>
          <w:szCs w:val="28"/>
        </w:rPr>
        <w:t>).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Поселения.</w:t>
      </w:r>
    </w:p>
    <w:p w:rsidR="00EC793C" w:rsidRPr="000D76FF" w:rsidRDefault="00EC793C" w:rsidP="00EC793C">
      <w:pPr>
        <w:autoSpaceDE w:val="0"/>
        <w:autoSpaceDN w:val="0"/>
        <w:adjustRightInd w:val="0"/>
        <w:ind w:firstLine="708"/>
        <w:jc w:val="both"/>
        <w:rPr>
          <w:sz w:val="28"/>
          <w:szCs w:val="28"/>
        </w:rPr>
      </w:pPr>
      <w:r w:rsidRPr="000D76FF">
        <w:rPr>
          <w:sz w:val="28"/>
          <w:szCs w:val="28"/>
        </w:rPr>
        <w:t xml:space="preserve">2.3. На территории Поселения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w:t>
      </w:r>
      <w:r w:rsidRPr="000D76FF">
        <w:rPr>
          <w:b/>
          <w:i/>
          <w:sz w:val="28"/>
          <w:szCs w:val="28"/>
          <w:u w:val="single"/>
        </w:rPr>
        <w:t>и т.п.</w:t>
      </w:r>
      <w:r w:rsidRPr="000D76FF">
        <w:rPr>
          <w:sz w:val="28"/>
          <w:szCs w:val="28"/>
        </w:rPr>
        <w:t xml:space="preserve">). </w:t>
      </w:r>
      <w:proofErr w:type="gramStart"/>
      <w:r w:rsidRPr="000D76FF">
        <w:rPr>
          <w:sz w:val="28"/>
          <w:szCs w:val="28"/>
        </w:rPr>
        <w:t>Стационарное и мобильное озеленение обычно используют для создания архитектурно-ландшафтных объектов (газонов, садов, цветников, площадок с кустами и деревьями.</w:t>
      </w:r>
      <w:proofErr w:type="gramEnd"/>
    </w:p>
    <w:p w:rsidR="00EC793C" w:rsidRPr="000D76FF" w:rsidRDefault="00EC793C" w:rsidP="00EC793C">
      <w:pPr>
        <w:autoSpaceDE w:val="0"/>
        <w:autoSpaceDN w:val="0"/>
        <w:adjustRightInd w:val="0"/>
        <w:ind w:firstLine="708"/>
        <w:jc w:val="both"/>
        <w:rPr>
          <w:sz w:val="28"/>
          <w:szCs w:val="28"/>
        </w:rPr>
      </w:pPr>
      <w:r w:rsidRPr="000D76FF">
        <w:rPr>
          <w:sz w:val="28"/>
          <w:szCs w:val="28"/>
        </w:rPr>
        <w:t>2.4. При проектировании озеленения следует учитывать: минимальные расстояния посадок деревьев и кустарников до инженерных сетей, зданий и сооружений, размеры комов, ям и траншей для посадки насаждений (</w:t>
      </w:r>
      <w:hyperlink r:id="rId11" w:history="1">
        <w:r w:rsidRPr="000D76FF">
          <w:rPr>
            <w:i/>
            <w:sz w:val="28"/>
            <w:szCs w:val="28"/>
            <w:u w:val="single"/>
          </w:rPr>
          <w:t>таблица 2</w:t>
        </w:r>
      </w:hyperlink>
      <w:r w:rsidRPr="000D76FF">
        <w:rPr>
          <w:i/>
          <w:sz w:val="28"/>
          <w:szCs w:val="28"/>
          <w:u w:val="single"/>
        </w:rPr>
        <w:t xml:space="preserve"> приложения № 2 к настоящим Правилам</w:t>
      </w:r>
      <w:r w:rsidRPr="000D76FF">
        <w:rPr>
          <w:sz w:val="28"/>
          <w:szCs w:val="28"/>
        </w:rPr>
        <w:t xml:space="preserve">). </w:t>
      </w:r>
      <w:proofErr w:type="gramStart"/>
      <w:r w:rsidRPr="000D76FF">
        <w:rPr>
          <w:sz w:val="28"/>
          <w:szCs w:val="28"/>
        </w:rPr>
        <w:t>Рекомендуется соблюдать максимальное количество насаждений на различных территориях населенного пункта (</w:t>
      </w:r>
      <w:hyperlink r:id="rId12" w:history="1">
        <w:r w:rsidRPr="000D76FF">
          <w:rPr>
            <w:i/>
            <w:sz w:val="28"/>
            <w:szCs w:val="28"/>
            <w:u w:val="single"/>
          </w:rPr>
          <w:t>таблица 3</w:t>
        </w:r>
      </w:hyperlink>
      <w:r w:rsidRPr="000D76FF">
        <w:rPr>
          <w:i/>
          <w:sz w:val="28"/>
          <w:szCs w:val="28"/>
          <w:u w:val="single"/>
        </w:rPr>
        <w:t xml:space="preserve"> приложения № 2 к настоящим Правилам</w:t>
      </w:r>
      <w:r w:rsidRPr="000D76FF">
        <w:rPr>
          <w:sz w:val="28"/>
          <w:szCs w:val="28"/>
        </w:rPr>
        <w:t>),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 (</w:t>
      </w:r>
      <w:hyperlink r:id="rId13" w:history="1">
        <w:r w:rsidRPr="000D76FF">
          <w:rPr>
            <w:i/>
            <w:sz w:val="28"/>
            <w:szCs w:val="28"/>
            <w:u w:val="single"/>
          </w:rPr>
          <w:t>таблицы 4</w:t>
        </w:r>
      </w:hyperlink>
      <w:r w:rsidRPr="000D76FF">
        <w:rPr>
          <w:i/>
          <w:sz w:val="28"/>
          <w:szCs w:val="28"/>
          <w:u w:val="single"/>
        </w:rPr>
        <w:t xml:space="preserve"> - </w:t>
      </w:r>
      <w:hyperlink r:id="rId14" w:history="1">
        <w:r w:rsidRPr="000D76FF">
          <w:rPr>
            <w:i/>
            <w:sz w:val="28"/>
            <w:szCs w:val="28"/>
            <w:u w:val="single"/>
          </w:rPr>
          <w:t>9</w:t>
        </w:r>
      </w:hyperlink>
      <w:r w:rsidRPr="000D76FF">
        <w:rPr>
          <w:i/>
          <w:sz w:val="28"/>
          <w:szCs w:val="28"/>
          <w:u w:val="single"/>
        </w:rPr>
        <w:t xml:space="preserve"> приложения № 2 к настоящим Правилам</w:t>
      </w:r>
      <w:r w:rsidRPr="000D76FF">
        <w:rPr>
          <w:sz w:val="28"/>
          <w:szCs w:val="28"/>
        </w:rPr>
        <w:t>).</w:t>
      </w:r>
      <w:proofErr w:type="gramEnd"/>
    </w:p>
    <w:p w:rsidR="00EC793C" w:rsidRPr="000D76FF" w:rsidRDefault="00EC793C" w:rsidP="00EC793C">
      <w:pPr>
        <w:autoSpaceDE w:val="0"/>
        <w:autoSpaceDN w:val="0"/>
        <w:adjustRightInd w:val="0"/>
        <w:ind w:firstLine="708"/>
        <w:jc w:val="both"/>
        <w:rPr>
          <w:sz w:val="28"/>
          <w:szCs w:val="28"/>
        </w:rPr>
      </w:pPr>
      <w:r w:rsidRPr="000D76FF">
        <w:rPr>
          <w:sz w:val="28"/>
          <w:szCs w:val="28"/>
        </w:rPr>
        <w:t xml:space="preserve">2.5. Проектирование озеленения и формирование системы зеленых насаждений на </w:t>
      </w:r>
      <w:r w:rsidR="007D6520" w:rsidRPr="000D76FF">
        <w:rPr>
          <w:sz w:val="28"/>
          <w:szCs w:val="28"/>
        </w:rPr>
        <w:t>территории</w:t>
      </w:r>
      <w:r w:rsidRPr="000D76FF">
        <w:rPr>
          <w:sz w:val="28"/>
          <w:szCs w:val="28"/>
        </w:rPr>
        <w:t xml:space="preserve"> Поселения следует вести с учетом факторов потери (в той или иной степени) способности городских экосистем к саморегуляции. Для обеспечения жизнеспособности насаждений и озеленяемых территорий необходимо:</w:t>
      </w:r>
    </w:p>
    <w:p w:rsidR="00EC793C" w:rsidRPr="000D76FF" w:rsidRDefault="00EC793C" w:rsidP="00EC793C">
      <w:pPr>
        <w:autoSpaceDE w:val="0"/>
        <w:autoSpaceDN w:val="0"/>
        <w:adjustRightInd w:val="0"/>
        <w:ind w:firstLine="708"/>
        <w:jc w:val="both"/>
        <w:rPr>
          <w:sz w:val="28"/>
          <w:szCs w:val="28"/>
        </w:rPr>
      </w:pPr>
      <w:r w:rsidRPr="000D76FF">
        <w:rPr>
          <w:sz w:val="28"/>
          <w:szCs w:val="28"/>
        </w:rPr>
        <w:t>1) 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 (</w:t>
      </w:r>
      <w:hyperlink r:id="rId15" w:history="1">
        <w:r w:rsidRPr="000D76FF">
          <w:rPr>
            <w:i/>
            <w:sz w:val="28"/>
            <w:szCs w:val="28"/>
            <w:u w:val="single"/>
          </w:rPr>
          <w:t>таблицы 10</w:t>
        </w:r>
      </w:hyperlink>
      <w:r w:rsidRPr="000D76FF">
        <w:rPr>
          <w:i/>
          <w:sz w:val="28"/>
          <w:szCs w:val="28"/>
          <w:u w:val="single"/>
        </w:rPr>
        <w:t xml:space="preserve">, </w:t>
      </w:r>
      <w:hyperlink r:id="rId16" w:history="1">
        <w:r w:rsidRPr="000D76FF">
          <w:rPr>
            <w:i/>
            <w:sz w:val="28"/>
            <w:szCs w:val="28"/>
            <w:u w:val="single"/>
          </w:rPr>
          <w:t>11</w:t>
        </w:r>
      </w:hyperlink>
      <w:r w:rsidRPr="000D76FF">
        <w:rPr>
          <w:i/>
          <w:sz w:val="28"/>
          <w:szCs w:val="28"/>
          <w:u w:val="single"/>
        </w:rPr>
        <w:t xml:space="preserve"> приложения № 2 к настоящим Правилам</w:t>
      </w:r>
      <w:r w:rsidRPr="000D76FF">
        <w:rPr>
          <w:sz w:val="28"/>
          <w:szCs w:val="28"/>
        </w:rPr>
        <w:t>);</w:t>
      </w:r>
    </w:p>
    <w:p w:rsidR="00EC793C" w:rsidRPr="000D76FF" w:rsidRDefault="00EC793C" w:rsidP="00EC793C">
      <w:pPr>
        <w:autoSpaceDE w:val="0"/>
        <w:autoSpaceDN w:val="0"/>
        <w:adjustRightInd w:val="0"/>
        <w:ind w:firstLine="708"/>
        <w:jc w:val="both"/>
        <w:rPr>
          <w:sz w:val="28"/>
          <w:szCs w:val="28"/>
        </w:rPr>
      </w:pPr>
      <w:r w:rsidRPr="000D76FF">
        <w:rPr>
          <w:sz w:val="28"/>
          <w:szCs w:val="28"/>
        </w:rPr>
        <w:t>2) учитывать степень техногенных нагрузок от прилегающих территорий;</w:t>
      </w:r>
    </w:p>
    <w:p w:rsidR="00EC793C" w:rsidRPr="000D76FF" w:rsidRDefault="00EC793C" w:rsidP="00EC793C">
      <w:pPr>
        <w:autoSpaceDE w:val="0"/>
        <w:autoSpaceDN w:val="0"/>
        <w:adjustRightInd w:val="0"/>
        <w:ind w:firstLine="708"/>
        <w:jc w:val="both"/>
        <w:rPr>
          <w:sz w:val="28"/>
          <w:szCs w:val="28"/>
        </w:rPr>
      </w:pPr>
      <w:r w:rsidRPr="000D76FF">
        <w:rPr>
          <w:sz w:val="28"/>
          <w:szCs w:val="28"/>
        </w:rPr>
        <w:t>3)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EC793C" w:rsidRPr="000D76FF" w:rsidRDefault="00EC793C" w:rsidP="00EC793C">
      <w:pPr>
        <w:autoSpaceDE w:val="0"/>
        <w:autoSpaceDN w:val="0"/>
        <w:adjustRightInd w:val="0"/>
        <w:ind w:firstLine="708"/>
        <w:jc w:val="both"/>
        <w:rPr>
          <w:sz w:val="28"/>
          <w:szCs w:val="28"/>
        </w:rPr>
      </w:pPr>
      <w:r w:rsidRPr="000D76FF">
        <w:rPr>
          <w:sz w:val="28"/>
          <w:szCs w:val="28"/>
        </w:rPr>
        <w:t xml:space="preserve">2.6. На территории Поселения следует проводить исследования состава почвы (грунтов) на физико-химическую, санитарно-эпидемиологическую  и радиологическую безопасность, предусматривать ее рекультивацию в случае превышения допустимых параметров загрязнения. При проектировании озеленения на территориях с почвенным покровом, нарушенным антропогенной деятельностью, </w:t>
      </w:r>
      <w:r w:rsidRPr="000D76FF">
        <w:rPr>
          <w:i/>
          <w:sz w:val="28"/>
          <w:szCs w:val="28"/>
          <w:u w:val="single"/>
        </w:rPr>
        <w:t xml:space="preserve">необходимо руководствоваться </w:t>
      </w:r>
      <w:hyperlink r:id="rId17" w:history="1">
        <w:r w:rsidRPr="000D76FF">
          <w:rPr>
            <w:i/>
            <w:sz w:val="28"/>
            <w:szCs w:val="28"/>
            <w:u w:val="single"/>
          </w:rPr>
          <w:t>приложением № 4</w:t>
        </w:r>
      </w:hyperlink>
      <w:r w:rsidRPr="000D76FF">
        <w:rPr>
          <w:i/>
          <w:sz w:val="28"/>
          <w:szCs w:val="28"/>
          <w:u w:val="single"/>
        </w:rPr>
        <w:t xml:space="preserve"> к настоящим Правилам</w:t>
      </w:r>
      <w:r w:rsidRPr="000D76FF">
        <w:rPr>
          <w:sz w:val="28"/>
          <w:szCs w:val="28"/>
        </w:rPr>
        <w:t>.</w:t>
      </w:r>
    </w:p>
    <w:p w:rsidR="00EC793C" w:rsidRPr="000D76FF" w:rsidRDefault="00EC793C" w:rsidP="00EC793C">
      <w:pPr>
        <w:autoSpaceDE w:val="0"/>
        <w:autoSpaceDN w:val="0"/>
        <w:adjustRightInd w:val="0"/>
        <w:ind w:firstLine="708"/>
        <w:jc w:val="both"/>
        <w:rPr>
          <w:sz w:val="28"/>
          <w:szCs w:val="28"/>
        </w:rPr>
      </w:pPr>
      <w:r w:rsidRPr="000D76FF">
        <w:rPr>
          <w:sz w:val="28"/>
          <w:szCs w:val="28"/>
        </w:rPr>
        <w:t>2.7. При озеленении территории общественных пространств и объектов рекреации, в том числе с использованием крышного и вертикального озеленения, следует предусматривать устройство газонов, автоматических систем полива и орошения (</w:t>
      </w:r>
      <w:hyperlink r:id="rId18" w:history="1">
        <w:r w:rsidRPr="000D76FF">
          <w:rPr>
            <w:i/>
            <w:sz w:val="28"/>
            <w:szCs w:val="28"/>
            <w:u w:val="single"/>
          </w:rPr>
          <w:t>таблица 10</w:t>
        </w:r>
      </w:hyperlink>
      <w:r w:rsidRPr="000D76FF">
        <w:rPr>
          <w:i/>
          <w:sz w:val="28"/>
          <w:szCs w:val="28"/>
          <w:u w:val="single"/>
        </w:rPr>
        <w:t xml:space="preserve"> приложения № 2 к настоящим </w:t>
      </w:r>
      <w:r w:rsidRPr="000D76FF">
        <w:rPr>
          <w:i/>
          <w:sz w:val="28"/>
          <w:szCs w:val="28"/>
          <w:u w:val="single"/>
        </w:rPr>
        <w:lastRenderedPageBreak/>
        <w:t>Правилам</w:t>
      </w:r>
      <w:r w:rsidRPr="000D76FF">
        <w:rPr>
          <w:sz w:val="28"/>
          <w:szCs w:val="28"/>
        </w:rPr>
        <w:t>), цветочное оформление (</w:t>
      </w:r>
      <w:hyperlink r:id="rId19" w:history="1">
        <w:r w:rsidRPr="000D76FF">
          <w:rPr>
            <w:i/>
            <w:sz w:val="28"/>
            <w:szCs w:val="28"/>
            <w:u w:val="single"/>
          </w:rPr>
          <w:t>таблица 4</w:t>
        </w:r>
      </w:hyperlink>
      <w:r w:rsidRPr="000D76FF">
        <w:rPr>
          <w:i/>
          <w:sz w:val="28"/>
          <w:szCs w:val="28"/>
          <w:u w:val="single"/>
        </w:rPr>
        <w:t xml:space="preserve"> приложения № 2 к настоящим Правилам</w:t>
      </w:r>
      <w:r w:rsidRPr="000D76FF">
        <w:rPr>
          <w:sz w:val="28"/>
          <w:szCs w:val="28"/>
        </w:rPr>
        <w:t xml:space="preserve">). Обязательное цветочное оформление следует вводить только при условии комплексной оценки территории конкретного объекта с учетом его местоположения, рекреационной нагрузки, наличия иных близлежащих объектов озеленения и цветочного оформления. </w:t>
      </w:r>
    </w:p>
    <w:p w:rsidR="00EC793C" w:rsidRPr="000D76FF" w:rsidRDefault="00EC793C" w:rsidP="00EC793C">
      <w:pPr>
        <w:autoSpaceDE w:val="0"/>
        <w:autoSpaceDN w:val="0"/>
        <w:adjustRightInd w:val="0"/>
        <w:ind w:firstLine="708"/>
        <w:jc w:val="both"/>
        <w:rPr>
          <w:sz w:val="28"/>
          <w:szCs w:val="28"/>
        </w:rPr>
      </w:pPr>
      <w:r w:rsidRPr="000D76FF">
        <w:rPr>
          <w:sz w:val="28"/>
          <w:szCs w:val="28"/>
        </w:rPr>
        <w:t xml:space="preserve">2.8. </w:t>
      </w:r>
      <w:proofErr w:type="gramStart"/>
      <w:r w:rsidRPr="000D76FF">
        <w:rPr>
          <w:sz w:val="28"/>
          <w:szCs w:val="28"/>
        </w:rPr>
        <w:t>При посадке деревьев в зонах действия теплотрасс рекомендуется учитывать фактор прогревания почвы в обе стороны от оси теплотрассы на расстояние: интенсивного прогревания - до 2 м, среднего - 2 - 6 м, слабого - 6 - 10 м. У теплотрасс не рекомендуется размещать: липу, клен, сирень, жимолость - ближе 2 м, тополь, боярышник, лиственницу, березу - ближе 3 - 4 м.</w:t>
      </w:r>
      <w:proofErr w:type="gramEnd"/>
    </w:p>
    <w:p w:rsidR="00EC793C" w:rsidRPr="000D76FF" w:rsidRDefault="00EC793C" w:rsidP="00EC793C">
      <w:pPr>
        <w:autoSpaceDE w:val="0"/>
        <w:autoSpaceDN w:val="0"/>
        <w:adjustRightInd w:val="0"/>
        <w:ind w:firstLine="708"/>
        <w:jc w:val="both"/>
        <w:rPr>
          <w:sz w:val="28"/>
          <w:szCs w:val="28"/>
        </w:rPr>
      </w:pPr>
      <w:r w:rsidRPr="000D76FF">
        <w:rPr>
          <w:sz w:val="28"/>
          <w:szCs w:val="28"/>
        </w:rPr>
        <w:t>2.9. При воздействии неблагоприятных техногенных и климатических факторов на различные территории Поселения рекомендуется формировать защитные насаждения; при воздействии нескольких факторов рекомендуется выбирать ведущий по интенсивности и (или) наиболее значимый для функционального назначения территории.</w:t>
      </w:r>
    </w:p>
    <w:p w:rsidR="00EC793C" w:rsidRPr="000D76FF" w:rsidRDefault="00EC793C" w:rsidP="00EC793C">
      <w:pPr>
        <w:autoSpaceDE w:val="0"/>
        <w:autoSpaceDN w:val="0"/>
        <w:adjustRightInd w:val="0"/>
        <w:ind w:firstLine="708"/>
        <w:jc w:val="both"/>
        <w:rPr>
          <w:sz w:val="28"/>
          <w:szCs w:val="28"/>
        </w:rPr>
      </w:pPr>
      <w:r w:rsidRPr="000D76FF">
        <w:rPr>
          <w:sz w:val="28"/>
          <w:szCs w:val="28"/>
        </w:rPr>
        <w:t>2.9.1. Для защиты от ветра рекомендуется использовать зеленые насаждения ажурной конструкции с вертикальной сомкнутостью полога 60 - 70%.</w:t>
      </w:r>
    </w:p>
    <w:p w:rsidR="00EC793C" w:rsidRPr="000D76FF" w:rsidRDefault="00EC793C" w:rsidP="00EC793C">
      <w:pPr>
        <w:autoSpaceDE w:val="0"/>
        <w:autoSpaceDN w:val="0"/>
        <w:adjustRightInd w:val="0"/>
        <w:ind w:firstLine="708"/>
        <w:jc w:val="both"/>
        <w:rPr>
          <w:sz w:val="28"/>
          <w:szCs w:val="28"/>
        </w:rPr>
      </w:pPr>
      <w:r w:rsidRPr="000D76FF">
        <w:rPr>
          <w:sz w:val="28"/>
          <w:szCs w:val="28"/>
        </w:rPr>
        <w:t xml:space="preserve">2.9.2. Шумозащитные насаждения рекомендуется проектировать в виде однорядных или многорядных рядовых посадок не ниже 7 м, обеспечивая в ряду расстояния между стволами взрослых деревьев 8 - 10 м (с широкой кроной), 5 - 6 м (со средней кроной), 3 - 4 м (с узкой кроной), подкроновое пространство следует заполнять рядами кустарника. Ожидаемый уровень снижения шума указан в </w:t>
      </w:r>
      <w:hyperlink r:id="rId20" w:history="1">
        <w:r w:rsidRPr="000D76FF">
          <w:rPr>
            <w:sz w:val="28"/>
            <w:szCs w:val="28"/>
          </w:rPr>
          <w:t>таблице 7</w:t>
        </w:r>
      </w:hyperlink>
      <w:r w:rsidRPr="000D76FF">
        <w:rPr>
          <w:sz w:val="28"/>
          <w:szCs w:val="28"/>
        </w:rPr>
        <w:t xml:space="preserve"> приложения № 2 к настоящим правилам.</w:t>
      </w:r>
    </w:p>
    <w:p w:rsidR="00EC793C" w:rsidRPr="000D76FF" w:rsidRDefault="00EC793C" w:rsidP="00EC793C">
      <w:pPr>
        <w:autoSpaceDE w:val="0"/>
        <w:autoSpaceDN w:val="0"/>
        <w:adjustRightInd w:val="0"/>
        <w:ind w:firstLine="708"/>
        <w:jc w:val="both"/>
        <w:rPr>
          <w:sz w:val="28"/>
          <w:szCs w:val="28"/>
        </w:rPr>
      </w:pPr>
      <w:r w:rsidRPr="000D76FF">
        <w:rPr>
          <w:sz w:val="28"/>
          <w:szCs w:val="28"/>
        </w:rPr>
        <w:t>2.9.3. В условиях высокого уровня загрязнения воздуха необходимо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EC793C" w:rsidRPr="000D76FF" w:rsidRDefault="00EC793C" w:rsidP="00EC793C">
      <w:pPr>
        <w:autoSpaceDE w:val="0"/>
        <w:autoSpaceDN w:val="0"/>
        <w:adjustRightInd w:val="0"/>
        <w:ind w:firstLine="540"/>
        <w:jc w:val="both"/>
        <w:rPr>
          <w:sz w:val="28"/>
          <w:szCs w:val="28"/>
        </w:rPr>
      </w:pPr>
    </w:p>
    <w:p w:rsidR="00EC793C" w:rsidRPr="000D76FF" w:rsidRDefault="00EC793C" w:rsidP="00EC793C">
      <w:pPr>
        <w:autoSpaceDE w:val="0"/>
        <w:autoSpaceDN w:val="0"/>
        <w:adjustRightInd w:val="0"/>
        <w:jc w:val="center"/>
        <w:outlineLvl w:val="1"/>
        <w:rPr>
          <w:b/>
          <w:sz w:val="28"/>
          <w:szCs w:val="28"/>
        </w:rPr>
      </w:pPr>
      <w:r w:rsidRPr="000D76FF">
        <w:rPr>
          <w:b/>
          <w:sz w:val="28"/>
          <w:szCs w:val="28"/>
        </w:rPr>
        <w:t>2.3. Виды покрытий</w:t>
      </w:r>
    </w:p>
    <w:p w:rsidR="00EC793C" w:rsidRPr="000D76FF" w:rsidRDefault="00EC793C" w:rsidP="00EC793C">
      <w:pPr>
        <w:autoSpaceDE w:val="0"/>
        <w:autoSpaceDN w:val="0"/>
        <w:adjustRightInd w:val="0"/>
        <w:jc w:val="center"/>
        <w:rPr>
          <w:sz w:val="28"/>
          <w:szCs w:val="28"/>
        </w:rPr>
      </w:pPr>
    </w:p>
    <w:p w:rsidR="00EC793C" w:rsidRPr="000D76FF" w:rsidRDefault="00EC793C" w:rsidP="00EC793C">
      <w:pPr>
        <w:autoSpaceDE w:val="0"/>
        <w:autoSpaceDN w:val="0"/>
        <w:adjustRightInd w:val="0"/>
        <w:ind w:firstLine="708"/>
        <w:jc w:val="both"/>
        <w:rPr>
          <w:sz w:val="28"/>
          <w:szCs w:val="28"/>
        </w:rPr>
      </w:pPr>
      <w:r w:rsidRPr="000D76FF">
        <w:rPr>
          <w:sz w:val="28"/>
          <w:szCs w:val="28"/>
        </w:rPr>
        <w:t xml:space="preserve">2.3.1. Покрытия поверхности обеспечивают на территории </w:t>
      </w:r>
      <w:r w:rsidR="000031A2">
        <w:rPr>
          <w:sz w:val="28"/>
          <w:szCs w:val="28"/>
        </w:rPr>
        <w:t xml:space="preserve">Поселения </w:t>
      </w:r>
      <w:r w:rsidRPr="000D76FF">
        <w:rPr>
          <w:sz w:val="28"/>
          <w:szCs w:val="28"/>
        </w:rPr>
        <w:t>условия безопасного и комфортного передвижения, а также формируют архитектурно-художественный облик среды. Для целей благоустройства территории рекомендуется определять следующие виды покрытий:</w:t>
      </w:r>
    </w:p>
    <w:p w:rsidR="00EC793C" w:rsidRPr="000D76FF" w:rsidRDefault="00EC793C" w:rsidP="00EC793C">
      <w:pPr>
        <w:autoSpaceDE w:val="0"/>
        <w:autoSpaceDN w:val="0"/>
        <w:adjustRightInd w:val="0"/>
        <w:ind w:firstLine="708"/>
        <w:jc w:val="both"/>
        <w:rPr>
          <w:sz w:val="28"/>
          <w:szCs w:val="28"/>
        </w:rPr>
      </w:pPr>
      <w:r w:rsidRPr="000D76FF">
        <w:rPr>
          <w:sz w:val="28"/>
          <w:szCs w:val="28"/>
        </w:rPr>
        <w:t>1) твердые (капитальные) - монолитные или сборные, выполняемые из асфальтобетона, цементобетона, природного камня и т.п. материалов;</w:t>
      </w:r>
    </w:p>
    <w:p w:rsidR="00EC793C" w:rsidRPr="000D76FF" w:rsidRDefault="00EC793C" w:rsidP="00EC793C">
      <w:pPr>
        <w:autoSpaceDE w:val="0"/>
        <w:autoSpaceDN w:val="0"/>
        <w:adjustRightInd w:val="0"/>
        <w:ind w:firstLine="708"/>
        <w:jc w:val="both"/>
        <w:rPr>
          <w:sz w:val="28"/>
          <w:szCs w:val="28"/>
        </w:rPr>
      </w:pPr>
      <w:r w:rsidRPr="000D76FF">
        <w:rPr>
          <w:sz w:val="28"/>
          <w:szCs w:val="28"/>
        </w:rPr>
        <w:t>2)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EC793C" w:rsidRPr="000D76FF" w:rsidRDefault="00EC793C" w:rsidP="00EC793C">
      <w:pPr>
        <w:autoSpaceDE w:val="0"/>
        <w:autoSpaceDN w:val="0"/>
        <w:adjustRightInd w:val="0"/>
        <w:ind w:firstLine="708"/>
        <w:jc w:val="both"/>
        <w:rPr>
          <w:sz w:val="28"/>
          <w:szCs w:val="28"/>
        </w:rPr>
      </w:pPr>
      <w:r w:rsidRPr="000D76FF">
        <w:rPr>
          <w:sz w:val="28"/>
          <w:szCs w:val="28"/>
        </w:rPr>
        <w:t>3) газонные, выполняемые по специальным технологиям подготовки и посадки травяного покрова;</w:t>
      </w:r>
    </w:p>
    <w:p w:rsidR="00EC793C" w:rsidRPr="000D76FF" w:rsidRDefault="00EC793C" w:rsidP="00EC793C">
      <w:pPr>
        <w:autoSpaceDE w:val="0"/>
        <w:autoSpaceDN w:val="0"/>
        <w:adjustRightInd w:val="0"/>
        <w:ind w:firstLine="708"/>
        <w:jc w:val="both"/>
        <w:rPr>
          <w:sz w:val="28"/>
          <w:szCs w:val="28"/>
        </w:rPr>
      </w:pPr>
      <w:r w:rsidRPr="000D76FF">
        <w:rPr>
          <w:sz w:val="28"/>
          <w:szCs w:val="28"/>
        </w:rPr>
        <w:t xml:space="preserve">4) комбинированные, представляющие сочетания покрытий, указанных выше (например, плитка, утопленная в газон </w:t>
      </w:r>
      <w:r w:rsidRPr="000D76FF">
        <w:rPr>
          <w:i/>
          <w:sz w:val="28"/>
          <w:szCs w:val="28"/>
          <w:u w:val="single"/>
        </w:rPr>
        <w:t>и т.п.</w:t>
      </w:r>
      <w:r w:rsidRPr="000D76FF">
        <w:rPr>
          <w:sz w:val="28"/>
          <w:szCs w:val="28"/>
        </w:rPr>
        <w:t>).</w:t>
      </w:r>
    </w:p>
    <w:p w:rsidR="00EC793C" w:rsidRPr="000D76FF" w:rsidRDefault="00EC793C" w:rsidP="00EC793C">
      <w:pPr>
        <w:autoSpaceDE w:val="0"/>
        <w:autoSpaceDN w:val="0"/>
        <w:adjustRightInd w:val="0"/>
        <w:ind w:firstLine="708"/>
        <w:jc w:val="both"/>
        <w:rPr>
          <w:sz w:val="28"/>
          <w:szCs w:val="28"/>
        </w:rPr>
      </w:pPr>
      <w:r w:rsidRPr="000D76FF">
        <w:rPr>
          <w:sz w:val="28"/>
          <w:szCs w:val="28"/>
        </w:rPr>
        <w:t xml:space="preserve">2.3.2. Применяемый в проекте вид покрытия рекомендуется устанавливать </w:t>
      </w:r>
      <w:proofErr w:type="gramStart"/>
      <w:r w:rsidRPr="000D76FF">
        <w:rPr>
          <w:sz w:val="28"/>
          <w:szCs w:val="28"/>
        </w:rPr>
        <w:t>прочным</w:t>
      </w:r>
      <w:proofErr w:type="gramEnd"/>
      <w:r w:rsidRPr="000D76FF">
        <w:rPr>
          <w:sz w:val="28"/>
          <w:szCs w:val="28"/>
        </w:rPr>
        <w:t xml:space="preserve">, ремонтопригодным, экологичным, не допускающим скольжения. </w:t>
      </w:r>
      <w:proofErr w:type="gramStart"/>
      <w:r w:rsidRPr="000D76FF">
        <w:rPr>
          <w:sz w:val="28"/>
          <w:szCs w:val="28"/>
        </w:rPr>
        <w:t xml:space="preserve">Выбор видов покрытия следует принимать в соответствии с их </w:t>
      </w:r>
      <w:r w:rsidRPr="000D76FF">
        <w:rPr>
          <w:sz w:val="28"/>
          <w:szCs w:val="28"/>
        </w:rPr>
        <w:lastRenderedPageBreak/>
        <w:t>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w:t>
      </w:r>
      <w:r w:rsidRPr="000D76FF">
        <w:rPr>
          <w:b/>
          <w:i/>
          <w:sz w:val="28"/>
          <w:szCs w:val="28"/>
          <w:u w:val="single"/>
        </w:rPr>
        <w:t>.</w:t>
      </w:r>
      <w:r w:rsidRPr="000D76FF">
        <w:rPr>
          <w:sz w:val="28"/>
          <w:szCs w:val="28"/>
        </w:rPr>
        <w:t xml:space="preserve"> объектов);</w:t>
      </w:r>
      <w:proofErr w:type="gramEnd"/>
      <w:r w:rsidRPr="000D76FF">
        <w:rPr>
          <w:sz w:val="28"/>
          <w:szCs w:val="28"/>
        </w:rPr>
        <w:t xml:space="preserve"> газонных и комбинированных, как наиболее экологичных.</w:t>
      </w:r>
    </w:p>
    <w:p w:rsidR="00EC793C" w:rsidRPr="000D76FF" w:rsidRDefault="00EC793C" w:rsidP="00EC793C">
      <w:pPr>
        <w:autoSpaceDE w:val="0"/>
        <w:autoSpaceDN w:val="0"/>
        <w:adjustRightInd w:val="0"/>
        <w:ind w:firstLine="708"/>
        <w:jc w:val="both"/>
        <w:rPr>
          <w:sz w:val="28"/>
          <w:szCs w:val="28"/>
        </w:rPr>
      </w:pPr>
      <w:r w:rsidRPr="000D76FF">
        <w:rPr>
          <w:sz w:val="28"/>
          <w:szCs w:val="28"/>
        </w:rPr>
        <w:t xml:space="preserve">2.3.3. </w:t>
      </w:r>
      <w:proofErr w:type="gramStart"/>
      <w:r w:rsidRPr="000D76FF">
        <w:rPr>
          <w:sz w:val="28"/>
          <w:szCs w:val="28"/>
        </w:rPr>
        <w:t>Твердые виды покрытия рекомендуется устанавливать с шероховатой поверхностью с коэффициентом сцепления в сухом состоянии не менее 0,6, в мокром - не менее 0,4.</w:t>
      </w:r>
      <w:proofErr w:type="gramEnd"/>
      <w:r w:rsidRPr="000D76FF">
        <w:rPr>
          <w:sz w:val="28"/>
          <w:szCs w:val="28"/>
        </w:rPr>
        <w:t xml:space="preserve"> Следует не допускать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EC793C" w:rsidRPr="000D76FF" w:rsidRDefault="00EC793C" w:rsidP="00EC793C">
      <w:pPr>
        <w:autoSpaceDE w:val="0"/>
        <w:autoSpaceDN w:val="0"/>
        <w:adjustRightInd w:val="0"/>
        <w:ind w:firstLine="708"/>
        <w:jc w:val="both"/>
        <w:rPr>
          <w:sz w:val="28"/>
          <w:szCs w:val="28"/>
        </w:rPr>
      </w:pPr>
      <w:r w:rsidRPr="000D76FF">
        <w:rPr>
          <w:sz w:val="28"/>
          <w:szCs w:val="28"/>
        </w:rPr>
        <w:t>2.3.4. Следует предусматривать уклон поверхности твердых видов покрытия, обеспечивающий отвод поверхностных вод, - на водоразделах при наличии системы дождевой канализации его следует назначать не менее 4 промилле; при отсутствии системы дождевой канализации - не менее 5 промилле. Максимальные уклоны следует назначать в зависимости от условий движения транспорта и пешеходов.</w:t>
      </w:r>
    </w:p>
    <w:p w:rsidR="00EC793C" w:rsidRPr="000D76FF" w:rsidRDefault="00EC793C" w:rsidP="00EC793C">
      <w:pPr>
        <w:autoSpaceDE w:val="0"/>
        <w:autoSpaceDN w:val="0"/>
        <w:adjustRightInd w:val="0"/>
        <w:ind w:firstLine="708"/>
        <w:jc w:val="both"/>
        <w:rPr>
          <w:sz w:val="28"/>
          <w:szCs w:val="28"/>
        </w:rPr>
      </w:pPr>
      <w:r w:rsidRPr="000D76FF">
        <w:rPr>
          <w:sz w:val="28"/>
          <w:szCs w:val="28"/>
        </w:rPr>
        <w:t xml:space="preserve">2.3.5. На территории общественных пространств Поселения все преграды (уступы, ступени, пандусы, деревья, а также край тротуара в зонах остановок общественного транспорта и переходов через улицу) следует выделять полосами тактильного покрытия. Тактильное покрытие рекомендуется начинать на </w:t>
      </w:r>
      <w:proofErr w:type="gramStart"/>
      <w:r w:rsidRPr="000D76FF">
        <w:rPr>
          <w:sz w:val="28"/>
          <w:szCs w:val="28"/>
        </w:rPr>
        <w:t>расстоянии</w:t>
      </w:r>
      <w:proofErr w:type="gramEnd"/>
      <w:r w:rsidRPr="000D76FF">
        <w:rPr>
          <w:sz w:val="28"/>
          <w:szCs w:val="28"/>
        </w:rPr>
        <w:t xml:space="preserve"> не менее чем за 0,8 м до преграды, края улицы, начала опасного участка, изменения направления движения и т.п. Если на тактильном </w:t>
      </w:r>
      <w:proofErr w:type="gramStart"/>
      <w:r w:rsidRPr="000D76FF">
        <w:rPr>
          <w:sz w:val="28"/>
          <w:szCs w:val="28"/>
        </w:rPr>
        <w:t>покрытии</w:t>
      </w:r>
      <w:proofErr w:type="gramEnd"/>
      <w:r w:rsidRPr="000D76FF">
        <w:rPr>
          <w:sz w:val="28"/>
          <w:szCs w:val="28"/>
        </w:rPr>
        <w:t xml:space="preserve"> имеются продольные бороздки шириной более 15 мм и глубиной более 6 мм, их не рекомендуется располагать вдоль направления движения.</w:t>
      </w:r>
    </w:p>
    <w:p w:rsidR="00EC793C" w:rsidRPr="000D76FF" w:rsidRDefault="00EC793C" w:rsidP="00EC793C">
      <w:pPr>
        <w:autoSpaceDE w:val="0"/>
        <w:autoSpaceDN w:val="0"/>
        <w:adjustRightInd w:val="0"/>
        <w:ind w:firstLine="708"/>
        <w:jc w:val="both"/>
        <w:rPr>
          <w:sz w:val="28"/>
          <w:szCs w:val="28"/>
        </w:rPr>
      </w:pPr>
      <w:r w:rsidRPr="000D76FF">
        <w:rPr>
          <w:sz w:val="28"/>
          <w:szCs w:val="28"/>
        </w:rPr>
        <w:t>2.3.7. Для деревьев, расположенных в мощении, при отсутствии иных видов защиты (приствольных решеток, бордюров, периметральных скамеек и пр.) рекомендуется предусматривать выполнение защитных видов покрытий в радиусе не менее 1,5 м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rsidR="00EC793C" w:rsidRPr="000D76FF" w:rsidRDefault="00EC793C" w:rsidP="00EC793C">
      <w:pPr>
        <w:autoSpaceDE w:val="0"/>
        <w:autoSpaceDN w:val="0"/>
        <w:adjustRightInd w:val="0"/>
        <w:ind w:firstLine="708"/>
        <w:jc w:val="both"/>
        <w:rPr>
          <w:sz w:val="28"/>
          <w:szCs w:val="28"/>
        </w:rPr>
      </w:pPr>
      <w:r w:rsidRPr="000D76FF">
        <w:rPr>
          <w:sz w:val="28"/>
          <w:szCs w:val="28"/>
        </w:rPr>
        <w:t xml:space="preserve">2.3.8. </w:t>
      </w:r>
      <w:proofErr w:type="gramStart"/>
      <w:r w:rsidRPr="000D76FF">
        <w:rPr>
          <w:sz w:val="28"/>
          <w:szCs w:val="28"/>
        </w:rPr>
        <w:t>Колористическое решение применяемого вида покрытия рекомендуется выполнять с учетом цветового решения формируемой среды, а на территориях общественных пространств населенного пункта - соответствующей концепции цветового решения этих территорий.</w:t>
      </w:r>
      <w:proofErr w:type="gramEnd"/>
    </w:p>
    <w:p w:rsidR="00EC793C" w:rsidRPr="000D76FF" w:rsidRDefault="00EC793C" w:rsidP="00EC793C">
      <w:pPr>
        <w:autoSpaceDE w:val="0"/>
        <w:autoSpaceDN w:val="0"/>
        <w:adjustRightInd w:val="0"/>
        <w:ind w:firstLine="540"/>
        <w:jc w:val="both"/>
        <w:rPr>
          <w:sz w:val="28"/>
          <w:szCs w:val="28"/>
        </w:rPr>
      </w:pPr>
    </w:p>
    <w:p w:rsidR="00EC793C" w:rsidRPr="000D76FF" w:rsidRDefault="00EC793C" w:rsidP="00EC793C">
      <w:pPr>
        <w:autoSpaceDE w:val="0"/>
        <w:autoSpaceDN w:val="0"/>
        <w:adjustRightInd w:val="0"/>
        <w:jc w:val="center"/>
        <w:outlineLvl w:val="1"/>
        <w:rPr>
          <w:b/>
          <w:sz w:val="28"/>
          <w:szCs w:val="28"/>
        </w:rPr>
      </w:pPr>
      <w:r w:rsidRPr="000D76FF">
        <w:rPr>
          <w:b/>
          <w:sz w:val="28"/>
          <w:szCs w:val="28"/>
        </w:rPr>
        <w:t>2.4. Сопряжения поверхностей</w:t>
      </w:r>
    </w:p>
    <w:p w:rsidR="00EC793C" w:rsidRPr="000D76FF" w:rsidRDefault="00EC793C" w:rsidP="00EC793C">
      <w:pPr>
        <w:autoSpaceDE w:val="0"/>
        <w:autoSpaceDN w:val="0"/>
        <w:adjustRightInd w:val="0"/>
        <w:jc w:val="center"/>
        <w:rPr>
          <w:sz w:val="28"/>
          <w:szCs w:val="28"/>
        </w:rPr>
      </w:pPr>
    </w:p>
    <w:p w:rsidR="00EC793C" w:rsidRPr="000D76FF" w:rsidRDefault="00EC793C" w:rsidP="00EC793C">
      <w:pPr>
        <w:autoSpaceDE w:val="0"/>
        <w:autoSpaceDN w:val="0"/>
        <w:adjustRightInd w:val="0"/>
        <w:ind w:firstLine="708"/>
        <w:jc w:val="both"/>
        <w:rPr>
          <w:sz w:val="28"/>
          <w:szCs w:val="28"/>
        </w:rPr>
      </w:pPr>
      <w:r w:rsidRPr="000D76FF">
        <w:rPr>
          <w:sz w:val="28"/>
          <w:szCs w:val="28"/>
        </w:rPr>
        <w:t>2.4.1. К элементам сопряжения поверхностей обычно относят различные виды бортовых камней, пандусы, ступени, лестницы.</w:t>
      </w:r>
    </w:p>
    <w:p w:rsidR="00EC793C" w:rsidRPr="000D76FF" w:rsidRDefault="00EC793C" w:rsidP="00EC793C">
      <w:pPr>
        <w:autoSpaceDE w:val="0"/>
        <w:autoSpaceDN w:val="0"/>
        <w:adjustRightInd w:val="0"/>
        <w:ind w:firstLine="540"/>
        <w:jc w:val="both"/>
        <w:rPr>
          <w:sz w:val="28"/>
          <w:szCs w:val="28"/>
        </w:rPr>
      </w:pPr>
    </w:p>
    <w:p w:rsidR="00EC793C" w:rsidRPr="000D76FF" w:rsidRDefault="00EC793C" w:rsidP="00EC793C">
      <w:pPr>
        <w:autoSpaceDE w:val="0"/>
        <w:autoSpaceDN w:val="0"/>
        <w:adjustRightInd w:val="0"/>
        <w:jc w:val="center"/>
        <w:outlineLvl w:val="2"/>
        <w:rPr>
          <w:b/>
          <w:sz w:val="28"/>
          <w:szCs w:val="28"/>
        </w:rPr>
      </w:pPr>
      <w:r w:rsidRPr="000D76FF">
        <w:rPr>
          <w:b/>
          <w:sz w:val="28"/>
          <w:szCs w:val="28"/>
        </w:rPr>
        <w:t>Бортовые камни</w:t>
      </w:r>
    </w:p>
    <w:p w:rsidR="00EC793C" w:rsidRPr="000D76FF" w:rsidRDefault="00EC793C" w:rsidP="00EC793C">
      <w:pPr>
        <w:autoSpaceDE w:val="0"/>
        <w:autoSpaceDN w:val="0"/>
        <w:adjustRightInd w:val="0"/>
        <w:jc w:val="center"/>
        <w:rPr>
          <w:sz w:val="28"/>
          <w:szCs w:val="28"/>
        </w:rPr>
      </w:pPr>
    </w:p>
    <w:p w:rsidR="00EC793C" w:rsidRPr="000D76FF" w:rsidRDefault="00EC793C" w:rsidP="00EC793C">
      <w:pPr>
        <w:autoSpaceDE w:val="0"/>
        <w:autoSpaceDN w:val="0"/>
        <w:adjustRightInd w:val="0"/>
        <w:ind w:firstLine="708"/>
        <w:jc w:val="both"/>
        <w:rPr>
          <w:sz w:val="28"/>
          <w:szCs w:val="28"/>
        </w:rPr>
      </w:pPr>
      <w:r w:rsidRPr="000D76FF">
        <w:rPr>
          <w:sz w:val="28"/>
          <w:szCs w:val="28"/>
        </w:rPr>
        <w:t xml:space="preserve">2.4.2. На стыке тротуара и проезжей части, как правило, следует устанавливать дорожные бортовые камни. Бортовые камни рекомендуется устанавливать с нормативным превышением над уровнем проезжей части не </w:t>
      </w:r>
      <w:r w:rsidRPr="000D76FF">
        <w:rPr>
          <w:sz w:val="28"/>
          <w:szCs w:val="28"/>
        </w:rPr>
        <w:lastRenderedPageBreak/>
        <w:t>менее 150 мм, которое должно сохраняться и в случае ремонта поверхностей покрытий. Для предотвращения наезда автотранспорта на газон в местах сопряжения покрытия проезжей части с газоном рекомендуется применение повышенного бортового камня на улицах общегородского и районного значения, а также площадках автостоянок при крупных объектах обслуживания.</w:t>
      </w:r>
    </w:p>
    <w:p w:rsidR="00EC793C" w:rsidRPr="000D76FF" w:rsidRDefault="00EC793C" w:rsidP="00EC793C">
      <w:pPr>
        <w:autoSpaceDE w:val="0"/>
        <w:autoSpaceDN w:val="0"/>
        <w:adjustRightInd w:val="0"/>
        <w:ind w:firstLine="708"/>
        <w:jc w:val="both"/>
        <w:rPr>
          <w:sz w:val="28"/>
          <w:szCs w:val="28"/>
        </w:rPr>
      </w:pPr>
      <w:r w:rsidRPr="000D76FF">
        <w:rPr>
          <w:sz w:val="28"/>
          <w:szCs w:val="28"/>
        </w:rPr>
        <w:t>2.4.3. При сопряжении покрытия пешеходных коммуникаций с газоном можно устанавливать садовый борт,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p>
    <w:p w:rsidR="00EC793C" w:rsidRPr="000D76FF" w:rsidRDefault="00EC793C" w:rsidP="00EC793C">
      <w:pPr>
        <w:autoSpaceDE w:val="0"/>
        <w:autoSpaceDN w:val="0"/>
        <w:adjustRightInd w:val="0"/>
        <w:ind w:firstLine="540"/>
        <w:jc w:val="both"/>
        <w:rPr>
          <w:sz w:val="28"/>
          <w:szCs w:val="28"/>
        </w:rPr>
      </w:pPr>
    </w:p>
    <w:p w:rsidR="00EC793C" w:rsidRPr="000D76FF" w:rsidRDefault="00EC793C" w:rsidP="00EC793C">
      <w:pPr>
        <w:autoSpaceDE w:val="0"/>
        <w:autoSpaceDN w:val="0"/>
        <w:adjustRightInd w:val="0"/>
        <w:jc w:val="center"/>
        <w:outlineLvl w:val="2"/>
        <w:rPr>
          <w:b/>
          <w:sz w:val="28"/>
          <w:szCs w:val="28"/>
        </w:rPr>
      </w:pPr>
      <w:r w:rsidRPr="000D76FF">
        <w:rPr>
          <w:b/>
          <w:sz w:val="28"/>
          <w:szCs w:val="28"/>
        </w:rPr>
        <w:t>Ступени, лестницы, пандусы</w:t>
      </w:r>
    </w:p>
    <w:p w:rsidR="00EC793C" w:rsidRPr="000D76FF" w:rsidRDefault="00EC793C" w:rsidP="00EC793C">
      <w:pPr>
        <w:autoSpaceDE w:val="0"/>
        <w:autoSpaceDN w:val="0"/>
        <w:adjustRightInd w:val="0"/>
        <w:jc w:val="center"/>
        <w:rPr>
          <w:sz w:val="28"/>
          <w:szCs w:val="28"/>
        </w:rPr>
      </w:pPr>
    </w:p>
    <w:p w:rsidR="00EC793C" w:rsidRPr="000D76FF" w:rsidRDefault="00EC793C" w:rsidP="00EC793C">
      <w:pPr>
        <w:autoSpaceDE w:val="0"/>
        <w:autoSpaceDN w:val="0"/>
        <w:adjustRightInd w:val="0"/>
        <w:ind w:firstLine="708"/>
        <w:jc w:val="both"/>
        <w:rPr>
          <w:sz w:val="28"/>
          <w:szCs w:val="28"/>
        </w:rPr>
      </w:pPr>
      <w:r w:rsidRPr="000D76FF">
        <w:rPr>
          <w:sz w:val="28"/>
          <w:szCs w:val="28"/>
        </w:rPr>
        <w:t>2.4.4. При уклонах пешеходных коммуникаций более 60 промилле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бордюрный пандус для обеспечения спуска  с покрытия тротуара на уровень дорожного покрытия.</w:t>
      </w:r>
    </w:p>
    <w:p w:rsidR="00EC793C" w:rsidRPr="000D76FF" w:rsidRDefault="00EC793C" w:rsidP="00EC793C">
      <w:pPr>
        <w:autoSpaceDE w:val="0"/>
        <w:autoSpaceDN w:val="0"/>
        <w:adjustRightInd w:val="0"/>
        <w:ind w:firstLine="708"/>
        <w:jc w:val="both"/>
        <w:rPr>
          <w:sz w:val="28"/>
          <w:szCs w:val="28"/>
        </w:rPr>
      </w:pPr>
      <w:r w:rsidRPr="000D76FF">
        <w:rPr>
          <w:sz w:val="28"/>
          <w:szCs w:val="28"/>
        </w:rPr>
        <w:t xml:space="preserve">2.4.5. При проектировании открытых лестниц на перепадах рельефа высоту ступеней рекомендуется назначать не более 120 мм, ширину - не менее 400 мм и уклон 10 - 20 промилле в сторону вышележащей ступени. После каждых 10 - 12 ступеней рекомендуется устраивать площадки длиной не менее 1,5 м. Край первых ступеней лестниц при спуске и подъеме рекомендуется выделять полосами яркой контрастной окраски. Все ступени наружных лестниц в пределах одного марша следует устанавливать </w:t>
      </w:r>
      <w:proofErr w:type="gramStart"/>
      <w:r w:rsidRPr="000D76FF">
        <w:rPr>
          <w:sz w:val="28"/>
          <w:szCs w:val="28"/>
        </w:rPr>
        <w:t>одинаковыми</w:t>
      </w:r>
      <w:proofErr w:type="gramEnd"/>
      <w:r w:rsidRPr="000D76FF">
        <w:rPr>
          <w:sz w:val="28"/>
          <w:szCs w:val="28"/>
        </w:rPr>
        <w:t xml:space="preserve"> по ширине и высоте подъема ступеней. При проектировании лестниц в условиях реконструкции сложившихся территорий городского поселения высота ступеней может быть увеличена до 150 мм, а ширина ступеней и длина площадки - уменьшена до 300 мм и 1,0 м соответственно.</w:t>
      </w:r>
    </w:p>
    <w:p w:rsidR="00EC793C" w:rsidRPr="000D76FF" w:rsidRDefault="00EC793C" w:rsidP="00EC793C">
      <w:pPr>
        <w:autoSpaceDE w:val="0"/>
        <w:autoSpaceDN w:val="0"/>
        <w:adjustRightInd w:val="0"/>
        <w:ind w:firstLine="708"/>
        <w:jc w:val="both"/>
        <w:rPr>
          <w:sz w:val="28"/>
          <w:szCs w:val="28"/>
        </w:rPr>
      </w:pPr>
      <w:r w:rsidRPr="000D76FF">
        <w:rPr>
          <w:sz w:val="28"/>
          <w:szCs w:val="28"/>
        </w:rPr>
        <w:t xml:space="preserve">2.4.6. Пандус выполняется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мм и поручни. Зависимость уклона пандуса от высоты подъема рекомендуется принимать по </w:t>
      </w:r>
      <w:hyperlink r:id="rId21" w:history="1">
        <w:r w:rsidRPr="000D76FF">
          <w:rPr>
            <w:sz w:val="28"/>
            <w:szCs w:val="28"/>
          </w:rPr>
          <w:t>таблице 12</w:t>
        </w:r>
      </w:hyperlink>
      <w:r w:rsidRPr="000D76FF">
        <w:rPr>
          <w:sz w:val="28"/>
          <w:szCs w:val="28"/>
        </w:rPr>
        <w:t xml:space="preserve"> приложения № 2 к настоящим правилам. Уклон бордюрного пандуса следует, как правило, принимать 1:12.</w:t>
      </w:r>
    </w:p>
    <w:p w:rsidR="00EC793C" w:rsidRPr="000D76FF" w:rsidRDefault="00EC793C" w:rsidP="00EC793C">
      <w:pPr>
        <w:autoSpaceDE w:val="0"/>
        <w:autoSpaceDN w:val="0"/>
        <w:adjustRightInd w:val="0"/>
        <w:ind w:firstLine="708"/>
        <w:jc w:val="both"/>
        <w:rPr>
          <w:sz w:val="28"/>
          <w:szCs w:val="28"/>
        </w:rPr>
      </w:pPr>
      <w:r w:rsidRPr="000D76FF">
        <w:rPr>
          <w:sz w:val="28"/>
          <w:szCs w:val="28"/>
        </w:rPr>
        <w:t xml:space="preserve">2.4.7. При повороте пандуса или его протяженности более 9 м не </w:t>
      </w:r>
      <w:proofErr w:type="gramStart"/>
      <w:r w:rsidRPr="000D76FF">
        <w:rPr>
          <w:sz w:val="28"/>
          <w:szCs w:val="28"/>
        </w:rPr>
        <w:t>реже</w:t>
      </w:r>
      <w:proofErr w:type="gramEnd"/>
      <w:r w:rsidRPr="000D76FF">
        <w:rPr>
          <w:sz w:val="28"/>
          <w:szCs w:val="28"/>
        </w:rPr>
        <w:t xml:space="preserve"> чем через каждые 9 м рекомендуется предусматривать горизонтальные площадки размером 1,5 x 1,5 м. На горизонтальных площадках по окончании спуска следует проектировать дренажные устройства. Горизонтальные участки </w:t>
      </w:r>
      <w:r w:rsidRPr="000D76FF">
        <w:rPr>
          <w:sz w:val="28"/>
          <w:szCs w:val="28"/>
        </w:rPr>
        <w:lastRenderedPageBreak/>
        <w:t xml:space="preserve">пути в начале и конце пандуса следует выполнять </w:t>
      </w:r>
      <w:proofErr w:type="gramStart"/>
      <w:r w:rsidRPr="000D76FF">
        <w:rPr>
          <w:sz w:val="28"/>
          <w:szCs w:val="28"/>
        </w:rPr>
        <w:t>отличающимися</w:t>
      </w:r>
      <w:proofErr w:type="gramEnd"/>
      <w:r w:rsidRPr="000D76FF">
        <w:rPr>
          <w:sz w:val="28"/>
          <w:szCs w:val="28"/>
        </w:rPr>
        <w:t xml:space="preserve"> от окружающих поверхностей текстурой и цветом.</w:t>
      </w:r>
    </w:p>
    <w:p w:rsidR="00EC793C" w:rsidRPr="000D76FF" w:rsidRDefault="00EC793C" w:rsidP="00EC793C">
      <w:pPr>
        <w:autoSpaceDE w:val="0"/>
        <w:autoSpaceDN w:val="0"/>
        <w:adjustRightInd w:val="0"/>
        <w:ind w:firstLine="708"/>
        <w:jc w:val="both"/>
        <w:rPr>
          <w:sz w:val="28"/>
          <w:szCs w:val="28"/>
        </w:rPr>
      </w:pPr>
      <w:r w:rsidRPr="000D76FF">
        <w:rPr>
          <w:sz w:val="28"/>
          <w:szCs w:val="28"/>
        </w:rPr>
        <w:t>2.4.8. По обеим сторонам лестницы или пандуса рекомендуется предусматривать поручни на высоте 800 - 920 мм круглого или прямоугольного сечения, удобного для охвата рукой и отстоящего от стены на 40 мм. При ширине лестниц 2,5 м и более следует предусматривать разделительные поручни. Длину поручней следует устанавливать больше длины пандуса или лестницы с каждой стороны не менее чем на 0,3 м, с округленными и гладкими концами поручней. При проектировании рекомендуется предусматривать конструкции поручней, исключающие соприкосновение руки с металлом.</w:t>
      </w:r>
    </w:p>
    <w:p w:rsidR="00EC793C" w:rsidRPr="000D76FF" w:rsidRDefault="00EC793C" w:rsidP="00EC793C">
      <w:pPr>
        <w:autoSpaceDE w:val="0"/>
        <w:autoSpaceDN w:val="0"/>
        <w:adjustRightInd w:val="0"/>
        <w:ind w:firstLine="708"/>
        <w:jc w:val="both"/>
        <w:rPr>
          <w:sz w:val="28"/>
          <w:szCs w:val="28"/>
        </w:rPr>
      </w:pPr>
      <w:r w:rsidRPr="000D76FF">
        <w:rPr>
          <w:sz w:val="28"/>
          <w:szCs w:val="28"/>
        </w:rPr>
        <w:t xml:space="preserve">2.4.9. В зонах сопряжения земляных (в т.ч. и с травяным покрытием) откосов с лестницами, пандусами, подпорными стенками, другими техническими инженерными сооружениями рекомендуется выполнять мероприятия согласно </w:t>
      </w:r>
      <w:hyperlink w:anchor="Par8" w:history="1">
        <w:r w:rsidRPr="000D76FF">
          <w:rPr>
            <w:sz w:val="28"/>
            <w:szCs w:val="28"/>
          </w:rPr>
          <w:t>пункту 1.5</w:t>
        </w:r>
      </w:hyperlink>
      <w:r w:rsidRPr="000D76FF">
        <w:rPr>
          <w:sz w:val="28"/>
          <w:szCs w:val="28"/>
        </w:rPr>
        <w:t>. раздела 1 настоящих Правил.</w:t>
      </w:r>
    </w:p>
    <w:p w:rsidR="00EC793C" w:rsidRPr="000D76FF" w:rsidRDefault="00EC793C" w:rsidP="00EC793C">
      <w:pPr>
        <w:autoSpaceDE w:val="0"/>
        <w:autoSpaceDN w:val="0"/>
        <w:adjustRightInd w:val="0"/>
        <w:ind w:firstLine="540"/>
        <w:jc w:val="both"/>
        <w:rPr>
          <w:sz w:val="28"/>
          <w:szCs w:val="28"/>
        </w:rPr>
      </w:pPr>
    </w:p>
    <w:p w:rsidR="00EC793C" w:rsidRPr="000D76FF" w:rsidRDefault="00EC793C" w:rsidP="00EC793C">
      <w:pPr>
        <w:autoSpaceDE w:val="0"/>
        <w:autoSpaceDN w:val="0"/>
        <w:adjustRightInd w:val="0"/>
        <w:jc w:val="center"/>
        <w:outlineLvl w:val="1"/>
        <w:rPr>
          <w:b/>
          <w:sz w:val="28"/>
          <w:szCs w:val="28"/>
        </w:rPr>
      </w:pPr>
      <w:r w:rsidRPr="000D76FF">
        <w:rPr>
          <w:b/>
          <w:sz w:val="28"/>
          <w:szCs w:val="28"/>
        </w:rPr>
        <w:t>2.5. Ограждения</w:t>
      </w:r>
    </w:p>
    <w:p w:rsidR="00EC793C" w:rsidRPr="000D76FF" w:rsidRDefault="00EC793C" w:rsidP="00EC793C">
      <w:pPr>
        <w:autoSpaceDE w:val="0"/>
        <w:autoSpaceDN w:val="0"/>
        <w:adjustRightInd w:val="0"/>
        <w:jc w:val="center"/>
        <w:rPr>
          <w:sz w:val="28"/>
          <w:szCs w:val="28"/>
        </w:rPr>
      </w:pPr>
    </w:p>
    <w:p w:rsidR="00EC793C" w:rsidRPr="000D76FF" w:rsidRDefault="00EC793C" w:rsidP="00EC793C">
      <w:pPr>
        <w:autoSpaceDE w:val="0"/>
        <w:autoSpaceDN w:val="0"/>
        <w:adjustRightInd w:val="0"/>
        <w:ind w:firstLine="708"/>
        <w:jc w:val="both"/>
        <w:rPr>
          <w:sz w:val="28"/>
          <w:szCs w:val="28"/>
        </w:rPr>
      </w:pPr>
      <w:r w:rsidRPr="000D76FF">
        <w:rPr>
          <w:sz w:val="28"/>
          <w:szCs w:val="28"/>
        </w:rPr>
        <w:t xml:space="preserve">2.5.1. </w:t>
      </w:r>
      <w:proofErr w:type="gramStart"/>
      <w:r w:rsidRPr="000D76FF">
        <w:rPr>
          <w:sz w:val="28"/>
          <w:szCs w:val="28"/>
        </w:rPr>
        <w:t xml:space="preserve">В целях благоустройства на территории </w:t>
      </w:r>
      <w:r w:rsidR="007E55C8">
        <w:rPr>
          <w:sz w:val="28"/>
          <w:szCs w:val="28"/>
        </w:rPr>
        <w:t>сельского</w:t>
      </w:r>
      <w:r w:rsidRPr="000D76FF">
        <w:rPr>
          <w:sz w:val="28"/>
          <w:szCs w:val="28"/>
        </w:rPr>
        <w:t xml:space="preserve"> поселения предусматриваются применение различных видов ограждений, которые различаются: по назначению (декоративные, защитные, их сочетание), высоте (низкие - 0,3 - 1,0 м, средние - 1,1 - 1,7 м, высокие - 1,8 - 3,0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roofErr w:type="gramEnd"/>
    </w:p>
    <w:p w:rsidR="00EC793C" w:rsidRPr="000D76FF" w:rsidRDefault="00EC793C" w:rsidP="00EC793C">
      <w:pPr>
        <w:autoSpaceDE w:val="0"/>
        <w:autoSpaceDN w:val="0"/>
        <w:adjustRightInd w:val="0"/>
        <w:ind w:firstLine="708"/>
        <w:jc w:val="both"/>
        <w:rPr>
          <w:sz w:val="28"/>
          <w:szCs w:val="28"/>
        </w:rPr>
      </w:pPr>
      <w:r w:rsidRPr="000D76FF">
        <w:rPr>
          <w:sz w:val="28"/>
          <w:szCs w:val="28"/>
        </w:rPr>
        <w:t>2.5.2. Проектирование ограждений рекомендуется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w:t>
      </w:r>
    </w:p>
    <w:p w:rsidR="00EC793C" w:rsidRPr="000D76FF" w:rsidRDefault="00EC793C" w:rsidP="00EC793C">
      <w:pPr>
        <w:autoSpaceDE w:val="0"/>
        <w:autoSpaceDN w:val="0"/>
        <w:adjustRightInd w:val="0"/>
        <w:ind w:firstLine="708"/>
        <w:jc w:val="both"/>
        <w:rPr>
          <w:sz w:val="28"/>
          <w:szCs w:val="28"/>
        </w:rPr>
      </w:pPr>
      <w:r w:rsidRPr="000D76FF">
        <w:rPr>
          <w:sz w:val="28"/>
          <w:szCs w:val="28"/>
        </w:rPr>
        <w:t xml:space="preserve">2.5.2.1. Ограждения магистралей и транспортных сооружений рекомендуется проектировать согласно </w:t>
      </w:r>
      <w:hyperlink r:id="rId22" w:history="1">
        <w:r w:rsidRPr="000D76FF">
          <w:rPr>
            <w:sz w:val="28"/>
            <w:szCs w:val="28"/>
          </w:rPr>
          <w:t xml:space="preserve">ГОСТ </w:t>
        </w:r>
        <w:proofErr w:type="gramStart"/>
        <w:r w:rsidRPr="000D76FF">
          <w:rPr>
            <w:sz w:val="28"/>
            <w:szCs w:val="28"/>
          </w:rPr>
          <w:t>Р</w:t>
        </w:r>
        <w:proofErr w:type="gramEnd"/>
        <w:r w:rsidRPr="000D76FF">
          <w:rPr>
            <w:sz w:val="28"/>
            <w:szCs w:val="28"/>
          </w:rPr>
          <w:t xml:space="preserve"> 52289</w:t>
        </w:r>
      </w:hyperlink>
      <w:r w:rsidRPr="000D76FF">
        <w:rPr>
          <w:sz w:val="28"/>
          <w:szCs w:val="28"/>
        </w:rPr>
        <w:t xml:space="preserve">, ГОСТ 26804-2012, верхних бровок откосов и террас - согласно </w:t>
      </w:r>
      <w:hyperlink w:anchor="Par12" w:history="1">
        <w:r w:rsidRPr="000D76FF">
          <w:rPr>
            <w:sz w:val="28"/>
            <w:szCs w:val="28"/>
          </w:rPr>
          <w:t>пункту 1.7</w:t>
        </w:r>
      </w:hyperlink>
      <w:r w:rsidRPr="000D76FF">
        <w:rPr>
          <w:sz w:val="28"/>
          <w:szCs w:val="28"/>
        </w:rPr>
        <w:t xml:space="preserve"> настоящих Правил.</w:t>
      </w:r>
    </w:p>
    <w:p w:rsidR="00EC793C" w:rsidRPr="000D76FF" w:rsidRDefault="00EC793C" w:rsidP="00EC793C">
      <w:pPr>
        <w:autoSpaceDE w:val="0"/>
        <w:autoSpaceDN w:val="0"/>
        <w:adjustRightInd w:val="0"/>
        <w:ind w:firstLine="708"/>
        <w:jc w:val="both"/>
        <w:rPr>
          <w:sz w:val="28"/>
          <w:szCs w:val="28"/>
        </w:rPr>
      </w:pPr>
      <w:r w:rsidRPr="000D76FF">
        <w:rPr>
          <w:sz w:val="28"/>
          <w:szCs w:val="28"/>
        </w:rPr>
        <w:t>2.5.2.2. Ограждение территорий памятников историко-культурного наследия рекомендуется выполнять в соответствии с регламентами, установленными для данных территорий.</w:t>
      </w:r>
    </w:p>
    <w:p w:rsidR="00EC793C" w:rsidRPr="000D76FF" w:rsidRDefault="00EC793C" w:rsidP="00EC793C">
      <w:pPr>
        <w:autoSpaceDE w:val="0"/>
        <w:autoSpaceDN w:val="0"/>
        <w:adjustRightInd w:val="0"/>
        <w:ind w:firstLine="708"/>
        <w:jc w:val="both"/>
        <w:rPr>
          <w:sz w:val="28"/>
          <w:szCs w:val="28"/>
        </w:rPr>
      </w:pPr>
      <w:r w:rsidRPr="000D76FF">
        <w:rPr>
          <w:sz w:val="28"/>
          <w:szCs w:val="28"/>
        </w:rPr>
        <w:t>2.5.2.3. На территориях общественного, жилого, рекреационного назначения запрещается проектирование глухих и железобетонных ограждений, применяются декоративные металлические ограждения.</w:t>
      </w:r>
    </w:p>
    <w:p w:rsidR="00EC793C" w:rsidRPr="000D76FF" w:rsidRDefault="00EC793C" w:rsidP="00EC793C">
      <w:pPr>
        <w:autoSpaceDE w:val="0"/>
        <w:autoSpaceDN w:val="0"/>
        <w:adjustRightInd w:val="0"/>
        <w:ind w:firstLine="708"/>
        <w:jc w:val="both"/>
        <w:rPr>
          <w:sz w:val="28"/>
          <w:szCs w:val="28"/>
        </w:rPr>
      </w:pPr>
      <w:r w:rsidRPr="000D76FF">
        <w:rPr>
          <w:sz w:val="28"/>
          <w:szCs w:val="28"/>
        </w:rPr>
        <w:t xml:space="preserve">2.5.3. Рекомендуется предусматривать размещение защитных металлических ограждений высотой не менее </w:t>
      </w:r>
      <w:smartTag w:uri="urn:schemas-microsoft-com:office:smarttags" w:element="metricconverter">
        <w:smartTagPr>
          <w:attr w:name="ProductID" w:val="0,5 м"/>
        </w:smartTagPr>
        <w:r w:rsidRPr="000D76FF">
          <w:rPr>
            <w:sz w:val="28"/>
            <w:szCs w:val="28"/>
          </w:rPr>
          <w:t>0,5 м</w:t>
        </w:r>
      </w:smartTag>
      <w:r w:rsidRPr="000D76FF">
        <w:rPr>
          <w:sz w:val="28"/>
          <w:szCs w:val="28"/>
        </w:rPr>
        <w:t xml:space="preserve"> в местах примыкания газонов к проездам, стоянкам автотранспорта, в местах возможного наезда автомобилей на газон и вытаптывания троп через газон. Ограждения рекомендуется размещать на территории газона с отступом от границы примыкания порядка 0,2 - </w:t>
      </w:r>
      <w:smartTag w:uri="urn:schemas-microsoft-com:office:smarttags" w:element="metricconverter">
        <w:smartTagPr>
          <w:attr w:name="ProductID" w:val="0,3 м"/>
        </w:smartTagPr>
        <w:r w:rsidRPr="000D76FF">
          <w:rPr>
            <w:sz w:val="28"/>
            <w:szCs w:val="28"/>
          </w:rPr>
          <w:t>0,3 м</w:t>
        </w:r>
      </w:smartTag>
      <w:r w:rsidRPr="000D76FF">
        <w:rPr>
          <w:sz w:val="28"/>
          <w:szCs w:val="28"/>
        </w:rPr>
        <w:t>.</w:t>
      </w:r>
    </w:p>
    <w:p w:rsidR="00EC793C" w:rsidRPr="000D76FF" w:rsidRDefault="00EC793C" w:rsidP="00EC793C">
      <w:pPr>
        <w:autoSpaceDE w:val="0"/>
        <w:autoSpaceDN w:val="0"/>
        <w:adjustRightInd w:val="0"/>
        <w:ind w:firstLine="708"/>
        <w:jc w:val="both"/>
        <w:rPr>
          <w:sz w:val="28"/>
          <w:szCs w:val="28"/>
        </w:rPr>
      </w:pPr>
      <w:r w:rsidRPr="000D76FF">
        <w:rPr>
          <w:sz w:val="28"/>
          <w:szCs w:val="28"/>
        </w:rPr>
        <w:t>2.5.4. При проектировании средних и высоких видов ограждений в местах пересечения с подземными сооружениями рекомендуется предусматривать конструкции ограждений, позволяющие производить ремонтные или строительные работы.</w:t>
      </w:r>
    </w:p>
    <w:p w:rsidR="00EC793C" w:rsidRPr="000D76FF" w:rsidRDefault="00EC793C" w:rsidP="00EC793C">
      <w:pPr>
        <w:autoSpaceDE w:val="0"/>
        <w:autoSpaceDN w:val="0"/>
        <w:adjustRightInd w:val="0"/>
        <w:ind w:firstLine="708"/>
        <w:jc w:val="both"/>
        <w:rPr>
          <w:sz w:val="28"/>
          <w:szCs w:val="28"/>
        </w:rPr>
      </w:pPr>
      <w:r w:rsidRPr="000D76FF">
        <w:rPr>
          <w:sz w:val="28"/>
          <w:szCs w:val="28"/>
        </w:rPr>
        <w:t xml:space="preserve">2.5.5. В случае произрастания деревьев в зонах интенсивного пешеходного движения или в зонах производства строительных и </w:t>
      </w:r>
      <w:r w:rsidRPr="000D76FF">
        <w:rPr>
          <w:sz w:val="28"/>
          <w:szCs w:val="28"/>
        </w:rPr>
        <w:lastRenderedPageBreak/>
        <w:t>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EC793C" w:rsidRPr="000D76FF" w:rsidRDefault="00EC793C" w:rsidP="00EC793C">
      <w:pPr>
        <w:autoSpaceDE w:val="0"/>
        <w:autoSpaceDN w:val="0"/>
        <w:adjustRightInd w:val="0"/>
        <w:ind w:firstLine="540"/>
        <w:jc w:val="both"/>
        <w:rPr>
          <w:sz w:val="28"/>
          <w:szCs w:val="28"/>
        </w:rPr>
      </w:pPr>
    </w:p>
    <w:p w:rsidR="00EC793C" w:rsidRPr="000D76FF" w:rsidRDefault="00EC793C" w:rsidP="00EC793C">
      <w:pPr>
        <w:autoSpaceDE w:val="0"/>
        <w:autoSpaceDN w:val="0"/>
        <w:adjustRightInd w:val="0"/>
        <w:jc w:val="center"/>
        <w:outlineLvl w:val="1"/>
        <w:rPr>
          <w:b/>
          <w:sz w:val="28"/>
          <w:szCs w:val="28"/>
        </w:rPr>
      </w:pPr>
      <w:r w:rsidRPr="000D76FF">
        <w:rPr>
          <w:b/>
          <w:sz w:val="28"/>
          <w:szCs w:val="28"/>
        </w:rPr>
        <w:t>2.6. Малые архитектурные формы</w:t>
      </w:r>
    </w:p>
    <w:p w:rsidR="00EC793C" w:rsidRPr="000D76FF" w:rsidRDefault="00EC793C" w:rsidP="00EC793C">
      <w:pPr>
        <w:autoSpaceDE w:val="0"/>
        <w:autoSpaceDN w:val="0"/>
        <w:adjustRightInd w:val="0"/>
        <w:jc w:val="center"/>
        <w:rPr>
          <w:sz w:val="28"/>
          <w:szCs w:val="28"/>
        </w:rPr>
      </w:pPr>
    </w:p>
    <w:p w:rsidR="00EC793C" w:rsidRPr="000D76FF" w:rsidRDefault="00EC793C" w:rsidP="00EC793C">
      <w:pPr>
        <w:autoSpaceDE w:val="0"/>
        <w:autoSpaceDN w:val="0"/>
        <w:adjustRightInd w:val="0"/>
        <w:ind w:firstLine="708"/>
        <w:jc w:val="both"/>
        <w:rPr>
          <w:sz w:val="28"/>
          <w:szCs w:val="28"/>
        </w:rPr>
      </w:pPr>
      <w:r w:rsidRPr="000D76FF">
        <w:rPr>
          <w:sz w:val="28"/>
          <w:szCs w:val="28"/>
        </w:rPr>
        <w:t>2.6.1. 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на территории городского поселения. При проектировании и выборе малых архитектурных форм рекомендуется пользоваться каталогами сертифицированных изделий. Для зон исторической застройки, городских многофункциональных центров и зон малые архитектурные формы рекомендуется проектировать на основании индивидуальных проектных разработок.</w:t>
      </w:r>
    </w:p>
    <w:p w:rsidR="00EC793C" w:rsidRPr="000D76FF" w:rsidRDefault="00EC793C" w:rsidP="00EC793C">
      <w:pPr>
        <w:autoSpaceDE w:val="0"/>
        <w:autoSpaceDN w:val="0"/>
        <w:adjustRightInd w:val="0"/>
        <w:ind w:firstLine="540"/>
        <w:jc w:val="both"/>
        <w:rPr>
          <w:sz w:val="28"/>
          <w:szCs w:val="28"/>
        </w:rPr>
      </w:pPr>
    </w:p>
    <w:p w:rsidR="00EC793C" w:rsidRPr="000D76FF" w:rsidRDefault="00EC793C" w:rsidP="00EC793C">
      <w:pPr>
        <w:autoSpaceDE w:val="0"/>
        <w:autoSpaceDN w:val="0"/>
        <w:adjustRightInd w:val="0"/>
        <w:jc w:val="center"/>
        <w:outlineLvl w:val="2"/>
        <w:rPr>
          <w:b/>
          <w:sz w:val="28"/>
          <w:szCs w:val="28"/>
        </w:rPr>
      </w:pPr>
      <w:r w:rsidRPr="000D76FF">
        <w:rPr>
          <w:b/>
          <w:sz w:val="28"/>
          <w:szCs w:val="28"/>
        </w:rPr>
        <w:t>Устройства для оформления озеленения</w:t>
      </w:r>
    </w:p>
    <w:p w:rsidR="00EC793C" w:rsidRPr="000D76FF" w:rsidRDefault="00EC793C" w:rsidP="00EC793C">
      <w:pPr>
        <w:autoSpaceDE w:val="0"/>
        <w:autoSpaceDN w:val="0"/>
        <w:adjustRightInd w:val="0"/>
        <w:jc w:val="center"/>
        <w:rPr>
          <w:sz w:val="28"/>
          <w:szCs w:val="28"/>
        </w:rPr>
      </w:pPr>
    </w:p>
    <w:p w:rsidR="00EC793C" w:rsidRPr="000D76FF" w:rsidRDefault="00EC793C" w:rsidP="00EC793C">
      <w:pPr>
        <w:autoSpaceDE w:val="0"/>
        <w:autoSpaceDN w:val="0"/>
        <w:adjustRightInd w:val="0"/>
        <w:ind w:firstLine="708"/>
        <w:jc w:val="both"/>
        <w:rPr>
          <w:sz w:val="28"/>
          <w:szCs w:val="28"/>
        </w:rPr>
      </w:pPr>
      <w:r w:rsidRPr="000D76FF">
        <w:rPr>
          <w:sz w:val="28"/>
          <w:szCs w:val="28"/>
        </w:rPr>
        <w:t>2.6.2. Для оформления мобильного и вертикального озеленения применяются следующие виды устройств: трельяжи, шпалеры, перголы, цветочницы, вазоны.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 Пергола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p w:rsidR="00EC793C" w:rsidRPr="000D76FF" w:rsidRDefault="00EC793C" w:rsidP="00EC793C">
      <w:pPr>
        <w:autoSpaceDE w:val="0"/>
        <w:autoSpaceDN w:val="0"/>
        <w:adjustRightInd w:val="0"/>
        <w:ind w:firstLine="540"/>
        <w:jc w:val="both"/>
        <w:rPr>
          <w:sz w:val="28"/>
          <w:szCs w:val="28"/>
        </w:rPr>
      </w:pPr>
    </w:p>
    <w:p w:rsidR="00EC793C" w:rsidRPr="000D76FF" w:rsidRDefault="00EC793C" w:rsidP="00EC793C">
      <w:pPr>
        <w:autoSpaceDE w:val="0"/>
        <w:autoSpaceDN w:val="0"/>
        <w:adjustRightInd w:val="0"/>
        <w:jc w:val="center"/>
        <w:outlineLvl w:val="2"/>
        <w:rPr>
          <w:b/>
          <w:sz w:val="28"/>
          <w:szCs w:val="28"/>
        </w:rPr>
      </w:pPr>
      <w:r w:rsidRPr="000D76FF">
        <w:rPr>
          <w:b/>
          <w:sz w:val="28"/>
          <w:szCs w:val="28"/>
        </w:rPr>
        <w:t>Водные устройства</w:t>
      </w:r>
    </w:p>
    <w:p w:rsidR="00EC793C" w:rsidRPr="000D76FF" w:rsidRDefault="00EC793C" w:rsidP="00EC793C">
      <w:pPr>
        <w:autoSpaceDE w:val="0"/>
        <w:autoSpaceDN w:val="0"/>
        <w:adjustRightInd w:val="0"/>
        <w:jc w:val="center"/>
        <w:rPr>
          <w:sz w:val="28"/>
          <w:szCs w:val="28"/>
        </w:rPr>
      </w:pPr>
    </w:p>
    <w:p w:rsidR="00EC793C" w:rsidRPr="000D76FF" w:rsidRDefault="00EC793C" w:rsidP="00EC793C">
      <w:pPr>
        <w:autoSpaceDE w:val="0"/>
        <w:autoSpaceDN w:val="0"/>
        <w:adjustRightInd w:val="0"/>
        <w:ind w:firstLine="708"/>
        <w:jc w:val="both"/>
        <w:rPr>
          <w:sz w:val="28"/>
          <w:szCs w:val="28"/>
        </w:rPr>
      </w:pPr>
      <w:r w:rsidRPr="000D76FF">
        <w:rPr>
          <w:sz w:val="28"/>
          <w:szCs w:val="28"/>
        </w:rPr>
        <w:t>2.6.3. К водным устройствам относятся фонтаны, питьевые фонтанчики, бюветы,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EC793C" w:rsidRPr="000D76FF" w:rsidRDefault="00EC793C" w:rsidP="00EC793C">
      <w:pPr>
        <w:autoSpaceDE w:val="0"/>
        <w:autoSpaceDN w:val="0"/>
        <w:adjustRightInd w:val="0"/>
        <w:ind w:firstLine="708"/>
        <w:jc w:val="both"/>
        <w:rPr>
          <w:sz w:val="28"/>
          <w:szCs w:val="28"/>
        </w:rPr>
      </w:pPr>
      <w:r w:rsidRPr="000D76FF">
        <w:rPr>
          <w:sz w:val="28"/>
          <w:szCs w:val="28"/>
        </w:rPr>
        <w:t>2.6.3.1. Фонтаны рекомендуется проектировать на основании индивидуальных проектных разработок.</w:t>
      </w:r>
    </w:p>
    <w:p w:rsidR="00EC793C" w:rsidRPr="000D76FF" w:rsidRDefault="00EC793C" w:rsidP="00EC793C">
      <w:pPr>
        <w:autoSpaceDE w:val="0"/>
        <w:autoSpaceDN w:val="0"/>
        <w:adjustRightInd w:val="0"/>
        <w:ind w:firstLine="708"/>
        <w:jc w:val="both"/>
        <w:rPr>
          <w:sz w:val="28"/>
          <w:szCs w:val="28"/>
        </w:rPr>
      </w:pPr>
      <w:r w:rsidRPr="000D76FF">
        <w:rPr>
          <w:sz w:val="28"/>
          <w:szCs w:val="28"/>
        </w:rPr>
        <w:t>2.6.3.2. 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рекомендуется оборудовать твердым видом покрытия, высота должна составлять не более 90 см для взрослых и не более 70 см для детей.</w:t>
      </w:r>
    </w:p>
    <w:p w:rsidR="00EC793C" w:rsidRPr="000D76FF" w:rsidRDefault="00EC793C" w:rsidP="00EC793C">
      <w:pPr>
        <w:autoSpaceDE w:val="0"/>
        <w:autoSpaceDN w:val="0"/>
        <w:adjustRightInd w:val="0"/>
        <w:ind w:firstLine="708"/>
        <w:jc w:val="both"/>
        <w:rPr>
          <w:sz w:val="28"/>
          <w:szCs w:val="28"/>
        </w:rPr>
      </w:pPr>
      <w:r w:rsidRPr="000D76FF">
        <w:rPr>
          <w:sz w:val="28"/>
          <w:szCs w:val="28"/>
        </w:rPr>
        <w:lastRenderedPageBreak/>
        <w:t xml:space="preserve">2.6.3.3. Следует учитывать, что родники на территории Поселения должны соответствовать качеству воды согласно требованиям </w:t>
      </w:r>
      <w:hyperlink r:id="rId23" w:history="1">
        <w:r w:rsidRPr="000D76FF">
          <w:rPr>
            <w:sz w:val="28"/>
            <w:szCs w:val="28"/>
          </w:rPr>
          <w:t>СанПиНов</w:t>
        </w:r>
      </w:hyperlink>
      <w:r w:rsidRPr="000D76FF">
        <w:rPr>
          <w:sz w:val="28"/>
          <w:szCs w:val="28"/>
        </w:rPr>
        <w:t xml:space="preserve"> и иметь положительное заключение органов санитарно-эпидемиологического надзора, на особо охраняемых территориях природного комплекса для обустройства родника, кроме вышеуказанного заключения, требуется разрешение уполномоченных органов природопользования и охраны окружающей среды. Родники необходимо оборудовать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p>
    <w:p w:rsidR="00EC793C" w:rsidRPr="000D76FF" w:rsidRDefault="00EC793C" w:rsidP="00EC793C">
      <w:pPr>
        <w:autoSpaceDE w:val="0"/>
        <w:autoSpaceDN w:val="0"/>
        <w:adjustRightInd w:val="0"/>
        <w:ind w:firstLine="708"/>
        <w:jc w:val="both"/>
        <w:rPr>
          <w:sz w:val="28"/>
          <w:szCs w:val="28"/>
        </w:rPr>
      </w:pPr>
      <w:r w:rsidRPr="000D76FF">
        <w:rPr>
          <w:sz w:val="28"/>
          <w:szCs w:val="28"/>
        </w:rPr>
        <w:t>2.6.3.4. Декоративные водоемы рекомендуется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рекомендуется делать гладким, удобным для очистки, применяется использование приемов цветового и светового оформления.</w:t>
      </w:r>
    </w:p>
    <w:p w:rsidR="00EC793C" w:rsidRPr="000D76FF" w:rsidRDefault="00EC793C" w:rsidP="00EC793C">
      <w:pPr>
        <w:autoSpaceDE w:val="0"/>
        <w:autoSpaceDN w:val="0"/>
        <w:adjustRightInd w:val="0"/>
        <w:jc w:val="center"/>
        <w:outlineLvl w:val="2"/>
        <w:rPr>
          <w:b/>
          <w:sz w:val="28"/>
          <w:szCs w:val="28"/>
        </w:rPr>
      </w:pPr>
    </w:p>
    <w:p w:rsidR="00EC793C" w:rsidRPr="000D76FF" w:rsidRDefault="00EC793C" w:rsidP="00EC793C">
      <w:pPr>
        <w:autoSpaceDE w:val="0"/>
        <w:autoSpaceDN w:val="0"/>
        <w:adjustRightInd w:val="0"/>
        <w:jc w:val="center"/>
        <w:outlineLvl w:val="2"/>
        <w:rPr>
          <w:b/>
          <w:sz w:val="28"/>
          <w:szCs w:val="28"/>
        </w:rPr>
      </w:pPr>
      <w:r w:rsidRPr="000D76FF">
        <w:rPr>
          <w:b/>
          <w:sz w:val="28"/>
          <w:szCs w:val="28"/>
        </w:rPr>
        <w:t>Мебель Поселения</w:t>
      </w:r>
    </w:p>
    <w:p w:rsidR="00EC793C" w:rsidRPr="000D76FF" w:rsidRDefault="00EC793C" w:rsidP="00EC793C">
      <w:pPr>
        <w:autoSpaceDE w:val="0"/>
        <w:autoSpaceDN w:val="0"/>
        <w:adjustRightInd w:val="0"/>
        <w:jc w:val="center"/>
        <w:rPr>
          <w:sz w:val="28"/>
          <w:szCs w:val="28"/>
        </w:rPr>
      </w:pPr>
    </w:p>
    <w:p w:rsidR="00EC793C" w:rsidRPr="000D76FF" w:rsidRDefault="00EC793C" w:rsidP="00EC793C">
      <w:pPr>
        <w:autoSpaceDE w:val="0"/>
        <w:autoSpaceDN w:val="0"/>
        <w:adjustRightInd w:val="0"/>
        <w:ind w:firstLine="708"/>
        <w:jc w:val="both"/>
        <w:rPr>
          <w:sz w:val="28"/>
          <w:szCs w:val="28"/>
        </w:rPr>
      </w:pPr>
      <w:r w:rsidRPr="000D76FF">
        <w:rPr>
          <w:sz w:val="28"/>
          <w:szCs w:val="28"/>
        </w:rPr>
        <w:t>2.6.4. К мебели Поселения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EC793C" w:rsidRPr="000D76FF" w:rsidRDefault="00EC793C" w:rsidP="00EC793C">
      <w:pPr>
        <w:autoSpaceDE w:val="0"/>
        <w:autoSpaceDN w:val="0"/>
        <w:adjustRightInd w:val="0"/>
        <w:ind w:firstLine="708"/>
        <w:jc w:val="both"/>
        <w:rPr>
          <w:sz w:val="28"/>
          <w:szCs w:val="28"/>
        </w:rPr>
      </w:pPr>
      <w:r w:rsidRPr="000D76FF">
        <w:rPr>
          <w:sz w:val="28"/>
          <w:szCs w:val="28"/>
        </w:rPr>
        <w:t>2.6.4.1. Установку скамей рекомендуется предусматривать на твердые виды покрытия или фундамент. В зонах отдыха, лесопарках, детских площадках может допускаться установка скамей на мягкие виды покрытия. При наличии фундамента его части рекомендуется выполнять не выступающими над поверхностью земли. Высоту скамьи для отдыха взрослого человека от уровня покрытия до плоскости сидения рекомендуется принимать в пределах 420 - 480 мм. Поверхности скамьи для отдыха рекомендуется выполнять из дерева, с различными видами водоустойчивой обработки (предпочтительно - пропиткой).</w:t>
      </w:r>
    </w:p>
    <w:p w:rsidR="00EC793C" w:rsidRPr="000D76FF" w:rsidRDefault="00EC793C" w:rsidP="00EC793C">
      <w:pPr>
        <w:autoSpaceDE w:val="0"/>
        <w:autoSpaceDN w:val="0"/>
        <w:adjustRightInd w:val="0"/>
        <w:ind w:firstLine="708"/>
        <w:jc w:val="both"/>
        <w:rPr>
          <w:sz w:val="28"/>
          <w:szCs w:val="28"/>
        </w:rPr>
      </w:pPr>
      <w:r w:rsidRPr="000D76FF">
        <w:rPr>
          <w:sz w:val="28"/>
          <w:szCs w:val="28"/>
        </w:rPr>
        <w:t>2.6.4.2. 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rsidR="00EC793C" w:rsidRPr="000D76FF" w:rsidRDefault="00EC793C" w:rsidP="00EC793C">
      <w:pPr>
        <w:autoSpaceDE w:val="0"/>
        <w:autoSpaceDN w:val="0"/>
        <w:adjustRightInd w:val="0"/>
        <w:ind w:firstLine="708"/>
        <w:jc w:val="both"/>
        <w:rPr>
          <w:sz w:val="28"/>
          <w:szCs w:val="28"/>
        </w:rPr>
      </w:pPr>
      <w:r w:rsidRPr="000D76FF">
        <w:rPr>
          <w:sz w:val="28"/>
          <w:szCs w:val="28"/>
        </w:rPr>
        <w:t>2.6.4.3. Количество размещаемой мебели Поселения рекомендуется устанавливается в зависимости от функционального назначения территории и количества посетителей на этой территории.</w:t>
      </w:r>
    </w:p>
    <w:p w:rsidR="00EC793C" w:rsidRPr="000D76FF" w:rsidRDefault="00EC793C" w:rsidP="00EC793C">
      <w:pPr>
        <w:autoSpaceDE w:val="0"/>
        <w:autoSpaceDN w:val="0"/>
        <w:adjustRightInd w:val="0"/>
        <w:ind w:firstLine="540"/>
        <w:jc w:val="both"/>
        <w:rPr>
          <w:sz w:val="28"/>
          <w:szCs w:val="28"/>
        </w:rPr>
      </w:pPr>
    </w:p>
    <w:p w:rsidR="00EC793C" w:rsidRPr="000D76FF" w:rsidRDefault="00EC793C" w:rsidP="00EC793C">
      <w:pPr>
        <w:autoSpaceDE w:val="0"/>
        <w:autoSpaceDN w:val="0"/>
        <w:adjustRightInd w:val="0"/>
        <w:jc w:val="center"/>
        <w:outlineLvl w:val="2"/>
        <w:rPr>
          <w:b/>
          <w:sz w:val="28"/>
          <w:szCs w:val="28"/>
        </w:rPr>
      </w:pPr>
    </w:p>
    <w:p w:rsidR="00EC793C" w:rsidRPr="000D76FF" w:rsidRDefault="00EC793C" w:rsidP="00EC793C">
      <w:pPr>
        <w:autoSpaceDE w:val="0"/>
        <w:autoSpaceDN w:val="0"/>
        <w:adjustRightInd w:val="0"/>
        <w:jc w:val="center"/>
        <w:outlineLvl w:val="2"/>
        <w:rPr>
          <w:b/>
          <w:sz w:val="28"/>
          <w:szCs w:val="28"/>
        </w:rPr>
      </w:pPr>
      <w:r w:rsidRPr="000D76FF">
        <w:rPr>
          <w:b/>
          <w:sz w:val="28"/>
          <w:szCs w:val="28"/>
        </w:rPr>
        <w:t>Уличное коммунально-бытовое оборудование</w:t>
      </w:r>
    </w:p>
    <w:p w:rsidR="00EC793C" w:rsidRPr="000D76FF" w:rsidRDefault="00EC793C" w:rsidP="00EC793C">
      <w:pPr>
        <w:autoSpaceDE w:val="0"/>
        <w:autoSpaceDN w:val="0"/>
        <w:adjustRightInd w:val="0"/>
        <w:jc w:val="center"/>
        <w:rPr>
          <w:sz w:val="28"/>
          <w:szCs w:val="28"/>
        </w:rPr>
      </w:pPr>
    </w:p>
    <w:p w:rsidR="00EC793C" w:rsidRPr="000D76FF" w:rsidRDefault="00EC793C" w:rsidP="00EC793C">
      <w:pPr>
        <w:autoSpaceDE w:val="0"/>
        <w:autoSpaceDN w:val="0"/>
        <w:adjustRightInd w:val="0"/>
        <w:ind w:firstLine="708"/>
        <w:jc w:val="both"/>
        <w:rPr>
          <w:sz w:val="28"/>
          <w:szCs w:val="28"/>
        </w:rPr>
      </w:pPr>
      <w:r w:rsidRPr="000D76FF">
        <w:rPr>
          <w:sz w:val="28"/>
          <w:szCs w:val="28"/>
        </w:rPr>
        <w:t>2.6.5. Улично-коммунальное оборудование обычно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могут являться: обеспечение безопасности среды обитания для здоровья человека, экологической безопасности, экономическая целесообразность, технологическая безопасность, удобство пользования, эргономичность, эстетическая привлекательность, сочетание с механизмами, обеспечивающими удаление накопленного мусора.</w:t>
      </w:r>
    </w:p>
    <w:p w:rsidR="00EC793C" w:rsidRPr="000D76FF" w:rsidRDefault="00EC793C" w:rsidP="00EC793C">
      <w:pPr>
        <w:autoSpaceDE w:val="0"/>
        <w:autoSpaceDN w:val="0"/>
        <w:adjustRightInd w:val="0"/>
        <w:ind w:firstLine="708"/>
        <w:jc w:val="both"/>
        <w:rPr>
          <w:sz w:val="28"/>
          <w:szCs w:val="28"/>
        </w:rPr>
      </w:pPr>
      <w:r w:rsidRPr="000D76FF">
        <w:rPr>
          <w:sz w:val="28"/>
          <w:szCs w:val="28"/>
        </w:rPr>
        <w:lastRenderedPageBreak/>
        <w:t xml:space="preserve">2.6.5.1. Для сбора бытового мусора на улицах, площадях, объектах рекреации применяются малогабаритные (малые) контейнеры (менее 0,5 куб. м) и (или) урны, устанавливая их у входов: в объекты торговли и общественного питания, другие учреждения общественного назначения, подземные переходы, жилые дома и сооружения транспорта. Интервал при расстановке малых контейнеров и урн (без учета обязательной расстановки у вышеперечисленных объектов) может составлять: на основных пешеходных коммуникациях - </w:t>
      </w:r>
      <w:r w:rsidRPr="000D76FF">
        <w:rPr>
          <w:i/>
          <w:sz w:val="28"/>
          <w:szCs w:val="28"/>
          <w:u w:val="single"/>
        </w:rPr>
        <w:t>не более 60 м</w:t>
      </w:r>
      <w:r w:rsidRPr="000D76FF">
        <w:rPr>
          <w:sz w:val="28"/>
          <w:szCs w:val="28"/>
        </w:rPr>
        <w:t xml:space="preserve">, других территорий Поселения - </w:t>
      </w:r>
      <w:r w:rsidRPr="000D76FF">
        <w:rPr>
          <w:i/>
          <w:sz w:val="28"/>
          <w:szCs w:val="28"/>
          <w:u w:val="single"/>
        </w:rPr>
        <w:t>не более 100 м</w:t>
      </w:r>
      <w:r w:rsidRPr="000D76FF">
        <w:rPr>
          <w:sz w:val="28"/>
          <w:szCs w:val="28"/>
        </w:rPr>
        <w:t xml:space="preserve">. </w:t>
      </w:r>
    </w:p>
    <w:p w:rsidR="00EC793C" w:rsidRPr="000D76FF" w:rsidRDefault="00EC793C" w:rsidP="00EC793C">
      <w:pPr>
        <w:autoSpaceDE w:val="0"/>
        <w:autoSpaceDN w:val="0"/>
        <w:adjustRightInd w:val="0"/>
        <w:ind w:firstLine="708"/>
        <w:jc w:val="both"/>
        <w:rPr>
          <w:sz w:val="28"/>
          <w:szCs w:val="28"/>
        </w:rPr>
      </w:pPr>
      <w:r w:rsidRPr="000D76FF">
        <w:rPr>
          <w:sz w:val="28"/>
          <w:szCs w:val="28"/>
        </w:rPr>
        <w:t>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EC793C" w:rsidRPr="000D76FF" w:rsidRDefault="00EC793C" w:rsidP="00EC793C">
      <w:pPr>
        <w:autoSpaceDE w:val="0"/>
        <w:autoSpaceDN w:val="0"/>
        <w:adjustRightInd w:val="0"/>
        <w:ind w:firstLine="708"/>
        <w:jc w:val="both"/>
        <w:rPr>
          <w:sz w:val="28"/>
          <w:szCs w:val="28"/>
        </w:rPr>
      </w:pPr>
      <w:r w:rsidRPr="000D76FF">
        <w:rPr>
          <w:sz w:val="28"/>
          <w:szCs w:val="28"/>
        </w:rPr>
        <w:t>Сбор бытового мусора может осуществляться в контейнеры различного вида и объема, определяемые исходя из наличия машин и механизмов, обеспечивающих удаление отходов. Предпочтительно использовать контейнеры закрытого способа хранения. Конкретное количество и объем контейнеров определяется расчетами генеральной схемы санитарной очистки территории, принятой администрацией городского поселения, с глубокой проработкой деталей технологического процесса. Контейнеры должны соответствовать параметрам их санитарной очистки и обеззараживания, а также уровню шума. Контейнеры могут храниться на территории владельца или на специально оборудованной площадке.</w:t>
      </w:r>
    </w:p>
    <w:p w:rsidR="00EC793C" w:rsidRPr="000D76FF" w:rsidRDefault="00EC793C" w:rsidP="00EC793C">
      <w:pPr>
        <w:autoSpaceDE w:val="0"/>
        <w:autoSpaceDN w:val="0"/>
        <w:adjustRightInd w:val="0"/>
        <w:ind w:firstLine="540"/>
        <w:jc w:val="both"/>
        <w:rPr>
          <w:sz w:val="28"/>
          <w:szCs w:val="28"/>
        </w:rPr>
      </w:pPr>
    </w:p>
    <w:p w:rsidR="00EC793C" w:rsidRPr="000D76FF" w:rsidRDefault="00EC793C" w:rsidP="00EC793C">
      <w:pPr>
        <w:autoSpaceDE w:val="0"/>
        <w:autoSpaceDN w:val="0"/>
        <w:adjustRightInd w:val="0"/>
        <w:ind w:firstLine="540"/>
        <w:jc w:val="both"/>
        <w:rPr>
          <w:sz w:val="28"/>
          <w:szCs w:val="28"/>
        </w:rPr>
      </w:pPr>
    </w:p>
    <w:p w:rsidR="00EC793C" w:rsidRPr="000D76FF" w:rsidRDefault="00EC793C" w:rsidP="00EC793C">
      <w:pPr>
        <w:autoSpaceDE w:val="0"/>
        <w:autoSpaceDN w:val="0"/>
        <w:adjustRightInd w:val="0"/>
        <w:jc w:val="center"/>
        <w:outlineLvl w:val="2"/>
        <w:rPr>
          <w:b/>
          <w:sz w:val="28"/>
          <w:szCs w:val="28"/>
        </w:rPr>
      </w:pPr>
      <w:r w:rsidRPr="000D76FF">
        <w:rPr>
          <w:b/>
          <w:sz w:val="28"/>
          <w:szCs w:val="28"/>
        </w:rPr>
        <w:t>Уличное техническое оборудование</w:t>
      </w:r>
    </w:p>
    <w:p w:rsidR="00EC793C" w:rsidRPr="000D76FF" w:rsidRDefault="00EC793C" w:rsidP="00EC793C">
      <w:pPr>
        <w:autoSpaceDE w:val="0"/>
        <w:autoSpaceDN w:val="0"/>
        <w:adjustRightInd w:val="0"/>
        <w:jc w:val="center"/>
        <w:rPr>
          <w:sz w:val="28"/>
          <w:szCs w:val="28"/>
        </w:rPr>
      </w:pPr>
    </w:p>
    <w:p w:rsidR="00EC793C" w:rsidRPr="000D76FF" w:rsidRDefault="00EC793C" w:rsidP="00EC793C">
      <w:pPr>
        <w:autoSpaceDE w:val="0"/>
        <w:autoSpaceDN w:val="0"/>
        <w:adjustRightInd w:val="0"/>
        <w:ind w:firstLine="708"/>
        <w:jc w:val="both"/>
        <w:rPr>
          <w:sz w:val="28"/>
          <w:szCs w:val="28"/>
        </w:rPr>
      </w:pPr>
      <w:r w:rsidRPr="000D76FF">
        <w:rPr>
          <w:sz w:val="28"/>
          <w:szCs w:val="28"/>
        </w:rPr>
        <w:t xml:space="preserve">2.6.6. К уличному техническому оборудованию относятся: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w:t>
      </w:r>
      <w:r w:rsidRPr="000D76FF">
        <w:rPr>
          <w:i/>
          <w:sz w:val="28"/>
          <w:szCs w:val="28"/>
          <w:u w:val="single"/>
        </w:rPr>
        <w:t>и т.п.</w:t>
      </w:r>
      <w:r w:rsidRPr="000D76FF">
        <w:rPr>
          <w:sz w:val="28"/>
          <w:szCs w:val="28"/>
        </w:rPr>
        <w:t>).</w:t>
      </w:r>
    </w:p>
    <w:p w:rsidR="00EC793C" w:rsidRPr="000D76FF" w:rsidRDefault="00EC793C" w:rsidP="00EC793C">
      <w:pPr>
        <w:autoSpaceDE w:val="0"/>
        <w:autoSpaceDN w:val="0"/>
        <w:adjustRightInd w:val="0"/>
        <w:ind w:firstLine="708"/>
        <w:jc w:val="both"/>
        <w:rPr>
          <w:sz w:val="28"/>
          <w:szCs w:val="28"/>
        </w:rPr>
      </w:pPr>
      <w:r w:rsidRPr="000D76FF">
        <w:rPr>
          <w:sz w:val="28"/>
          <w:szCs w:val="28"/>
        </w:rPr>
        <w:t xml:space="preserve">2.6.6.1. Установка уличного технического оборудования должна обеспечивать удобный подход к оборудованию и соответствовать </w:t>
      </w:r>
      <w:r w:rsidRPr="000D76FF">
        <w:rPr>
          <w:i/>
          <w:sz w:val="28"/>
          <w:szCs w:val="28"/>
          <w:u w:val="single"/>
        </w:rPr>
        <w:t>СП 59.13330.2012</w:t>
      </w:r>
      <w:r w:rsidRPr="000D76FF">
        <w:rPr>
          <w:sz w:val="28"/>
          <w:szCs w:val="28"/>
        </w:rPr>
        <w:t>.</w:t>
      </w:r>
    </w:p>
    <w:p w:rsidR="00EC793C" w:rsidRPr="000D76FF" w:rsidRDefault="00EC793C" w:rsidP="00EC793C">
      <w:pPr>
        <w:autoSpaceDE w:val="0"/>
        <w:autoSpaceDN w:val="0"/>
        <w:adjustRightInd w:val="0"/>
        <w:ind w:firstLine="708"/>
        <w:jc w:val="both"/>
        <w:rPr>
          <w:sz w:val="28"/>
          <w:szCs w:val="28"/>
        </w:rPr>
      </w:pPr>
      <w:r w:rsidRPr="000D76FF">
        <w:rPr>
          <w:sz w:val="28"/>
          <w:szCs w:val="28"/>
        </w:rPr>
        <w:t>2.6.6.2. При установке таксофонов на территориях общественного, жилого, рекреационного назначения рекомендуется предусматривать их электроосвещение. Места размещения таксофонов рекомендуется проектировать в максимальном приближении от мест присоединения закладных устройств канала (трубы) телефонной канализации и канала (трубы) для электроосвещения. Кроме этого, рекомендуется не менее одного из таксофонов (или одного в каждом ряду) устанавливать на такой высоте, чтобы уровень щели монетоприемника от покрытия составлял 1,3 м; уровень приемного отверстия почтового ящика рекомендуется располагать от уровня покрытия на высоте 1,3 м.</w:t>
      </w:r>
    </w:p>
    <w:p w:rsidR="00EC793C" w:rsidRPr="000D76FF" w:rsidRDefault="00EC793C" w:rsidP="00EC793C">
      <w:pPr>
        <w:autoSpaceDE w:val="0"/>
        <w:autoSpaceDN w:val="0"/>
        <w:adjustRightInd w:val="0"/>
        <w:ind w:firstLine="708"/>
        <w:jc w:val="both"/>
        <w:rPr>
          <w:sz w:val="28"/>
          <w:szCs w:val="28"/>
        </w:rPr>
      </w:pPr>
      <w:r w:rsidRPr="000D76FF">
        <w:rPr>
          <w:sz w:val="28"/>
          <w:szCs w:val="28"/>
        </w:rPr>
        <w:lastRenderedPageBreak/>
        <w:t>2.6.7. Выполнение</w:t>
      </w:r>
      <w:r w:rsidRPr="000D76FF">
        <w:rPr>
          <w:i/>
          <w:sz w:val="28"/>
          <w:szCs w:val="28"/>
          <w:u w:val="single"/>
        </w:rPr>
        <w:t xml:space="preserve"> </w:t>
      </w:r>
      <w:r w:rsidRPr="000D76FF">
        <w:rPr>
          <w:sz w:val="28"/>
          <w:szCs w:val="28"/>
        </w:rPr>
        <w:t>оформления элементов инженерного оборудования не должно нарушать уровень благоустройства формируемой среды, ухудшать условия передвижения, противоречить техническим условиям, в том числе:</w:t>
      </w:r>
    </w:p>
    <w:p w:rsidR="00EC793C" w:rsidRPr="000D76FF" w:rsidRDefault="00EC793C" w:rsidP="00EC793C">
      <w:pPr>
        <w:autoSpaceDE w:val="0"/>
        <w:autoSpaceDN w:val="0"/>
        <w:adjustRightInd w:val="0"/>
        <w:ind w:firstLine="708"/>
        <w:jc w:val="both"/>
        <w:rPr>
          <w:sz w:val="28"/>
          <w:szCs w:val="28"/>
        </w:rPr>
      </w:pPr>
      <w:r w:rsidRPr="000D76FF">
        <w:rPr>
          <w:sz w:val="28"/>
          <w:szCs w:val="28"/>
        </w:rPr>
        <w:t>1) крышки люков смотровых колодцев, расположенных на территории пешеходных коммуникаций (в т.ч. уличных переходов), следует проектировать в одном уровне  с покрытием прилегающей поверхности, в ином случае перепад отметок, не превышающий 20 мм, а зазоры между краем люка и покрытием тротуара - не более 15 мм;</w:t>
      </w:r>
    </w:p>
    <w:p w:rsidR="00EC793C" w:rsidRPr="000D76FF" w:rsidRDefault="00EC793C" w:rsidP="00EC793C">
      <w:pPr>
        <w:autoSpaceDE w:val="0"/>
        <w:autoSpaceDN w:val="0"/>
        <w:adjustRightInd w:val="0"/>
        <w:ind w:firstLine="708"/>
        <w:jc w:val="both"/>
        <w:rPr>
          <w:sz w:val="28"/>
          <w:szCs w:val="28"/>
        </w:rPr>
      </w:pPr>
      <w:r w:rsidRPr="000D76FF">
        <w:rPr>
          <w:sz w:val="28"/>
          <w:szCs w:val="28"/>
        </w:rPr>
        <w:t>2) вентиляционные шахты оборудовать решетками.</w:t>
      </w:r>
    </w:p>
    <w:p w:rsidR="00EC793C" w:rsidRPr="000D76FF" w:rsidRDefault="00EC793C" w:rsidP="00EC793C">
      <w:pPr>
        <w:autoSpaceDE w:val="0"/>
        <w:autoSpaceDN w:val="0"/>
        <w:adjustRightInd w:val="0"/>
        <w:ind w:firstLine="540"/>
        <w:jc w:val="both"/>
        <w:rPr>
          <w:sz w:val="28"/>
          <w:szCs w:val="28"/>
        </w:rPr>
      </w:pPr>
    </w:p>
    <w:p w:rsidR="00EC793C" w:rsidRPr="000D76FF" w:rsidRDefault="00EC793C" w:rsidP="00EC793C">
      <w:pPr>
        <w:autoSpaceDE w:val="0"/>
        <w:autoSpaceDN w:val="0"/>
        <w:adjustRightInd w:val="0"/>
        <w:jc w:val="center"/>
        <w:outlineLvl w:val="1"/>
        <w:rPr>
          <w:b/>
          <w:sz w:val="28"/>
          <w:szCs w:val="28"/>
        </w:rPr>
      </w:pPr>
      <w:r w:rsidRPr="000D76FF">
        <w:rPr>
          <w:b/>
          <w:sz w:val="28"/>
          <w:szCs w:val="28"/>
        </w:rPr>
        <w:t>2.7. Игровое и спортивное оборудование</w:t>
      </w:r>
    </w:p>
    <w:p w:rsidR="00EC793C" w:rsidRPr="000D76FF" w:rsidRDefault="00EC793C" w:rsidP="00EC793C">
      <w:pPr>
        <w:autoSpaceDE w:val="0"/>
        <w:autoSpaceDN w:val="0"/>
        <w:adjustRightInd w:val="0"/>
        <w:jc w:val="center"/>
        <w:rPr>
          <w:sz w:val="28"/>
          <w:szCs w:val="28"/>
        </w:rPr>
      </w:pPr>
    </w:p>
    <w:p w:rsidR="00EC793C" w:rsidRPr="000D76FF" w:rsidRDefault="00EC793C" w:rsidP="00EC793C">
      <w:pPr>
        <w:autoSpaceDE w:val="0"/>
        <w:autoSpaceDN w:val="0"/>
        <w:adjustRightInd w:val="0"/>
        <w:ind w:firstLine="708"/>
        <w:jc w:val="both"/>
        <w:rPr>
          <w:sz w:val="28"/>
          <w:szCs w:val="28"/>
        </w:rPr>
      </w:pPr>
      <w:r w:rsidRPr="000D76FF">
        <w:rPr>
          <w:sz w:val="28"/>
          <w:szCs w:val="28"/>
        </w:rPr>
        <w:t>2.7.1. Игровое и спортивное оборудование на территории Поселения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рекомендуется обеспечивать соответствие оборудования анатомо-физиологическим особенностям разных возрастных групп (</w:t>
      </w:r>
      <w:hyperlink r:id="rId24" w:history="1">
        <w:r w:rsidRPr="000D76FF">
          <w:rPr>
            <w:sz w:val="28"/>
            <w:szCs w:val="28"/>
          </w:rPr>
          <w:t>таблица 13</w:t>
        </w:r>
      </w:hyperlink>
      <w:r w:rsidRPr="000D76FF">
        <w:rPr>
          <w:sz w:val="28"/>
          <w:szCs w:val="28"/>
        </w:rPr>
        <w:t xml:space="preserve"> приложения № 2 к настоящим Правилам).</w:t>
      </w:r>
    </w:p>
    <w:p w:rsidR="00EC793C" w:rsidRPr="000D76FF" w:rsidRDefault="00EC793C" w:rsidP="00EC793C">
      <w:pPr>
        <w:autoSpaceDE w:val="0"/>
        <w:autoSpaceDN w:val="0"/>
        <w:adjustRightInd w:val="0"/>
        <w:ind w:firstLine="540"/>
        <w:jc w:val="both"/>
        <w:rPr>
          <w:sz w:val="28"/>
          <w:szCs w:val="28"/>
        </w:rPr>
      </w:pPr>
    </w:p>
    <w:p w:rsidR="00EC793C" w:rsidRPr="000D76FF" w:rsidRDefault="00EC793C" w:rsidP="00EC793C">
      <w:pPr>
        <w:autoSpaceDE w:val="0"/>
        <w:autoSpaceDN w:val="0"/>
        <w:adjustRightInd w:val="0"/>
        <w:jc w:val="center"/>
        <w:outlineLvl w:val="2"/>
        <w:rPr>
          <w:b/>
          <w:sz w:val="28"/>
          <w:szCs w:val="28"/>
        </w:rPr>
      </w:pPr>
      <w:r w:rsidRPr="000D76FF">
        <w:rPr>
          <w:b/>
          <w:sz w:val="28"/>
          <w:szCs w:val="28"/>
        </w:rPr>
        <w:t>Игровое оборудование</w:t>
      </w:r>
    </w:p>
    <w:p w:rsidR="00EC793C" w:rsidRPr="000D76FF" w:rsidRDefault="00EC793C" w:rsidP="00EC793C">
      <w:pPr>
        <w:autoSpaceDE w:val="0"/>
        <w:autoSpaceDN w:val="0"/>
        <w:adjustRightInd w:val="0"/>
        <w:jc w:val="center"/>
        <w:rPr>
          <w:sz w:val="28"/>
          <w:szCs w:val="28"/>
        </w:rPr>
      </w:pPr>
    </w:p>
    <w:p w:rsidR="00EC793C" w:rsidRPr="000D76FF" w:rsidRDefault="00EC793C" w:rsidP="00EC793C">
      <w:pPr>
        <w:autoSpaceDE w:val="0"/>
        <w:autoSpaceDN w:val="0"/>
        <w:adjustRightInd w:val="0"/>
        <w:ind w:firstLine="540"/>
        <w:jc w:val="both"/>
        <w:rPr>
          <w:sz w:val="28"/>
          <w:szCs w:val="28"/>
        </w:rPr>
      </w:pPr>
      <w:r w:rsidRPr="000D76FF">
        <w:rPr>
          <w:sz w:val="28"/>
          <w:szCs w:val="28"/>
        </w:rPr>
        <w:t xml:space="preserve">2.7.2. Следует учитывать, что игровое оборудование должно соответствовать требованиям санитарно-гигиенических </w:t>
      </w:r>
      <w:hyperlink r:id="rId25" w:history="1">
        <w:r w:rsidRPr="000D76FF">
          <w:rPr>
            <w:sz w:val="28"/>
            <w:szCs w:val="28"/>
          </w:rPr>
          <w:t>норм</w:t>
        </w:r>
      </w:hyperlink>
      <w:r w:rsidRPr="000D76FF">
        <w:rPr>
          <w:sz w:val="28"/>
          <w:szCs w:val="28"/>
        </w:rPr>
        <w:t xml:space="preserve">, охраны жизни и здоровья ребенка, быть удобным в технической эксплуатации, эстетически привлекательным. </w:t>
      </w:r>
      <w:r w:rsidRPr="000D76FF">
        <w:rPr>
          <w:i/>
          <w:sz w:val="28"/>
          <w:szCs w:val="28"/>
          <w:u w:val="single"/>
        </w:rPr>
        <w:t>Применение модульного оборудования должно обеспечивать вариантность сочетаний элементов</w:t>
      </w:r>
      <w:r w:rsidRPr="000D76FF">
        <w:rPr>
          <w:sz w:val="28"/>
          <w:szCs w:val="28"/>
        </w:rPr>
        <w:t>.</w:t>
      </w:r>
    </w:p>
    <w:p w:rsidR="00EC793C" w:rsidRPr="000D76FF" w:rsidRDefault="00EC793C" w:rsidP="00EC793C">
      <w:pPr>
        <w:autoSpaceDE w:val="0"/>
        <w:autoSpaceDN w:val="0"/>
        <w:adjustRightInd w:val="0"/>
        <w:ind w:firstLine="708"/>
        <w:jc w:val="both"/>
        <w:rPr>
          <w:sz w:val="28"/>
          <w:szCs w:val="28"/>
        </w:rPr>
      </w:pPr>
      <w:r w:rsidRPr="000D76FF">
        <w:rPr>
          <w:sz w:val="28"/>
          <w:szCs w:val="28"/>
        </w:rPr>
        <w:t>2.7.3. К материалу игрового оборудования и условиям его обработки предусматриваются следующие требования:</w:t>
      </w:r>
    </w:p>
    <w:p w:rsidR="00EC793C" w:rsidRPr="000D76FF" w:rsidRDefault="00EC793C" w:rsidP="00EC793C">
      <w:pPr>
        <w:autoSpaceDE w:val="0"/>
        <w:autoSpaceDN w:val="0"/>
        <w:adjustRightInd w:val="0"/>
        <w:ind w:firstLine="708"/>
        <w:jc w:val="both"/>
        <w:rPr>
          <w:sz w:val="28"/>
          <w:szCs w:val="28"/>
        </w:rPr>
      </w:pPr>
      <w:r w:rsidRPr="000D76FF">
        <w:rPr>
          <w:sz w:val="28"/>
          <w:szCs w:val="28"/>
        </w:rPr>
        <w:t>1) 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EC793C" w:rsidRPr="000D76FF" w:rsidRDefault="00EC793C" w:rsidP="00EC793C">
      <w:pPr>
        <w:autoSpaceDE w:val="0"/>
        <w:autoSpaceDN w:val="0"/>
        <w:adjustRightInd w:val="0"/>
        <w:ind w:firstLine="708"/>
        <w:jc w:val="both"/>
        <w:rPr>
          <w:sz w:val="28"/>
          <w:szCs w:val="28"/>
        </w:rPr>
      </w:pPr>
      <w:r w:rsidRPr="000D76FF">
        <w:rPr>
          <w:sz w:val="28"/>
          <w:szCs w:val="28"/>
        </w:rPr>
        <w:t>2)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металлопластик (не травмирует, не ржавеет, морозоустойчив);</w:t>
      </w:r>
    </w:p>
    <w:p w:rsidR="00EC793C" w:rsidRPr="000D76FF" w:rsidRDefault="00EC793C" w:rsidP="00EC793C">
      <w:pPr>
        <w:autoSpaceDE w:val="0"/>
        <w:autoSpaceDN w:val="0"/>
        <w:adjustRightInd w:val="0"/>
        <w:ind w:firstLine="708"/>
        <w:jc w:val="both"/>
        <w:rPr>
          <w:sz w:val="28"/>
          <w:szCs w:val="28"/>
        </w:rPr>
      </w:pPr>
      <w:r w:rsidRPr="000D76FF">
        <w:rPr>
          <w:sz w:val="28"/>
          <w:szCs w:val="28"/>
        </w:rPr>
        <w:t>3) бетонные и железобетонные элементы оборудования следует выполнять из бетона марки не ниже 300, морозостойкостью не менее 150, иметь гладкие поверхности;</w:t>
      </w:r>
    </w:p>
    <w:p w:rsidR="00EC793C" w:rsidRPr="000D76FF" w:rsidRDefault="00EC793C" w:rsidP="00EC793C">
      <w:pPr>
        <w:autoSpaceDE w:val="0"/>
        <w:autoSpaceDN w:val="0"/>
        <w:adjustRightInd w:val="0"/>
        <w:ind w:firstLine="708"/>
        <w:jc w:val="both"/>
        <w:rPr>
          <w:sz w:val="28"/>
          <w:szCs w:val="28"/>
        </w:rPr>
      </w:pPr>
      <w:r w:rsidRPr="000D76FF">
        <w:rPr>
          <w:sz w:val="28"/>
          <w:szCs w:val="28"/>
        </w:rPr>
        <w:t>4)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EC793C" w:rsidRPr="000D76FF" w:rsidRDefault="00EC793C" w:rsidP="00EC793C">
      <w:pPr>
        <w:autoSpaceDE w:val="0"/>
        <w:autoSpaceDN w:val="0"/>
        <w:adjustRightInd w:val="0"/>
        <w:ind w:firstLine="708"/>
        <w:jc w:val="both"/>
        <w:rPr>
          <w:sz w:val="28"/>
          <w:szCs w:val="28"/>
        </w:rPr>
      </w:pPr>
      <w:r w:rsidRPr="000D76FF">
        <w:rPr>
          <w:sz w:val="28"/>
          <w:szCs w:val="28"/>
        </w:rPr>
        <w:t>2.7.4. В требованиях к конструкциям игрового оборудования исключаются</w:t>
      </w:r>
      <w:r w:rsidRPr="000D76FF">
        <w:rPr>
          <w:i/>
          <w:sz w:val="28"/>
          <w:szCs w:val="28"/>
          <w:u w:val="single"/>
        </w:rPr>
        <w:t xml:space="preserve"> </w:t>
      </w:r>
      <w:r w:rsidRPr="000D76FF">
        <w:rPr>
          <w:sz w:val="28"/>
          <w:szCs w:val="28"/>
        </w:rPr>
        <w:t>острые углы,</w:t>
      </w:r>
      <w:r w:rsidR="00AA5E0A">
        <w:rPr>
          <w:sz w:val="28"/>
          <w:szCs w:val="28"/>
        </w:rPr>
        <w:t xml:space="preserve"> </w:t>
      </w:r>
      <w:r w:rsidRPr="000D76FF">
        <w:rPr>
          <w:sz w:val="28"/>
          <w:szCs w:val="28"/>
        </w:rPr>
        <w:t xml:space="preserve">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EC793C" w:rsidRPr="000D76FF" w:rsidRDefault="00EC793C" w:rsidP="00EC793C">
      <w:pPr>
        <w:autoSpaceDE w:val="0"/>
        <w:autoSpaceDN w:val="0"/>
        <w:adjustRightInd w:val="0"/>
        <w:ind w:firstLine="708"/>
        <w:jc w:val="both"/>
        <w:rPr>
          <w:sz w:val="28"/>
          <w:szCs w:val="28"/>
        </w:rPr>
      </w:pPr>
      <w:r w:rsidRPr="000D76FF">
        <w:rPr>
          <w:sz w:val="28"/>
          <w:szCs w:val="28"/>
        </w:rPr>
        <w:lastRenderedPageBreak/>
        <w:t xml:space="preserve">2.7.5. При размещении игрового оборудования на детских игровых площадках соблюдаются минимальные расстояния безопасности в соответствии с </w:t>
      </w:r>
      <w:hyperlink r:id="rId26" w:history="1">
        <w:r w:rsidRPr="000D76FF">
          <w:rPr>
            <w:sz w:val="28"/>
            <w:szCs w:val="28"/>
          </w:rPr>
          <w:t>таблицей 15</w:t>
        </w:r>
      </w:hyperlink>
      <w:r w:rsidRPr="000D76FF">
        <w:rPr>
          <w:sz w:val="28"/>
          <w:szCs w:val="28"/>
        </w:rPr>
        <w:t xml:space="preserve"> приложения № 2 к настоящим правилам. 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 Требования к параметрам игрового оборудования и его отдельных частей принимается согласно </w:t>
      </w:r>
      <w:hyperlink r:id="rId27" w:history="1">
        <w:r w:rsidRPr="000D76FF">
          <w:rPr>
            <w:sz w:val="28"/>
            <w:szCs w:val="28"/>
          </w:rPr>
          <w:t>таблице 14</w:t>
        </w:r>
      </w:hyperlink>
      <w:r w:rsidRPr="000D76FF">
        <w:rPr>
          <w:sz w:val="28"/>
          <w:szCs w:val="28"/>
        </w:rPr>
        <w:t xml:space="preserve"> приложения № 2 к настоящим Правилам.</w:t>
      </w:r>
    </w:p>
    <w:p w:rsidR="00EC793C" w:rsidRPr="000D76FF" w:rsidRDefault="00EC793C" w:rsidP="00EC793C">
      <w:pPr>
        <w:autoSpaceDE w:val="0"/>
        <w:autoSpaceDN w:val="0"/>
        <w:adjustRightInd w:val="0"/>
        <w:ind w:firstLine="540"/>
        <w:jc w:val="both"/>
        <w:rPr>
          <w:sz w:val="28"/>
          <w:szCs w:val="28"/>
        </w:rPr>
      </w:pPr>
    </w:p>
    <w:p w:rsidR="00EC793C" w:rsidRPr="000D76FF" w:rsidRDefault="00EC793C" w:rsidP="00EC793C">
      <w:pPr>
        <w:autoSpaceDE w:val="0"/>
        <w:autoSpaceDN w:val="0"/>
        <w:adjustRightInd w:val="0"/>
        <w:jc w:val="center"/>
        <w:outlineLvl w:val="2"/>
        <w:rPr>
          <w:b/>
          <w:sz w:val="28"/>
          <w:szCs w:val="28"/>
        </w:rPr>
      </w:pPr>
      <w:r w:rsidRPr="000D76FF">
        <w:rPr>
          <w:b/>
          <w:sz w:val="28"/>
          <w:szCs w:val="28"/>
        </w:rPr>
        <w:t>Спортивное оборудование</w:t>
      </w:r>
    </w:p>
    <w:p w:rsidR="00EC793C" w:rsidRPr="000D76FF" w:rsidRDefault="00EC793C" w:rsidP="00EC793C">
      <w:pPr>
        <w:autoSpaceDE w:val="0"/>
        <w:autoSpaceDN w:val="0"/>
        <w:adjustRightInd w:val="0"/>
        <w:jc w:val="center"/>
        <w:rPr>
          <w:sz w:val="28"/>
          <w:szCs w:val="28"/>
        </w:rPr>
      </w:pPr>
    </w:p>
    <w:p w:rsidR="00EC793C" w:rsidRPr="000D76FF" w:rsidRDefault="00EC793C" w:rsidP="00EC793C">
      <w:pPr>
        <w:autoSpaceDE w:val="0"/>
        <w:autoSpaceDN w:val="0"/>
        <w:adjustRightInd w:val="0"/>
        <w:ind w:firstLine="708"/>
        <w:jc w:val="both"/>
        <w:rPr>
          <w:sz w:val="28"/>
          <w:szCs w:val="28"/>
        </w:rPr>
      </w:pPr>
      <w:r w:rsidRPr="000D76FF">
        <w:rPr>
          <w:sz w:val="28"/>
          <w:szCs w:val="28"/>
        </w:rPr>
        <w:t>2.7.6.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w:t>
      </w:r>
      <w:r w:rsidRPr="000D76FF">
        <w:rPr>
          <w:i/>
          <w:sz w:val="28"/>
          <w:szCs w:val="28"/>
          <w:u w:val="single"/>
        </w:rPr>
        <w:t>.</w:t>
      </w:r>
      <w:r w:rsidRPr="000D76FF">
        <w:rPr>
          <w:sz w:val="28"/>
          <w:szCs w:val="28"/>
        </w:rPr>
        <w:t>). При размещении следует руководствоваться каталогами сертифицированного оборудования.</w:t>
      </w:r>
    </w:p>
    <w:p w:rsidR="00EC793C" w:rsidRPr="000D76FF" w:rsidRDefault="00EC793C" w:rsidP="00EC793C">
      <w:pPr>
        <w:autoSpaceDE w:val="0"/>
        <w:autoSpaceDN w:val="0"/>
        <w:adjustRightInd w:val="0"/>
        <w:jc w:val="center"/>
        <w:rPr>
          <w:sz w:val="28"/>
          <w:szCs w:val="28"/>
        </w:rPr>
      </w:pPr>
    </w:p>
    <w:p w:rsidR="00EC793C" w:rsidRPr="000D76FF" w:rsidRDefault="00EC793C" w:rsidP="00EC793C">
      <w:pPr>
        <w:autoSpaceDE w:val="0"/>
        <w:autoSpaceDN w:val="0"/>
        <w:adjustRightInd w:val="0"/>
        <w:jc w:val="center"/>
        <w:outlineLvl w:val="1"/>
        <w:rPr>
          <w:b/>
          <w:sz w:val="28"/>
          <w:szCs w:val="28"/>
        </w:rPr>
      </w:pPr>
      <w:r w:rsidRPr="000D76FF">
        <w:rPr>
          <w:b/>
          <w:sz w:val="28"/>
          <w:szCs w:val="28"/>
        </w:rPr>
        <w:t>2.8. Освещение и осветительное оборудование</w:t>
      </w:r>
    </w:p>
    <w:p w:rsidR="00EC793C" w:rsidRPr="000D76FF" w:rsidRDefault="00EC793C" w:rsidP="00EC793C">
      <w:pPr>
        <w:autoSpaceDE w:val="0"/>
        <w:autoSpaceDN w:val="0"/>
        <w:adjustRightInd w:val="0"/>
        <w:jc w:val="center"/>
        <w:rPr>
          <w:sz w:val="28"/>
          <w:szCs w:val="28"/>
        </w:rPr>
      </w:pPr>
    </w:p>
    <w:p w:rsidR="00EC793C" w:rsidRPr="000D76FF" w:rsidRDefault="00EC793C" w:rsidP="00EC793C">
      <w:pPr>
        <w:autoSpaceDE w:val="0"/>
        <w:autoSpaceDN w:val="0"/>
        <w:adjustRightInd w:val="0"/>
        <w:ind w:firstLine="708"/>
        <w:jc w:val="both"/>
        <w:rPr>
          <w:sz w:val="28"/>
          <w:szCs w:val="28"/>
        </w:rPr>
      </w:pPr>
      <w:r w:rsidRPr="000D76FF">
        <w:rPr>
          <w:sz w:val="28"/>
          <w:szCs w:val="28"/>
        </w:rPr>
        <w:t>2.8.1. В различных градостроительных условиях предусматривается функциональное, архитектурное и информационное освещение с целью решения утилитарных, светопланировочных и светокомпозиционных задач, в т.ч. при необходимости светоцветового зонирования территорий городского поселения и формирования системы светопространственных ансамблей.</w:t>
      </w:r>
    </w:p>
    <w:p w:rsidR="00EC793C" w:rsidRPr="000D76FF" w:rsidRDefault="00EC793C" w:rsidP="00EC793C">
      <w:pPr>
        <w:autoSpaceDE w:val="0"/>
        <w:autoSpaceDN w:val="0"/>
        <w:adjustRightInd w:val="0"/>
        <w:ind w:firstLine="708"/>
        <w:jc w:val="both"/>
        <w:rPr>
          <w:sz w:val="28"/>
          <w:szCs w:val="28"/>
        </w:rPr>
      </w:pPr>
      <w:r w:rsidRPr="000D76FF">
        <w:rPr>
          <w:sz w:val="28"/>
          <w:szCs w:val="28"/>
        </w:rPr>
        <w:t>2.8.2. При проектировании каждой из трех основных групп осветительных установок (функционального, архитектурного освещения, световой информации) обеспечивается:</w:t>
      </w:r>
    </w:p>
    <w:p w:rsidR="00EC793C" w:rsidRPr="000D76FF" w:rsidRDefault="00EC793C" w:rsidP="00EC793C">
      <w:pPr>
        <w:autoSpaceDE w:val="0"/>
        <w:autoSpaceDN w:val="0"/>
        <w:adjustRightInd w:val="0"/>
        <w:ind w:firstLine="708"/>
        <w:jc w:val="both"/>
        <w:rPr>
          <w:sz w:val="28"/>
          <w:szCs w:val="28"/>
        </w:rPr>
      </w:pPr>
      <w:r w:rsidRPr="000D76FF">
        <w:rPr>
          <w:sz w:val="28"/>
          <w:szCs w:val="28"/>
        </w:rPr>
        <w:t xml:space="preserve">1)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w:t>
      </w:r>
      <w:hyperlink r:id="rId28" w:history="1">
        <w:r w:rsidRPr="000D76FF">
          <w:rPr>
            <w:sz w:val="28"/>
            <w:szCs w:val="28"/>
          </w:rPr>
          <w:t>(СНиП 23-05)</w:t>
        </w:r>
      </w:hyperlink>
      <w:r w:rsidRPr="000D76FF">
        <w:rPr>
          <w:sz w:val="28"/>
          <w:szCs w:val="28"/>
        </w:rPr>
        <w:t>;</w:t>
      </w:r>
    </w:p>
    <w:p w:rsidR="00EC793C" w:rsidRPr="000D76FF" w:rsidRDefault="00EC793C" w:rsidP="00EC793C">
      <w:pPr>
        <w:autoSpaceDE w:val="0"/>
        <w:autoSpaceDN w:val="0"/>
        <w:adjustRightInd w:val="0"/>
        <w:ind w:firstLine="708"/>
        <w:jc w:val="both"/>
        <w:rPr>
          <w:sz w:val="28"/>
          <w:szCs w:val="28"/>
        </w:rPr>
      </w:pPr>
      <w:r w:rsidRPr="000D76FF">
        <w:rPr>
          <w:sz w:val="28"/>
          <w:szCs w:val="28"/>
        </w:rPr>
        <w:t xml:space="preserve">2) надежность работы установок согласно Правилам устройства электроустановок </w:t>
      </w:r>
      <w:hyperlink r:id="rId29" w:history="1">
        <w:r w:rsidRPr="000D76FF">
          <w:rPr>
            <w:sz w:val="28"/>
            <w:szCs w:val="28"/>
          </w:rPr>
          <w:t>(ПУЭ)</w:t>
        </w:r>
      </w:hyperlink>
      <w:r w:rsidRPr="000D76FF">
        <w:rPr>
          <w:sz w:val="28"/>
          <w:szCs w:val="28"/>
        </w:rPr>
        <w:t>, безопасность населения, обслуживающего персонала и, в необходимых случаях, защищенность от вандализма;</w:t>
      </w:r>
    </w:p>
    <w:p w:rsidR="00EC793C" w:rsidRPr="000D76FF" w:rsidRDefault="00EC793C" w:rsidP="00EC793C">
      <w:pPr>
        <w:autoSpaceDE w:val="0"/>
        <w:autoSpaceDN w:val="0"/>
        <w:adjustRightInd w:val="0"/>
        <w:ind w:firstLine="708"/>
        <w:jc w:val="both"/>
        <w:rPr>
          <w:sz w:val="28"/>
          <w:szCs w:val="28"/>
        </w:rPr>
      </w:pPr>
      <w:r w:rsidRPr="000D76FF">
        <w:rPr>
          <w:sz w:val="28"/>
          <w:szCs w:val="28"/>
        </w:rPr>
        <w:t>3) экономичность и энергоэффективность применяемых установок, рациональное распределение и использование электроэнергии;</w:t>
      </w:r>
    </w:p>
    <w:p w:rsidR="00EC793C" w:rsidRPr="000D76FF" w:rsidRDefault="00EC793C" w:rsidP="00EC793C">
      <w:pPr>
        <w:autoSpaceDE w:val="0"/>
        <w:autoSpaceDN w:val="0"/>
        <w:adjustRightInd w:val="0"/>
        <w:ind w:firstLine="708"/>
        <w:jc w:val="both"/>
        <w:rPr>
          <w:sz w:val="28"/>
          <w:szCs w:val="28"/>
        </w:rPr>
      </w:pPr>
      <w:r w:rsidRPr="000D76FF">
        <w:rPr>
          <w:sz w:val="28"/>
          <w:szCs w:val="28"/>
        </w:rPr>
        <w:t>4) эстетика элементов осветительных установок, их дизайн, качество материалов и изделий с учетом восприятия в дневное и ночное время;</w:t>
      </w:r>
    </w:p>
    <w:p w:rsidR="00EC793C" w:rsidRPr="000D76FF" w:rsidRDefault="00EC793C" w:rsidP="00EC793C">
      <w:pPr>
        <w:autoSpaceDE w:val="0"/>
        <w:autoSpaceDN w:val="0"/>
        <w:adjustRightInd w:val="0"/>
        <w:ind w:firstLine="708"/>
        <w:jc w:val="both"/>
        <w:rPr>
          <w:sz w:val="28"/>
          <w:szCs w:val="28"/>
        </w:rPr>
      </w:pPr>
      <w:r w:rsidRPr="000D76FF">
        <w:rPr>
          <w:sz w:val="28"/>
          <w:szCs w:val="28"/>
        </w:rPr>
        <w:t>5) удобство обслуживания и управления при разных режимах работы установок.</w:t>
      </w:r>
    </w:p>
    <w:p w:rsidR="00EC793C" w:rsidRPr="000D76FF" w:rsidRDefault="00EC793C" w:rsidP="00EC793C">
      <w:pPr>
        <w:autoSpaceDE w:val="0"/>
        <w:autoSpaceDN w:val="0"/>
        <w:adjustRightInd w:val="0"/>
        <w:jc w:val="center"/>
        <w:rPr>
          <w:sz w:val="28"/>
          <w:szCs w:val="28"/>
        </w:rPr>
      </w:pPr>
    </w:p>
    <w:p w:rsidR="00EC793C" w:rsidRPr="000D76FF" w:rsidRDefault="00EC793C" w:rsidP="00EC793C">
      <w:pPr>
        <w:autoSpaceDE w:val="0"/>
        <w:autoSpaceDN w:val="0"/>
        <w:adjustRightInd w:val="0"/>
        <w:jc w:val="center"/>
        <w:outlineLvl w:val="2"/>
        <w:rPr>
          <w:b/>
          <w:sz w:val="28"/>
          <w:szCs w:val="28"/>
        </w:rPr>
      </w:pPr>
      <w:r w:rsidRPr="000D76FF">
        <w:rPr>
          <w:b/>
          <w:sz w:val="28"/>
          <w:szCs w:val="28"/>
        </w:rPr>
        <w:t>Функциональное освещение</w:t>
      </w:r>
    </w:p>
    <w:p w:rsidR="00EC793C" w:rsidRPr="000D76FF" w:rsidRDefault="00EC793C" w:rsidP="00EC793C">
      <w:pPr>
        <w:autoSpaceDE w:val="0"/>
        <w:autoSpaceDN w:val="0"/>
        <w:adjustRightInd w:val="0"/>
        <w:jc w:val="center"/>
        <w:rPr>
          <w:sz w:val="28"/>
          <w:szCs w:val="28"/>
        </w:rPr>
      </w:pPr>
    </w:p>
    <w:p w:rsidR="00EC793C" w:rsidRPr="000D76FF" w:rsidRDefault="00EC793C" w:rsidP="00EC793C">
      <w:pPr>
        <w:autoSpaceDE w:val="0"/>
        <w:autoSpaceDN w:val="0"/>
        <w:adjustRightInd w:val="0"/>
        <w:ind w:firstLine="708"/>
        <w:jc w:val="both"/>
        <w:rPr>
          <w:sz w:val="28"/>
          <w:szCs w:val="28"/>
        </w:rPr>
      </w:pPr>
      <w:r w:rsidRPr="000D76FF">
        <w:rPr>
          <w:sz w:val="28"/>
          <w:szCs w:val="28"/>
        </w:rPr>
        <w:lastRenderedPageBreak/>
        <w:t xml:space="preserve">2.8.3. 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как правило, подразделяют на обычные, </w:t>
      </w:r>
      <w:r w:rsidR="00AA5E0A" w:rsidRPr="000D76FF">
        <w:rPr>
          <w:sz w:val="28"/>
          <w:szCs w:val="28"/>
        </w:rPr>
        <w:t>высоко мачтовые</w:t>
      </w:r>
      <w:r w:rsidRPr="000D76FF">
        <w:rPr>
          <w:sz w:val="28"/>
          <w:szCs w:val="28"/>
        </w:rPr>
        <w:t>, парапетные, газонные и встроенные.</w:t>
      </w:r>
    </w:p>
    <w:p w:rsidR="00EC793C" w:rsidRPr="000D76FF" w:rsidRDefault="00EC793C" w:rsidP="00EC793C">
      <w:pPr>
        <w:autoSpaceDE w:val="0"/>
        <w:autoSpaceDN w:val="0"/>
        <w:adjustRightInd w:val="0"/>
        <w:ind w:firstLine="708"/>
        <w:jc w:val="both"/>
        <w:rPr>
          <w:sz w:val="28"/>
          <w:szCs w:val="28"/>
        </w:rPr>
      </w:pPr>
      <w:r w:rsidRPr="000D76FF">
        <w:rPr>
          <w:sz w:val="28"/>
          <w:szCs w:val="28"/>
        </w:rPr>
        <w:t>2.8.3.1. В обычных установках светильники рекомендуется располагать на опорах (венчающие, консольные), подвесах или фасадах (бра, плафоны) на высоте от 3 до 15 м. Они применяются в транспортных и пешеходных зонах.</w:t>
      </w:r>
    </w:p>
    <w:p w:rsidR="00EC793C" w:rsidRPr="000D76FF" w:rsidRDefault="00EC793C" w:rsidP="00EC793C">
      <w:pPr>
        <w:autoSpaceDE w:val="0"/>
        <w:autoSpaceDN w:val="0"/>
        <w:adjustRightInd w:val="0"/>
        <w:ind w:firstLine="708"/>
        <w:jc w:val="both"/>
        <w:rPr>
          <w:sz w:val="28"/>
          <w:szCs w:val="28"/>
        </w:rPr>
      </w:pPr>
      <w:r w:rsidRPr="000D76FF">
        <w:rPr>
          <w:sz w:val="28"/>
          <w:szCs w:val="28"/>
        </w:rPr>
        <w:t xml:space="preserve">2.8.3.2. В </w:t>
      </w:r>
      <w:r w:rsidR="00AA5E0A" w:rsidRPr="000D76FF">
        <w:rPr>
          <w:sz w:val="28"/>
          <w:szCs w:val="28"/>
        </w:rPr>
        <w:t>высоко мачтовых</w:t>
      </w:r>
      <w:r w:rsidRPr="000D76FF">
        <w:rPr>
          <w:sz w:val="28"/>
          <w:szCs w:val="28"/>
        </w:rPr>
        <w:t xml:space="preserve"> установках осветительные приборы (прожекторы или светильники) рекомендуется располагать на опорах на высоте 20 и более метров. Эти установки используются для освещения обширных пространств, транспортных развязок и магистралей, открытых паркингов.</w:t>
      </w:r>
    </w:p>
    <w:p w:rsidR="00EC793C" w:rsidRPr="000D76FF" w:rsidRDefault="00EC793C" w:rsidP="00EC793C">
      <w:pPr>
        <w:autoSpaceDE w:val="0"/>
        <w:autoSpaceDN w:val="0"/>
        <w:adjustRightInd w:val="0"/>
        <w:ind w:firstLine="708"/>
        <w:jc w:val="both"/>
        <w:rPr>
          <w:sz w:val="28"/>
          <w:szCs w:val="28"/>
        </w:rPr>
      </w:pPr>
      <w:r w:rsidRPr="000D76FF">
        <w:rPr>
          <w:sz w:val="28"/>
          <w:szCs w:val="28"/>
        </w:rPr>
        <w:t>2.8.3.3. В парапетных установках светильники встраиваются</w:t>
      </w:r>
      <w:r w:rsidRPr="000D76FF">
        <w:rPr>
          <w:i/>
          <w:sz w:val="28"/>
          <w:szCs w:val="28"/>
          <w:u w:val="single"/>
        </w:rPr>
        <w:t xml:space="preserve"> </w:t>
      </w:r>
      <w:r w:rsidRPr="000D76FF">
        <w:rPr>
          <w:sz w:val="28"/>
          <w:szCs w:val="28"/>
        </w:rPr>
        <w:t>линией или пунктиром в парапет высотой до 1,2 метров, ограждающий проезжую часть путепроводов, мостов, эстакад, пандусов, развязок, а также тротуары и площадки. Их применение обосновывается технико-экономическими и (или) художественными аргументами.</w:t>
      </w:r>
    </w:p>
    <w:p w:rsidR="00EC793C" w:rsidRPr="000D76FF" w:rsidRDefault="00EC793C" w:rsidP="00EC793C">
      <w:pPr>
        <w:autoSpaceDE w:val="0"/>
        <w:autoSpaceDN w:val="0"/>
        <w:adjustRightInd w:val="0"/>
        <w:ind w:firstLine="708"/>
        <w:jc w:val="both"/>
        <w:rPr>
          <w:sz w:val="28"/>
          <w:szCs w:val="28"/>
        </w:rPr>
      </w:pPr>
      <w:r w:rsidRPr="000D76FF">
        <w:rPr>
          <w:sz w:val="28"/>
          <w:szCs w:val="28"/>
        </w:rPr>
        <w:t>2.8.3.4. Газонные светильники обычно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EC793C" w:rsidRPr="000D76FF" w:rsidRDefault="00EC793C" w:rsidP="00EC793C">
      <w:pPr>
        <w:autoSpaceDE w:val="0"/>
        <w:autoSpaceDN w:val="0"/>
        <w:adjustRightInd w:val="0"/>
        <w:ind w:firstLine="708"/>
        <w:jc w:val="both"/>
        <w:rPr>
          <w:sz w:val="28"/>
          <w:szCs w:val="28"/>
        </w:rPr>
      </w:pPr>
      <w:r w:rsidRPr="000D76FF">
        <w:rPr>
          <w:sz w:val="28"/>
          <w:szCs w:val="28"/>
        </w:rPr>
        <w:t>2.8.3.5. Светильники, встроенные в ступени, подпорные стенки, ограждения, цоколи зданий и сооружений, МАФ, рекомендуется использовать для освещения пешеходных зон территорий общественного назначения.</w:t>
      </w:r>
    </w:p>
    <w:p w:rsidR="00EC793C" w:rsidRPr="000D76FF" w:rsidRDefault="00EC793C" w:rsidP="00EC793C">
      <w:pPr>
        <w:autoSpaceDE w:val="0"/>
        <w:autoSpaceDN w:val="0"/>
        <w:adjustRightInd w:val="0"/>
        <w:jc w:val="center"/>
        <w:rPr>
          <w:sz w:val="28"/>
          <w:szCs w:val="28"/>
        </w:rPr>
      </w:pPr>
    </w:p>
    <w:p w:rsidR="00EC793C" w:rsidRPr="000D76FF" w:rsidRDefault="00EC793C" w:rsidP="00EC793C">
      <w:pPr>
        <w:autoSpaceDE w:val="0"/>
        <w:autoSpaceDN w:val="0"/>
        <w:adjustRightInd w:val="0"/>
        <w:jc w:val="center"/>
        <w:outlineLvl w:val="2"/>
        <w:rPr>
          <w:b/>
          <w:sz w:val="28"/>
          <w:szCs w:val="28"/>
        </w:rPr>
      </w:pPr>
      <w:r w:rsidRPr="000D76FF">
        <w:rPr>
          <w:b/>
          <w:sz w:val="28"/>
          <w:szCs w:val="28"/>
        </w:rPr>
        <w:t>Архитектурное освещение</w:t>
      </w:r>
    </w:p>
    <w:p w:rsidR="00EC793C" w:rsidRPr="000D76FF" w:rsidRDefault="00EC793C" w:rsidP="00EC793C">
      <w:pPr>
        <w:autoSpaceDE w:val="0"/>
        <w:autoSpaceDN w:val="0"/>
        <w:adjustRightInd w:val="0"/>
        <w:jc w:val="center"/>
        <w:rPr>
          <w:sz w:val="28"/>
          <w:szCs w:val="28"/>
        </w:rPr>
      </w:pPr>
    </w:p>
    <w:p w:rsidR="00EC793C" w:rsidRPr="000D76FF" w:rsidRDefault="00EC793C" w:rsidP="00EC793C">
      <w:pPr>
        <w:autoSpaceDE w:val="0"/>
        <w:autoSpaceDN w:val="0"/>
        <w:adjustRightInd w:val="0"/>
        <w:ind w:firstLine="708"/>
        <w:jc w:val="both"/>
        <w:rPr>
          <w:sz w:val="28"/>
          <w:szCs w:val="28"/>
        </w:rPr>
      </w:pPr>
      <w:r w:rsidRPr="000D76FF">
        <w:rPr>
          <w:sz w:val="28"/>
          <w:szCs w:val="28"/>
        </w:rPr>
        <w:t>2.8.4. Архитектурное освещение (АО) применяется для формирования художественно выразительной визуальной среды в городском поселении,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EC793C" w:rsidRPr="000D76FF" w:rsidRDefault="00EC793C" w:rsidP="00EC793C">
      <w:pPr>
        <w:autoSpaceDE w:val="0"/>
        <w:autoSpaceDN w:val="0"/>
        <w:adjustRightInd w:val="0"/>
        <w:ind w:firstLine="708"/>
        <w:jc w:val="both"/>
        <w:rPr>
          <w:sz w:val="28"/>
          <w:szCs w:val="28"/>
        </w:rPr>
      </w:pPr>
      <w:r w:rsidRPr="000D76FF">
        <w:rPr>
          <w:sz w:val="28"/>
          <w:szCs w:val="28"/>
        </w:rPr>
        <w:t>2.8.4.1. 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EC793C" w:rsidRPr="000D76FF" w:rsidRDefault="00EC793C" w:rsidP="00EC793C">
      <w:pPr>
        <w:autoSpaceDE w:val="0"/>
        <w:autoSpaceDN w:val="0"/>
        <w:adjustRightInd w:val="0"/>
        <w:ind w:firstLine="708"/>
        <w:jc w:val="both"/>
        <w:rPr>
          <w:sz w:val="28"/>
          <w:szCs w:val="28"/>
        </w:rPr>
      </w:pPr>
      <w:r w:rsidRPr="000D76FF">
        <w:rPr>
          <w:sz w:val="28"/>
          <w:szCs w:val="28"/>
        </w:rPr>
        <w:t>2.8.5.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EC793C" w:rsidRPr="000D76FF" w:rsidRDefault="00EC793C" w:rsidP="00EC793C">
      <w:pPr>
        <w:autoSpaceDE w:val="0"/>
        <w:autoSpaceDN w:val="0"/>
        <w:adjustRightInd w:val="0"/>
        <w:jc w:val="center"/>
        <w:rPr>
          <w:sz w:val="28"/>
          <w:szCs w:val="28"/>
        </w:rPr>
      </w:pPr>
    </w:p>
    <w:p w:rsidR="00EC793C" w:rsidRPr="000D76FF" w:rsidRDefault="00EC793C" w:rsidP="00EC793C">
      <w:pPr>
        <w:autoSpaceDE w:val="0"/>
        <w:autoSpaceDN w:val="0"/>
        <w:adjustRightInd w:val="0"/>
        <w:jc w:val="center"/>
        <w:outlineLvl w:val="2"/>
        <w:rPr>
          <w:b/>
          <w:sz w:val="28"/>
          <w:szCs w:val="28"/>
        </w:rPr>
      </w:pPr>
      <w:r w:rsidRPr="000D76FF">
        <w:rPr>
          <w:b/>
          <w:sz w:val="28"/>
          <w:szCs w:val="28"/>
        </w:rPr>
        <w:t>Источники света</w:t>
      </w:r>
    </w:p>
    <w:p w:rsidR="00EC793C" w:rsidRPr="000D76FF" w:rsidRDefault="00EC793C" w:rsidP="00EC793C">
      <w:pPr>
        <w:autoSpaceDE w:val="0"/>
        <w:autoSpaceDN w:val="0"/>
        <w:adjustRightInd w:val="0"/>
        <w:jc w:val="center"/>
        <w:rPr>
          <w:sz w:val="28"/>
          <w:szCs w:val="28"/>
        </w:rPr>
      </w:pPr>
    </w:p>
    <w:p w:rsidR="00EC793C" w:rsidRPr="000D76FF" w:rsidRDefault="00EC793C" w:rsidP="00EC793C">
      <w:pPr>
        <w:autoSpaceDE w:val="0"/>
        <w:autoSpaceDN w:val="0"/>
        <w:adjustRightInd w:val="0"/>
        <w:ind w:firstLine="708"/>
        <w:jc w:val="both"/>
        <w:rPr>
          <w:sz w:val="28"/>
          <w:szCs w:val="28"/>
        </w:rPr>
      </w:pPr>
      <w:r w:rsidRPr="000D76FF">
        <w:rPr>
          <w:sz w:val="28"/>
          <w:szCs w:val="28"/>
        </w:rPr>
        <w:t xml:space="preserve">2.8.7. В стационарных установках ФО и АО применяются энергоэффективные источники света, эффективные осветительные приборы и </w:t>
      </w:r>
      <w:r w:rsidRPr="000D76FF">
        <w:rPr>
          <w:sz w:val="28"/>
          <w:szCs w:val="28"/>
        </w:rPr>
        <w:lastRenderedPageBreak/>
        <w:t>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EC793C" w:rsidRPr="000D76FF" w:rsidRDefault="00EC793C" w:rsidP="00EC793C">
      <w:pPr>
        <w:autoSpaceDE w:val="0"/>
        <w:autoSpaceDN w:val="0"/>
        <w:adjustRightInd w:val="0"/>
        <w:ind w:firstLine="708"/>
        <w:jc w:val="both"/>
        <w:rPr>
          <w:sz w:val="28"/>
          <w:szCs w:val="28"/>
        </w:rPr>
      </w:pPr>
      <w:r w:rsidRPr="000D76FF">
        <w:rPr>
          <w:sz w:val="28"/>
          <w:szCs w:val="28"/>
        </w:rPr>
        <w:t>2.8.8. Источники света в установках ФО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EC793C" w:rsidRPr="000D76FF" w:rsidRDefault="00EC793C" w:rsidP="00EC793C">
      <w:pPr>
        <w:autoSpaceDE w:val="0"/>
        <w:autoSpaceDN w:val="0"/>
        <w:adjustRightInd w:val="0"/>
        <w:ind w:firstLine="708"/>
        <w:jc w:val="both"/>
        <w:rPr>
          <w:sz w:val="28"/>
          <w:szCs w:val="28"/>
        </w:rPr>
      </w:pPr>
      <w:r w:rsidRPr="000D76FF">
        <w:rPr>
          <w:sz w:val="28"/>
          <w:szCs w:val="28"/>
        </w:rPr>
        <w:t>2.8.9. В установках АО и СИ используются</w:t>
      </w:r>
      <w:r w:rsidRPr="000D76FF">
        <w:rPr>
          <w:i/>
          <w:sz w:val="28"/>
          <w:szCs w:val="28"/>
          <w:u w:val="single"/>
        </w:rPr>
        <w:t xml:space="preserve"> </w:t>
      </w:r>
      <w:r w:rsidRPr="000D76FF">
        <w:rPr>
          <w:sz w:val="28"/>
          <w:szCs w:val="28"/>
        </w:rPr>
        <w:t>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Поселения или световом ансамбле.</w:t>
      </w:r>
    </w:p>
    <w:p w:rsidR="00EC793C" w:rsidRPr="000D76FF" w:rsidRDefault="00EC793C" w:rsidP="00EC793C">
      <w:pPr>
        <w:autoSpaceDE w:val="0"/>
        <w:autoSpaceDN w:val="0"/>
        <w:adjustRightInd w:val="0"/>
        <w:ind w:firstLine="540"/>
        <w:jc w:val="both"/>
        <w:rPr>
          <w:sz w:val="28"/>
          <w:szCs w:val="28"/>
        </w:rPr>
      </w:pPr>
    </w:p>
    <w:p w:rsidR="00EC793C" w:rsidRPr="000D76FF" w:rsidRDefault="00EC793C" w:rsidP="00EC793C">
      <w:pPr>
        <w:autoSpaceDE w:val="0"/>
        <w:autoSpaceDN w:val="0"/>
        <w:adjustRightInd w:val="0"/>
        <w:jc w:val="center"/>
        <w:outlineLvl w:val="2"/>
        <w:rPr>
          <w:b/>
          <w:sz w:val="28"/>
          <w:szCs w:val="28"/>
        </w:rPr>
      </w:pPr>
      <w:r w:rsidRPr="000D76FF">
        <w:rPr>
          <w:b/>
          <w:sz w:val="28"/>
          <w:szCs w:val="28"/>
        </w:rPr>
        <w:t>Освещение транспортных и пешеходных зон</w:t>
      </w:r>
    </w:p>
    <w:p w:rsidR="00EC793C" w:rsidRPr="000D76FF" w:rsidRDefault="00EC793C" w:rsidP="00EC793C">
      <w:pPr>
        <w:autoSpaceDE w:val="0"/>
        <w:autoSpaceDN w:val="0"/>
        <w:adjustRightInd w:val="0"/>
        <w:jc w:val="center"/>
        <w:rPr>
          <w:sz w:val="28"/>
          <w:szCs w:val="28"/>
        </w:rPr>
      </w:pPr>
    </w:p>
    <w:p w:rsidR="00EC793C" w:rsidRPr="000D76FF" w:rsidRDefault="00EC793C" w:rsidP="00EC793C">
      <w:pPr>
        <w:autoSpaceDE w:val="0"/>
        <w:autoSpaceDN w:val="0"/>
        <w:adjustRightInd w:val="0"/>
        <w:ind w:firstLine="708"/>
        <w:jc w:val="both"/>
        <w:rPr>
          <w:sz w:val="28"/>
          <w:szCs w:val="28"/>
        </w:rPr>
      </w:pPr>
      <w:r w:rsidRPr="000D76FF">
        <w:rPr>
          <w:sz w:val="28"/>
          <w:szCs w:val="28"/>
        </w:rPr>
        <w:t>2.8.10. В установках ФО транспортных и пешеходных зон применяются осветительные приборы направленного в нижнюю полусферу прямого, рассеянного или отраженного света. Применение светильников с неограниченным светораспределением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осуществляется на озелененных территориях или на фоне освещенных фасадов зданий, сооружений, склонов рельефа.</w:t>
      </w:r>
    </w:p>
    <w:p w:rsidR="00EC793C" w:rsidRPr="000D76FF" w:rsidRDefault="00EC793C" w:rsidP="00EC793C">
      <w:pPr>
        <w:autoSpaceDE w:val="0"/>
        <w:autoSpaceDN w:val="0"/>
        <w:adjustRightInd w:val="0"/>
        <w:ind w:firstLine="708"/>
        <w:jc w:val="both"/>
        <w:rPr>
          <w:sz w:val="28"/>
          <w:szCs w:val="28"/>
        </w:rPr>
      </w:pPr>
      <w:r w:rsidRPr="000D76FF">
        <w:rPr>
          <w:sz w:val="28"/>
          <w:szCs w:val="28"/>
        </w:rPr>
        <w:t xml:space="preserve">2.8.11. Для освещения проезжей части улиц и сопутствующих им тротуаров в зонах интенсивного пешеходного движения применяются </w:t>
      </w:r>
      <w:r w:rsidR="00AA5E0A" w:rsidRPr="000D76FF">
        <w:rPr>
          <w:sz w:val="28"/>
          <w:szCs w:val="28"/>
        </w:rPr>
        <w:t>двух консольные</w:t>
      </w:r>
      <w:r w:rsidRPr="000D76FF">
        <w:rPr>
          <w:sz w:val="28"/>
          <w:szCs w:val="28"/>
        </w:rPr>
        <w:t xml:space="preserve"> опоры  со светильниками на разной высоте, снабженными </w:t>
      </w:r>
      <w:r w:rsidR="00AA5E0A" w:rsidRPr="000D76FF">
        <w:rPr>
          <w:sz w:val="28"/>
          <w:szCs w:val="28"/>
        </w:rPr>
        <w:t>разно спектральными</w:t>
      </w:r>
      <w:r w:rsidRPr="000D76FF">
        <w:rPr>
          <w:sz w:val="28"/>
          <w:szCs w:val="28"/>
        </w:rPr>
        <w:t xml:space="preserve"> источниками света.</w:t>
      </w:r>
    </w:p>
    <w:p w:rsidR="00EC793C" w:rsidRPr="000D76FF" w:rsidRDefault="00EC793C" w:rsidP="00EC793C">
      <w:pPr>
        <w:autoSpaceDE w:val="0"/>
        <w:autoSpaceDN w:val="0"/>
        <w:adjustRightInd w:val="0"/>
        <w:ind w:firstLine="708"/>
        <w:jc w:val="both"/>
        <w:rPr>
          <w:sz w:val="28"/>
          <w:szCs w:val="28"/>
        </w:rPr>
      </w:pPr>
      <w:r w:rsidRPr="000D76FF">
        <w:rPr>
          <w:sz w:val="28"/>
          <w:szCs w:val="28"/>
        </w:rPr>
        <w:t>2.8.12. Выбор типа, расположения и способа установки светильников ФО транспортных и пешеходных зон осуществляется с учетом формируемого масштаба светопространств. Над проезжей частью улиц, дорог и площадей светильники на опорах устанавливаются на высоте не менее 8 м. В пешеходных зонах высота установки светильников на опорах может приниматься, как правило, не менее 3,5 м и не более 5,5 м. Светильники (бра, плафоны) для освещения проездов, тротуаров и площадок, расположенных у зданий, устанавливаются на высоте не менее 3 м.</w:t>
      </w:r>
    </w:p>
    <w:p w:rsidR="00EC793C" w:rsidRPr="000D76FF" w:rsidRDefault="00EC793C" w:rsidP="00EC793C">
      <w:pPr>
        <w:autoSpaceDE w:val="0"/>
        <w:autoSpaceDN w:val="0"/>
        <w:adjustRightInd w:val="0"/>
        <w:ind w:firstLine="708"/>
        <w:jc w:val="both"/>
        <w:rPr>
          <w:sz w:val="28"/>
          <w:szCs w:val="28"/>
        </w:rPr>
      </w:pPr>
      <w:r w:rsidRPr="000D76FF">
        <w:rPr>
          <w:sz w:val="28"/>
          <w:szCs w:val="28"/>
        </w:rPr>
        <w:t>2.8.13. Опоры уличных светильников для освещения проезжей части магистральных улиц могут располагаться на расстоянии не менее 0,6 м от лицевой грани бортового камня до цоколя опоры, это расстояние допускается уменьшать до 0,3 м при условии отсутствия автобусного движения, а также регулярного движения грузовых машин. Следует учитывать, что опора не должна находиться между пожарным гидрантом и проезжей частью улиц и дорог.</w:t>
      </w:r>
    </w:p>
    <w:p w:rsidR="00EC793C" w:rsidRPr="000D76FF" w:rsidRDefault="00EC793C" w:rsidP="00EC793C">
      <w:pPr>
        <w:autoSpaceDE w:val="0"/>
        <w:autoSpaceDN w:val="0"/>
        <w:adjustRightInd w:val="0"/>
        <w:ind w:firstLine="708"/>
        <w:jc w:val="both"/>
        <w:rPr>
          <w:sz w:val="28"/>
          <w:szCs w:val="28"/>
        </w:rPr>
      </w:pPr>
      <w:r w:rsidRPr="000D76FF">
        <w:rPr>
          <w:sz w:val="28"/>
          <w:szCs w:val="28"/>
        </w:rPr>
        <w:t>2.8.14. Опоры на пересечениях магистральных улиц и дорог устанавливаются до начала закругления тротуаров и не ближе 1,5 м от различного рода въездов, не нарушая единого строя линии их установки.</w:t>
      </w:r>
    </w:p>
    <w:p w:rsidR="00EC793C" w:rsidRPr="000D76FF" w:rsidRDefault="00EC793C" w:rsidP="00EC793C">
      <w:pPr>
        <w:autoSpaceDE w:val="0"/>
        <w:autoSpaceDN w:val="0"/>
        <w:adjustRightInd w:val="0"/>
        <w:jc w:val="center"/>
        <w:rPr>
          <w:sz w:val="28"/>
          <w:szCs w:val="28"/>
        </w:rPr>
      </w:pPr>
    </w:p>
    <w:p w:rsidR="00EC793C" w:rsidRPr="000D76FF" w:rsidRDefault="00EC793C" w:rsidP="00EC793C">
      <w:pPr>
        <w:autoSpaceDE w:val="0"/>
        <w:autoSpaceDN w:val="0"/>
        <w:adjustRightInd w:val="0"/>
        <w:jc w:val="center"/>
        <w:outlineLvl w:val="2"/>
        <w:rPr>
          <w:b/>
          <w:sz w:val="28"/>
          <w:szCs w:val="28"/>
        </w:rPr>
      </w:pPr>
      <w:r w:rsidRPr="000D76FF">
        <w:rPr>
          <w:b/>
          <w:sz w:val="28"/>
          <w:szCs w:val="28"/>
        </w:rPr>
        <w:t>Режимы работы осветительных установок</w:t>
      </w:r>
    </w:p>
    <w:p w:rsidR="00EC793C" w:rsidRPr="000D76FF" w:rsidRDefault="00EC793C" w:rsidP="00EC793C">
      <w:pPr>
        <w:autoSpaceDE w:val="0"/>
        <w:autoSpaceDN w:val="0"/>
        <w:adjustRightInd w:val="0"/>
        <w:jc w:val="center"/>
        <w:rPr>
          <w:sz w:val="28"/>
          <w:szCs w:val="28"/>
        </w:rPr>
      </w:pPr>
    </w:p>
    <w:p w:rsidR="00EC793C" w:rsidRPr="000D76FF" w:rsidRDefault="00EC793C" w:rsidP="00EC793C">
      <w:pPr>
        <w:autoSpaceDE w:val="0"/>
        <w:autoSpaceDN w:val="0"/>
        <w:adjustRightInd w:val="0"/>
        <w:ind w:firstLine="708"/>
        <w:jc w:val="both"/>
        <w:rPr>
          <w:sz w:val="28"/>
          <w:szCs w:val="28"/>
        </w:rPr>
      </w:pPr>
      <w:r w:rsidRPr="000D76FF">
        <w:rPr>
          <w:sz w:val="28"/>
          <w:szCs w:val="28"/>
        </w:rPr>
        <w:t>2.8.15.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городского поселения в темное время суток предусматриваются следующие режимы их работы:</w:t>
      </w:r>
    </w:p>
    <w:p w:rsidR="00EC793C" w:rsidRPr="000D76FF" w:rsidRDefault="00EC793C" w:rsidP="00EC793C">
      <w:pPr>
        <w:autoSpaceDE w:val="0"/>
        <w:autoSpaceDN w:val="0"/>
        <w:adjustRightInd w:val="0"/>
        <w:ind w:firstLine="708"/>
        <w:jc w:val="both"/>
        <w:rPr>
          <w:sz w:val="28"/>
          <w:szCs w:val="28"/>
        </w:rPr>
      </w:pPr>
      <w:r w:rsidRPr="000D76FF">
        <w:rPr>
          <w:sz w:val="28"/>
          <w:szCs w:val="28"/>
        </w:rPr>
        <w:t>1) вечерний будничный режим, когда функционируют все стационарные установки ФО, АО и СИ, за исключением систем праздничного освещения;</w:t>
      </w:r>
    </w:p>
    <w:p w:rsidR="00EC793C" w:rsidRPr="000D76FF" w:rsidRDefault="00EC793C" w:rsidP="00EC793C">
      <w:pPr>
        <w:autoSpaceDE w:val="0"/>
        <w:autoSpaceDN w:val="0"/>
        <w:adjustRightInd w:val="0"/>
        <w:ind w:firstLine="708"/>
        <w:jc w:val="both"/>
        <w:rPr>
          <w:sz w:val="28"/>
          <w:szCs w:val="28"/>
        </w:rPr>
      </w:pPr>
      <w:r w:rsidRPr="000D76FF">
        <w:rPr>
          <w:sz w:val="28"/>
          <w:szCs w:val="28"/>
        </w:rPr>
        <w:t>2) ночной дежурный режим, когда в установках ФО, АО и СИ может отключаться часть осветительных приборов, допускаемая нормами освещенности и муниципальными правовыми актами администрации Поселения;</w:t>
      </w:r>
    </w:p>
    <w:p w:rsidR="00EC793C" w:rsidRPr="000D76FF" w:rsidRDefault="00EC793C" w:rsidP="00EC793C">
      <w:pPr>
        <w:autoSpaceDE w:val="0"/>
        <w:autoSpaceDN w:val="0"/>
        <w:adjustRightInd w:val="0"/>
        <w:ind w:firstLine="708"/>
        <w:jc w:val="both"/>
        <w:rPr>
          <w:sz w:val="28"/>
          <w:szCs w:val="28"/>
        </w:rPr>
      </w:pPr>
      <w:r w:rsidRPr="000D76FF">
        <w:rPr>
          <w:sz w:val="28"/>
          <w:szCs w:val="28"/>
        </w:rPr>
        <w:t>3)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Поселения;</w:t>
      </w:r>
    </w:p>
    <w:p w:rsidR="00EC793C" w:rsidRPr="000D76FF" w:rsidRDefault="00EC793C" w:rsidP="00EC793C">
      <w:pPr>
        <w:autoSpaceDE w:val="0"/>
        <w:autoSpaceDN w:val="0"/>
        <w:adjustRightInd w:val="0"/>
        <w:ind w:firstLine="708"/>
        <w:jc w:val="both"/>
        <w:rPr>
          <w:sz w:val="28"/>
          <w:szCs w:val="28"/>
        </w:rPr>
      </w:pPr>
      <w:r w:rsidRPr="000D76FF">
        <w:rPr>
          <w:sz w:val="28"/>
          <w:szCs w:val="28"/>
        </w:rPr>
        <w:t>4)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EC793C" w:rsidRPr="000D76FF" w:rsidRDefault="00EC793C" w:rsidP="00EC793C">
      <w:pPr>
        <w:autoSpaceDE w:val="0"/>
        <w:autoSpaceDN w:val="0"/>
        <w:adjustRightInd w:val="0"/>
        <w:ind w:firstLine="708"/>
        <w:jc w:val="both"/>
        <w:rPr>
          <w:sz w:val="28"/>
          <w:szCs w:val="28"/>
        </w:rPr>
      </w:pPr>
      <w:r w:rsidRPr="000D76FF">
        <w:rPr>
          <w:sz w:val="28"/>
          <w:szCs w:val="28"/>
        </w:rPr>
        <w:t>2.8.16. Включение всех групп осветительных установок независимо от их ведомственной принадлежности может производиться вечером при снижении уровня естественной освещенности до 20 лк. Отключение производится:</w:t>
      </w:r>
    </w:p>
    <w:p w:rsidR="00EC793C" w:rsidRPr="000D76FF" w:rsidRDefault="00EC793C" w:rsidP="00EC793C">
      <w:pPr>
        <w:autoSpaceDE w:val="0"/>
        <w:autoSpaceDN w:val="0"/>
        <w:adjustRightInd w:val="0"/>
        <w:ind w:firstLine="708"/>
        <w:jc w:val="both"/>
        <w:rPr>
          <w:sz w:val="28"/>
          <w:szCs w:val="28"/>
        </w:rPr>
      </w:pPr>
      <w:r w:rsidRPr="000D76FF">
        <w:rPr>
          <w:sz w:val="28"/>
          <w:szCs w:val="28"/>
        </w:rPr>
        <w:t>1) установок ФО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администрацией Поселения, переключение освещения пешеходных тоннелей с дневного на вечерний и ночной режим, а также с ночного на дневной следует производить одновременно с включением и отключением уличного освещения;</w:t>
      </w:r>
    </w:p>
    <w:p w:rsidR="00EC793C" w:rsidRPr="000D76FF" w:rsidRDefault="00EC793C" w:rsidP="00EC793C">
      <w:pPr>
        <w:autoSpaceDE w:val="0"/>
        <w:autoSpaceDN w:val="0"/>
        <w:adjustRightInd w:val="0"/>
        <w:ind w:firstLine="708"/>
        <w:jc w:val="both"/>
        <w:rPr>
          <w:sz w:val="28"/>
          <w:szCs w:val="28"/>
        </w:rPr>
      </w:pPr>
      <w:r w:rsidRPr="000D76FF">
        <w:rPr>
          <w:sz w:val="28"/>
          <w:szCs w:val="28"/>
        </w:rPr>
        <w:t>2) установок АО - в соответствии с решением администрации Поселения,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градостроительные доминанты, въезды в город и т.п.) установки АО могут функционировать от заката до рассвета;</w:t>
      </w:r>
    </w:p>
    <w:p w:rsidR="00EC793C" w:rsidRPr="000D76FF" w:rsidRDefault="00EC793C" w:rsidP="00EC793C">
      <w:pPr>
        <w:autoSpaceDE w:val="0"/>
        <w:autoSpaceDN w:val="0"/>
        <w:adjustRightInd w:val="0"/>
        <w:ind w:firstLine="708"/>
        <w:jc w:val="both"/>
        <w:rPr>
          <w:sz w:val="28"/>
          <w:szCs w:val="28"/>
        </w:rPr>
      </w:pPr>
      <w:r w:rsidRPr="000D76FF">
        <w:rPr>
          <w:sz w:val="28"/>
          <w:szCs w:val="28"/>
        </w:rPr>
        <w:t>3) установок СИ - по решению соответствующих ведомств или владельцев.</w:t>
      </w:r>
    </w:p>
    <w:p w:rsidR="00EC793C" w:rsidRPr="000D76FF" w:rsidRDefault="00EC793C" w:rsidP="00EC793C">
      <w:pPr>
        <w:autoSpaceDE w:val="0"/>
        <w:autoSpaceDN w:val="0"/>
        <w:adjustRightInd w:val="0"/>
        <w:jc w:val="both"/>
        <w:rPr>
          <w:sz w:val="28"/>
          <w:szCs w:val="28"/>
        </w:rPr>
      </w:pPr>
    </w:p>
    <w:p w:rsidR="00EC793C" w:rsidRPr="000D76FF" w:rsidRDefault="00EC793C" w:rsidP="00EC793C">
      <w:pPr>
        <w:autoSpaceDE w:val="0"/>
        <w:autoSpaceDN w:val="0"/>
        <w:adjustRightInd w:val="0"/>
        <w:jc w:val="center"/>
        <w:outlineLvl w:val="0"/>
        <w:rPr>
          <w:b/>
          <w:sz w:val="28"/>
          <w:szCs w:val="28"/>
        </w:rPr>
      </w:pPr>
      <w:r w:rsidRPr="000D76FF">
        <w:rPr>
          <w:b/>
          <w:sz w:val="28"/>
          <w:szCs w:val="28"/>
        </w:rPr>
        <w:t>2.9. Некапитальные нестационарные сооружения</w:t>
      </w:r>
    </w:p>
    <w:p w:rsidR="00EC793C" w:rsidRPr="000D76FF" w:rsidRDefault="00EC793C" w:rsidP="00EC793C">
      <w:pPr>
        <w:autoSpaceDE w:val="0"/>
        <w:autoSpaceDN w:val="0"/>
        <w:adjustRightInd w:val="0"/>
        <w:jc w:val="center"/>
        <w:rPr>
          <w:sz w:val="28"/>
          <w:szCs w:val="28"/>
        </w:rPr>
      </w:pPr>
    </w:p>
    <w:p w:rsidR="00EC793C" w:rsidRPr="000D76FF" w:rsidRDefault="00EC793C" w:rsidP="00EC793C">
      <w:pPr>
        <w:autoSpaceDE w:val="0"/>
        <w:autoSpaceDN w:val="0"/>
        <w:adjustRightInd w:val="0"/>
        <w:ind w:firstLine="708"/>
        <w:jc w:val="both"/>
        <w:rPr>
          <w:sz w:val="28"/>
          <w:szCs w:val="28"/>
        </w:rPr>
      </w:pPr>
      <w:r w:rsidRPr="000D76FF">
        <w:rPr>
          <w:sz w:val="28"/>
          <w:szCs w:val="28"/>
        </w:rPr>
        <w:t xml:space="preserve">2.9.1. Некапитальными нестационарными обычно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w:t>
      </w:r>
    </w:p>
    <w:p w:rsidR="00EC793C" w:rsidRPr="000D76FF" w:rsidRDefault="00EC793C" w:rsidP="00EC793C">
      <w:pPr>
        <w:autoSpaceDE w:val="0"/>
        <w:autoSpaceDN w:val="0"/>
        <w:adjustRightInd w:val="0"/>
        <w:ind w:firstLine="708"/>
        <w:jc w:val="both"/>
        <w:rPr>
          <w:sz w:val="28"/>
          <w:szCs w:val="28"/>
        </w:rPr>
      </w:pPr>
      <w:r w:rsidRPr="000D76FF">
        <w:rPr>
          <w:sz w:val="28"/>
          <w:szCs w:val="28"/>
        </w:rPr>
        <w:t xml:space="preserve">Отделочные материалы сооружений должны отвечать санитарно-гигиеническим </w:t>
      </w:r>
      <w:hyperlink r:id="rId30" w:history="1">
        <w:r w:rsidRPr="000D76FF">
          <w:rPr>
            <w:sz w:val="28"/>
            <w:szCs w:val="28"/>
          </w:rPr>
          <w:t>требованиям</w:t>
        </w:r>
      </w:hyperlink>
      <w:r w:rsidRPr="000D76FF">
        <w:rPr>
          <w:sz w:val="28"/>
          <w:szCs w:val="28"/>
        </w:rPr>
        <w:t xml:space="preserve">, нормам противопожарной безопасности, архитектурно-художественным требованиям городского дизайна и освещения, характеру сложившейся среды населенного пункта и условиям долговременной эксплуатации. При остеклении витрин применяются безосколочные, ударостойкие материалы, безопасные упрочняющие многослойные пленочные </w:t>
      </w:r>
      <w:r w:rsidRPr="000D76FF">
        <w:rPr>
          <w:sz w:val="28"/>
          <w:szCs w:val="28"/>
        </w:rPr>
        <w:lastRenderedPageBreak/>
        <w:t>покрытия, поликарбонатные стекла. При проектировании мини-маркетов, мини-рынков, торговых рядов рекомендуется применение быстровозводимых модульных комплексов, выполняемых из легких конструкций.</w:t>
      </w:r>
    </w:p>
    <w:p w:rsidR="00EC793C" w:rsidRPr="000D76FF" w:rsidRDefault="00EC793C" w:rsidP="00EC793C">
      <w:pPr>
        <w:autoSpaceDE w:val="0"/>
        <w:autoSpaceDN w:val="0"/>
        <w:adjustRightInd w:val="0"/>
        <w:ind w:firstLine="708"/>
        <w:jc w:val="both"/>
        <w:rPr>
          <w:sz w:val="28"/>
          <w:szCs w:val="28"/>
        </w:rPr>
      </w:pPr>
      <w:r w:rsidRPr="000D76FF">
        <w:rPr>
          <w:sz w:val="28"/>
          <w:szCs w:val="28"/>
        </w:rPr>
        <w:t xml:space="preserve">2.9.2. Размещение некапитальных нестационарных сооружений на территории городского поселения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При размещении сооружений  в границах охранных зон зарегистрированных памятников культурного наследия (природы) </w:t>
      </w:r>
      <w:r w:rsidRPr="000D76FF">
        <w:rPr>
          <w:i/>
          <w:sz w:val="28"/>
          <w:szCs w:val="28"/>
          <w:u w:val="single"/>
        </w:rPr>
        <w:t>и в зонах особо охраняемых природных территорий</w:t>
      </w:r>
      <w:r w:rsidRPr="000D76FF">
        <w:rPr>
          <w:sz w:val="28"/>
          <w:szCs w:val="28"/>
        </w:rPr>
        <w:t xml:space="preserve"> параметры сооружений (высота, ширина, протяженность) функциональное назначение и прочие условия их размещения согласовывается с уполномоченными органами охраны памятников, природопользования и охраны окружающей среды.</w:t>
      </w:r>
    </w:p>
    <w:p w:rsidR="00EC793C" w:rsidRPr="000D76FF" w:rsidRDefault="00EC793C" w:rsidP="00EC793C">
      <w:pPr>
        <w:autoSpaceDE w:val="0"/>
        <w:autoSpaceDN w:val="0"/>
        <w:adjustRightInd w:val="0"/>
        <w:ind w:firstLine="708"/>
        <w:jc w:val="both"/>
        <w:rPr>
          <w:sz w:val="28"/>
          <w:szCs w:val="28"/>
        </w:rPr>
      </w:pPr>
      <w:r w:rsidRPr="000D76FF">
        <w:rPr>
          <w:sz w:val="28"/>
          <w:szCs w:val="28"/>
        </w:rPr>
        <w:t xml:space="preserve">2.9.2.1. Не допускается размещение некапитальных нестационарных сооружений под козырьками вестибюлей </w:t>
      </w:r>
      <w:r w:rsidRPr="000D76FF">
        <w:rPr>
          <w:i/>
          <w:sz w:val="28"/>
          <w:szCs w:val="28"/>
          <w:u w:val="single"/>
        </w:rPr>
        <w:t>и вокзалов</w:t>
      </w:r>
      <w:r w:rsidRPr="000D76FF">
        <w:rPr>
          <w:sz w:val="28"/>
          <w:szCs w:val="28"/>
        </w:rPr>
        <w:t>, в арках зданий, на газонах, площадках (детских, отдыха, спортивных, транспортных стоянок), в охранной зоне водопроводных и канализационных сетей, трубопроводов, а также ближе 25 м - от вентиляционных шахт, 20 м - от окон жилых помещений, перед витринами торговых предприятий, 3 м - от ствола дерева.</w:t>
      </w:r>
    </w:p>
    <w:p w:rsidR="00EC793C" w:rsidRPr="000D76FF" w:rsidRDefault="00EC793C" w:rsidP="00EC793C">
      <w:pPr>
        <w:autoSpaceDE w:val="0"/>
        <w:autoSpaceDN w:val="0"/>
        <w:adjustRightInd w:val="0"/>
        <w:ind w:firstLine="708"/>
        <w:jc w:val="both"/>
        <w:rPr>
          <w:sz w:val="28"/>
          <w:szCs w:val="28"/>
        </w:rPr>
      </w:pPr>
      <w:r w:rsidRPr="000D76FF">
        <w:rPr>
          <w:sz w:val="28"/>
          <w:szCs w:val="28"/>
        </w:rPr>
        <w:t>2.9.2.2. Возможно размещение сооружений на тротуарах шириной более 4,5 м при условии, что фактическая интенсивность движения пешеходов в час «пик» в двух направлениях не превышает 700 пеш./час на одну полосу движения, равную 0,75 м.</w:t>
      </w:r>
    </w:p>
    <w:p w:rsidR="00EC793C" w:rsidRPr="000D76FF" w:rsidRDefault="00EC793C" w:rsidP="00EC793C">
      <w:pPr>
        <w:autoSpaceDE w:val="0"/>
        <w:autoSpaceDN w:val="0"/>
        <w:adjustRightInd w:val="0"/>
        <w:ind w:firstLine="708"/>
        <w:jc w:val="both"/>
        <w:rPr>
          <w:sz w:val="28"/>
          <w:szCs w:val="28"/>
        </w:rPr>
      </w:pPr>
      <w:r w:rsidRPr="000D76FF">
        <w:rPr>
          <w:sz w:val="28"/>
          <w:szCs w:val="28"/>
        </w:rPr>
        <w:t>2.9.3. Сооружения предприятий мелкорозничной торговли, бытового обслуживания и питания размещаются на территориях пешеходных зон, в парках, садах, на бульварах городского поселения. Сооружения устанавливаются на твердые виды покрытия, оборудуются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rsidR="00EC793C" w:rsidRPr="000D76FF" w:rsidRDefault="00EC793C" w:rsidP="00EC793C">
      <w:pPr>
        <w:autoSpaceDE w:val="0"/>
        <w:autoSpaceDN w:val="0"/>
        <w:adjustRightInd w:val="0"/>
        <w:ind w:firstLine="708"/>
        <w:jc w:val="both"/>
        <w:rPr>
          <w:sz w:val="28"/>
          <w:szCs w:val="28"/>
        </w:rPr>
      </w:pPr>
      <w:r w:rsidRPr="000D76FF">
        <w:rPr>
          <w:sz w:val="28"/>
          <w:szCs w:val="28"/>
        </w:rPr>
        <w:t xml:space="preserve">2.9.4. Размещение остановочных павильонов предусматривается в местах остановок наземного пассажирского транспорта. Для установки павильона предусматривается площадка с твердыми видами покрытия размером 2,0 x 5,0 м </w:t>
      </w:r>
      <w:r w:rsidRPr="000D76FF">
        <w:rPr>
          <w:i/>
          <w:sz w:val="28"/>
          <w:szCs w:val="28"/>
          <w:u w:val="single"/>
        </w:rPr>
        <w:t>и более</w:t>
      </w:r>
      <w:r w:rsidRPr="000D76FF">
        <w:rPr>
          <w:sz w:val="28"/>
          <w:szCs w:val="28"/>
        </w:rPr>
        <w:t>. Расстояние от края проезжей части до ближайшей конструкции павильона устанавливается не менее 3,0 м, расстояние от боковых конструкций павильона до ствола деревьев - не менее 2,0 м для деревьев с компактной кроной. При проектировании остановочных пунктов и размещении ограждений остановочных площадок необходимо руководствоваться соответствующими ГОСТ и СНиП.</w:t>
      </w:r>
    </w:p>
    <w:p w:rsidR="00EC793C" w:rsidRPr="000D76FF" w:rsidRDefault="00EC793C" w:rsidP="00EC793C">
      <w:pPr>
        <w:autoSpaceDE w:val="0"/>
        <w:autoSpaceDN w:val="0"/>
        <w:adjustRightInd w:val="0"/>
        <w:ind w:firstLine="708"/>
        <w:jc w:val="both"/>
        <w:rPr>
          <w:sz w:val="28"/>
          <w:szCs w:val="28"/>
        </w:rPr>
      </w:pPr>
      <w:r w:rsidRPr="000D76FF">
        <w:rPr>
          <w:sz w:val="28"/>
          <w:szCs w:val="28"/>
        </w:rPr>
        <w:t xml:space="preserve">2.9.5. Размещение туалетных кабин предусматривается на активно посещаемых территориях Поселения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АЗС, на автостоянках, а также - при некапитальных нестационарных сооружениях питания. </w:t>
      </w:r>
      <w:r w:rsidRPr="000D76FF">
        <w:rPr>
          <w:i/>
          <w:sz w:val="28"/>
          <w:szCs w:val="28"/>
          <w:u w:val="single"/>
        </w:rPr>
        <w:t>Не допускается</w:t>
      </w:r>
      <w:r w:rsidRPr="000D76FF">
        <w:rPr>
          <w:sz w:val="28"/>
          <w:szCs w:val="28"/>
        </w:rPr>
        <w:t xml:space="preserve"> размещение туалетных кабин на придомовой территории, при </w:t>
      </w:r>
      <w:r w:rsidRPr="000D76FF">
        <w:rPr>
          <w:sz w:val="28"/>
          <w:szCs w:val="28"/>
        </w:rPr>
        <w:lastRenderedPageBreak/>
        <w:t>этом расстояние до жилых и общественных зданий должно быть не менее 20 м. Туалетную кабину необходимо устанавливать на твердые виды покрытия.</w:t>
      </w:r>
    </w:p>
    <w:p w:rsidR="00EC793C" w:rsidRPr="000D76FF" w:rsidRDefault="00EC793C" w:rsidP="00EC793C">
      <w:pPr>
        <w:autoSpaceDE w:val="0"/>
        <w:autoSpaceDN w:val="0"/>
        <w:adjustRightInd w:val="0"/>
        <w:ind w:firstLine="540"/>
        <w:jc w:val="both"/>
        <w:rPr>
          <w:sz w:val="28"/>
          <w:szCs w:val="28"/>
        </w:rPr>
      </w:pPr>
    </w:p>
    <w:p w:rsidR="00EC793C" w:rsidRPr="000D76FF" w:rsidRDefault="00EC793C" w:rsidP="00EC793C">
      <w:pPr>
        <w:autoSpaceDE w:val="0"/>
        <w:autoSpaceDN w:val="0"/>
        <w:adjustRightInd w:val="0"/>
        <w:jc w:val="center"/>
        <w:outlineLvl w:val="0"/>
        <w:rPr>
          <w:b/>
          <w:sz w:val="28"/>
          <w:szCs w:val="28"/>
        </w:rPr>
      </w:pPr>
      <w:r w:rsidRPr="000D76FF">
        <w:rPr>
          <w:b/>
          <w:sz w:val="28"/>
          <w:szCs w:val="28"/>
        </w:rPr>
        <w:t>2.10. Оформление и оборудование зданий и сооружений</w:t>
      </w:r>
    </w:p>
    <w:p w:rsidR="00EC793C" w:rsidRPr="000D76FF" w:rsidRDefault="00EC793C" w:rsidP="00EC793C">
      <w:pPr>
        <w:autoSpaceDE w:val="0"/>
        <w:autoSpaceDN w:val="0"/>
        <w:adjustRightInd w:val="0"/>
        <w:ind w:firstLine="540"/>
        <w:jc w:val="both"/>
        <w:rPr>
          <w:sz w:val="28"/>
          <w:szCs w:val="28"/>
        </w:rPr>
      </w:pPr>
    </w:p>
    <w:p w:rsidR="00EC793C" w:rsidRPr="000D76FF" w:rsidRDefault="00EC793C" w:rsidP="00EC793C">
      <w:pPr>
        <w:autoSpaceDE w:val="0"/>
        <w:autoSpaceDN w:val="0"/>
        <w:adjustRightInd w:val="0"/>
        <w:ind w:firstLine="708"/>
        <w:jc w:val="both"/>
        <w:rPr>
          <w:sz w:val="28"/>
          <w:szCs w:val="28"/>
        </w:rPr>
      </w:pPr>
      <w:r w:rsidRPr="000D76FF">
        <w:rPr>
          <w:sz w:val="28"/>
          <w:szCs w:val="28"/>
        </w:rPr>
        <w:t>2.10.1. Проектирование оформления и оборудования зданий и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rsidR="00EC793C" w:rsidRPr="000D76FF" w:rsidRDefault="00EC793C" w:rsidP="00EC793C">
      <w:pPr>
        <w:autoSpaceDE w:val="0"/>
        <w:autoSpaceDN w:val="0"/>
        <w:adjustRightInd w:val="0"/>
        <w:ind w:firstLine="708"/>
        <w:jc w:val="both"/>
        <w:rPr>
          <w:sz w:val="28"/>
          <w:szCs w:val="28"/>
        </w:rPr>
      </w:pPr>
      <w:r w:rsidRPr="000D76FF">
        <w:rPr>
          <w:sz w:val="28"/>
          <w:szCs w:val="28"/>
        </w:rPr>
        <w:t>2.10.2. Колористическое решение зданий и сооружений проектируется с учетом концепции общего цветового решения застройки улиц и территорий Поселения.</w:t>
      </w:r>
    </w:p>
    <w:p w:rsidR="00EC793C" w:rsidRPr="000D76FF" w:rsidRDefault="00EC793C" w:rsidP="00EC793C">
      <w:pPr>
        <w:autoSpaceDE w:val="0"/>
        <w:autoSpaceDN w:val="0"/>
        <w:adjustRightInd w:val="0"/>
        <w:ind w:firstLine="708"/>
        <w:jc w:val="both"/>
        <w:rPr>
          <w:sz w:val="28"/>
          <w:szCs w:val="28"/>
        </w:rPr>
      </w:pPr>
      <w:r w:rsidRPr="000D76FF">
        <w:rPr>
          <w:sz w:val="28"/>
          <w:szCs w:val="28"/>
        </w:rPr>
        <w:t>2.10.2.1. Возможность остекления лоджий и балконов, замены рам, окраски стен  в исторических центрах Поселения устанавливается</w:t>
      </w:r>
      <w:r w:rsidR="00472872" w:rsidRPr="00472872">
        <w:rPr>
          <w:i/>
          <w:sz w:val="28"/>
          <w:szCs w:val="28"/>
        </w:rPr>
        <w:t xml:space="preserve"> </w:t>
      </w:r>
      <w:r w:rsidRPr="000D76FF">
        <w:rPr>
          <w:sz w:val="28"/>
          <w:szCs w:val="28"/>
        </w:rPr>
        <w:t>в составе градостроительного регламента.</w:t>
      </w:r>
    </w:p>
    <w:p w:rsidR="00EC793C" w:rsidRPr="000D76FF" w:rsidRDefault="00EC793C" w:rsidP="00EC793C">
      <w:pPr>
        <w:autoSpaceDE w:val="0"/>
        <w:autoSpaceDN w:val="0"/>
        <w:adjustRightInd w:val="0"/>
        <w:ind w:firstLine="708"/>
        <w:jc w:val="both"/>
        <w:rPr>
          <w:sz w:val="28"/>
          <w:szCs w:val="28"/>
        </w:rPr>
      </w:pPr>
      <w:r w:rsidRPr="000D76FF">
        <w:rPr>
          <w:sz w:val="28"/>
          <w:szCs w:val="28"/>
        </w:rPr>
        <w:t>2.10.2.2. Размещение наружных кондиционеров и антенн – «тарелок» на зданиях, расположенных вдоль магистральных улиц населенного пункта, предусматривается со стороны дворовых фасадов.</w:t>
      </w:r>
    </w:p>
    <w:p w:rsidR="00EC793C" w:rsidRPr="000D76FF" w:rsidRDefault="00EC793C" w:rsidP="00EC793C">
      <w:pPr>
        <w:autoSpaceDE w:val="0"/>
        <w:autoSpaceDN w:val="0"/>
        <w:adjustRightInd w:val="0"/>
        <w:ind w:firstLine="708"/>
        <w:jc w:val="both"/>
        <w:rPr>
          <w:sz w:val="28"/>
          <w:szCs w:val="28"/>
        </w:rPr>
      </w:pPr>
      <w:r w:rsidRPr="000D76FF">
        <w:rPr>
          <w:sz w:val="28"/>
          <w:szCs w:val="28"/>
        </w:rPr>
        <w:t>2.10.3. На зданиях и сооружениях Поселения предусматривается</w:t>
      </w:r>
      <w:r w:rsidRPr="000D76FF">
        <w:rPr>
          <w:i/>
          <w:sz w:val="28"/>
          <w:szCs w:val="28"/>
          <w:u w:val="single"/>
        </w:rPr>
        <w:t xml:space="preserve"> </w:t>
      </w:r>
      <w:r w:rsidRPr="000D76FF">
        <w:rPr>
          <w:sz w:val="28"/>
          <w:szCs w:val="28"/>
        </w:rPr>
        <w:t>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канализации, указатель сооружений подземного газопровода. Состав домовых знаков на конкретном здании и условия их размещения определяется функциональным назначением и местоположением зданий относительно улично-дорожной сети.</w:t>
      </w:r>
    </w:p>
    <w:p w:rsidR="00EC793C" w:rsidRPr="000D76FF" w:rsidRDefault="00EC793C" w:rsidP="00EC793C">
      <w:pPr>
        <w:autoSpaceDE w:val="0"/>
        <w:autoSpaceDN w:val="0"/>
        <w:adjustRightInd w:val="0"/>
        <w:ind w:firstLine="708"/>
        <w:jc w:val="both"/>
        <w:rPr>
          <w:sz w:val="28"/>
          <w:szCs w:val="28"/>
        </w:rPr>
      </w:pPr>
      <w:r w:rsidRPr="000D76FF">
        <w:rPr>
          <w:sz w:val="28"/>
          <w:szCs w:val="28"/>
        </w:rPr>
        <w:t>2.10.4. Для обеспечения поверхностного водоотвода от зданий и сооружений по их периметру предусматривается</w:t>
      </w:r>
      <w:r w:rsidRPr="00472872">
        <w:rPr>
          <w:i/>
          <w:sz w:val="28"/>
          <w:szCs w:val="28"/>
        </w:rPr>
        <w:t xml:space="preserve"> </w:t>
      </w:r>
      <w:r w:rsidRPr="000D76FF">
        <w:rPr>
          <w:sz w:val="28"/>
          <w:szCs w:val="28"/>
        </w:rPr>
        <w:t>устройство отмостки с надежной гидроизоляцией. Уклон отмостки рекомендуется принимать не менее 10 промилле в сторону от здания. Ширину отмостки для зданий и сооружений рекомендуется принимать 0,8 - 1,2 м, в сложных геологических условиях (грунты с карстами) - 1,5 - 3</w:t>
      </w:r>
      <w:r w:rsidR="00472872">
        <w:rPr>
          <w:sz w:val="28"/>
          <w:szCs w:val="28"/>
        </w:rPr>
        <w:t xml:space="preserve"> м. В случае примыкания здания </w:t>
      </w:r>
      <w:r w:rsidRPr="000D76FF">
        <w:rPr>
          <w:sz w:val="28"/>
          <w:szCs w:val="28"/>
        </w:rPr>
        <w:t>к пешеходным коммуникациям, роль отмостки обычно выполняет тротуар с твердым видом покрытия.</w:t>
      </w:r>
    </w:p>
    <w:p w:rsidR="00EC793C" w:rsidRPr="000D76FF" w:rsidRDefault="00EC793C" w:rsidP="00EC793C">
      <w:pPr>
        <w:autoSpaceDE w:val="0"/>
        <w:autoSpaceDN w:val="0"/>
        <w:adjustRightInd w:val="0"/>
        <w:ind w:firstLine="708"/>
        <w:jc w:val="both"/>
        <w:rPr>
          <w:sz w:val="28"/>
          <w:szCs w:val="28"/>
        </w:rPr>
      </w:pPr>
      <w:r w:rsidRPr="000D76FF">
        <w:rPr>
          <w:sz w:val="28"/>
          <w:szCs w:val="28"/>
        </w:rPr>
        <w:t>2.10.5. При организации стока воды со скатных крыш через водосточные трубы необходимо:</w:t>
      </w:r>
    </w:p>
    <w:p w:rsidR="00EC793C" w:rsidRPr="000D76FF" w:rsidRDefault="00EC793C" w:rsidP="00EC793C">
      <w:pPr>
        <w:autoSpaceDE w:val="0"/>
        <w:autoSpaceDN w:val="0"/>
        <w:adjustRightInd w:val="0"/>
        <w:ind w:firstLine="708"/>
        <w:jc w:val="both"/>
        <w:rPr>
          <w:sz w:val="28"/>
          <w:szCs w:val="28"/>
        </w:rPr>
      </w:pPr>
      <w:r w:rsidRPr="000D76FF">
        <w:rPr>
          <w:sz w:val="28"/>
          <w:szCs w:val="28"/>
        </w:rPr>
        <w:t>1)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EC793C" w:rsidRPr="000D76FF" w:rsidRDefault="00EC793C" w:rsidP="00EC793C">
      <w:pPr>
        <w:autoSpaceDE w:val="0"/>
        <w:autoSpaceDN w:val="0"/>
        <w:adjustRightInd w:val="0"/>
        <w:ind w:firstLine="708"/>
        <w:jc w:val="both"/>
        <w:rPr>
          <w:sz w:val="28"/>
          <w:szCs w:val="28"/>
        </w:rPr>
      </w:pPr>
      <w:r w:rsidRPr="000D76FF">
        <w:rPr>
          <w:sz w:val="28"/>
          <w:szCs w:val="28"/>
        </w:rPr>
        <w:t>2) не допускать высоты свободного падения воды из выходного отверстия трубы более 200 мм;</w:t>
      </w:r>
    </w:p>
    <w:p w:rsidR="00EC793C" w:rsidRPr="000D76FF" w:rsidRDefault="00EC793C" w:rsidP="00EC793C">
      <w:pPr>
        <w:autoSpaceDE w:val="0"/>
        <w:autoSpaceDN w:val="0"/>
        <w:adjustRightInd w:val="0"/>
        <w:ind w:firstLine="708"/>
        <w:jc w:val="both"/>
        <w:rPr>
          <w:sz w:val="28"/>
          <w:szCs w:val="28"/>
        </w:rPr>
      </w:pPr>
      <w:r w:rsidRPr="000D76FF">
        <w:rPr>
          <w:sz w:val="28"/>
          <w:szCs w:val="28"/>
        </w:rPr>
        <w:t xml:space="preserve">3)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w:t>
      </w:r>
      <w:r w:rsidRPr="000D76FF">
        <w:rPr>
          <w:sz w:val="28"/>
          <w:szCs w:val="28"/>
        </w:rPr>
        <w:lastRenderedPageBreak/>
        <w:t xml:space="preserve">покрытии (закрытых или перекрытых решетками согласно </w:t>
      </w:r>
      <w:hyperlink r:id="rId31" w:history="1">
        <w:r w:rsidRPr="000D76FF">
          <w:rPr>
            <w:sz w:val="28"/>
            <w:szCs w:val="28"/>
          </w:rPr>
          <w:t>пункту 1.14</w:t>
        </w:r>
      </w:hyperlink>
      <w:r w:rsidRPr="000D76FF">
        <w:rPr>
          <w:sz w:val="28"/>
          <w:szCs w:val="28"/>
        </w:rPr>
        <w:t>. раздела 2 настоящих правил);</w:t>
      </w:r>
    </w:p>
    <w:p w:rsidR="00EC793C" w:rsidRPr="000D76FF" w:rsidRDefault="00EC793C" w:rsidP="00EC793C">
      <w:pPr>
        <w:autoSpaceDE w:val="0"/>
        <w:autoSpaceDN w:val="0"/>
        <w:adjustRightInd w:val="0"/>
        <w:ind w:firstLine="708"/>
        <w:jc w:val="both"/>
        <w:rPr>
          <w:sz w:val="28"/>
          <w:szCs w:val="28"/>
        </w:rPr>
      </w:pPr>
      <w:r w:rsidRPr="000D76FF">
        <w:rPr>
          <w:sz w:val="28"/>
          <w:szCs w:val="28"/>
        </w:rPr>
        <w:t>4) предусматривать устройство дренажа в местах стока воды из трубы на газон или иные мягкие виды покрытия.</w:t>
      </w:r>
    </w:p>
    <w:p w:rsidR="00EC793C" w:rsidRPr="000D76FF" w:rsidRDefault="00EC793C" w:rsidP="00EC793C">
      <w:pPr>
        <w:autoSpaceDE w:val="0"/>
        <w:autoSpaceDN w:val="0"/>
        <w:adjustRightInd w:val="0"/>
        <w:ind w:firstLine="708"/>
        <w:jc w:val="both"/>
        <w:rPr>
          <w:sz w:val="28"/>
          <w:szCs w:val="28"/>
        </w:rPr>
      </w:pPr>
      <w:r w:rsidRPr="000D76FF">
        <w:rPr>
          <w:sz w:val="28"/>
          <w:szCs w:val="28"/>
        </w:rPr>
        <w:t>2.10.6. Входные группы зданий жилого и общественного назначения оборудуются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EC793C" w:rsidRPr="000D76FF" w:rsidRDefault="00EC793C" w:rsidP="00EC793C">
      <w:pPr>
        <w:autoSpaceDE w:val="0"/>
        <w:autoSpaceDN w:val="0"/>
        <w:adjustRightInd w:val="0"/>
        <w:ind w:firstLine="708"/>
        <w:jc w:val="both"/>
        <w:rPr>
          <w:sz w:val="28"/>
          <w:szCs w:val="28"/>
        </w:rPr>
      </w:pPr>
      <w:r w:rsidRPr="000D76FF">
        <w:rPr>
          <w:sz w:val="28"/>
          <w:szCs w:val="28"/>
        </w:rPr>
        <w:t>2.10.6.1. При входных группах предусматриваются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Поселения.</w:t>
      </w:r>
    </w:p>
    <w:p w:rsidR="00EC793C" w:rsidRPr="000D76FF" w:rsidRDefault="00EC793C" w:rsidP="00EC793C">
      <w:pPr>
        <w:autoSpaceDE w:val="0"/>
        <w:autoSpaceDN w:val="0"/>
        <w:adjustRightInd w:val="0"/>
        <w:ind w:firstLine="708"/>
        <w:jc w:val="both"/>
        <w:rPr>
          <w:sz w:val="28"/>
          <w:szCs w:val="28"/>
        </w:rPr>
      </w:pPr>
      <w:r w:rsidRPr="000D76FF">
        <w:rPr>
          <w:sz w:val="28"/>
          <w:szCs w:val="28"/>
        </w:rPr>
        <w:t>2.10.6.2. Допускается использование части площадки при входных группах для временного паркирования легкового транспорта, если при этом обеспечивается ширина прохода, необходимая для пропуска пешеходного потока, что рекомендуется подтверждать расчетом (</w:t>
      </w:r>
      <w:hyperlink r:id="rId32" w:history="1">
        <w:r w:rsidRPr="000D76FF">
          <w:rPr>
            <w:sz w:val="28"/>
            <w:szCs w:val="28"/>
          </w:rPr>
          <w:t>Приложение № 3</w:t>
        </w:r>
      </w:hyperlink>
      <w:r w:rsidRPr="000D76FF">
        <w:rPr>
          <w:sz w:val="28"/>
          <w:szCs w:val="28"/>
        </w:rPr>
        <w:t xml:space="preserve"> к настоящим правилам). В этом случае следует предусматривать наличие разделяющих элементов (стационарного или переносного ограждения), контейнерного озеленения.</w:t>
      </w:r>
    </w:p>
    <w:p w:rsidR="00EC793C" w:rsidRPr="000D76FF" w:rsidRDefault="00EC793C" w:rsidP="00EC793C">
      <w:pPr>
        <w:autoSpaceDE w:val="0"/>
        <w:autoSpaceDN w:val="0"/>
        <w:adjustRightInd w:val="0"/>
        <w:ind w:firstLine="708"/>
        <w:jc w:val="both"/>
        <w:rPr>
          <w:sz w:val="28"/>
          <w:szCs w:val="28"/>
        </w:rPr>
      </w:pPr>
      <w:r w:rsidRPr="000D76FF">
        <w:rPr>
          <w:sz w:val="28"/>
          <w:szCs w:val="28"/>
        </w:rPr>
        <w:t>2.10.6.3.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выносятся на прилегающий тротуар не более чем на 0,5 м.</w:t>
      </w:r>
    </w:p>
    <w:p w:rsidR="00EC793C" w:rsidRPr="000D76FF" w:rsidRDefault="00EC793C" w:rsidP="00EC793C">
      <w:pPr>
        <w:autoSpaceDE w:val="0"/>
        <w:autoSpaceDN w:val="0"/>
        <w:adjustRightInd w:val="0"/>
        <w:ind w:firstLine="708"/>
        <w:jc w:val="both"/>
        <w:rPr>
          <w:sz w:val="28"/>
          <w:szCs w:val="28"/>
        </w:rPr>
      </w:pPr>
      <w:r w:rsidRPr="000D76FF">
        <w:rPr>
          <w:sz w:val="28"/>
          <w:szCs w:val="28"/>
        </w:rPr>
        <w:t>2.10.7. Для защиты пешеходов и выступающих стеклянных витрин от падения снежного настила и сосулек с края крыши, а также падения плиток облицовки со стен отдельных зданий периода застройки до 1970-х годов предусматривается установка специальных защитных сеток на уровне второго этажа. Для предотвращения образования сосулек рекомендуется применение электрического контура по внешнему периметру крыши.</w:t>
      </w:r>
    </w:p>
    <w:p w:rsidR="00EC793C" w:rsidRPr="000D76FF" w:rsidRDefault="00EC793C" w:rsidP="00EC793C">
      <w:pPr>
        <w:autoSpaceDE w:val="0"/>
        <w:autoSpaceDN w:val="0"/>
        <w:adjustRightInd w:val="0"/>
        <w:jc w:val="center"/>
        <w:rPr>
          <w:sz w:val="28"/>
          <w:szCs w:val="28"/>
        </w:rPr>
      </w:pPr>
    </w:p>
    <w:p w:rsidR="00EC793C" w:rsidRPr="000D76FF" w:rsidRDefault="00EC793C" w:rsidP="00EC793C">
      <w:pPr>
        <w:autoSpaceDE w:val="0"/>
        <w:autoSpaceDN w:val="0"/>
        <w:adjustRightInd w:val="0"/>
        <w:jc w:val="center"/>
        <w:outlineLvl w:val="0"/>
        <w:rPr>
          <w:b/>
          <w:sz w:val="28"/>
          <w:szCs w:val="28"/>
        </w:rPr>
      </w:pPr>
      <w:r w:rsidRPr="000D76FF">
        <w:rPr>
          <w:b/>
          <w:sz w:val="28"/>
          <w:szCs w:val="28"/>
        </w:rPr>
        <w:t>2.11. Площадки</w:t>
      </w:r>
    </w:p>
    <w:p w:rsidR="00EC793C" w:rsidRPr="000D76FF" w:rsidRDefault="00EC793C" w:rsidP="00EC793C">
      <w:pPr>
        <w:autoSpaceDE w:val="0"/>
        <w:autoSpaceDN w:val="0"/>
        <w:adjustRightInd w:val="0"/>
        <w:jc w:val="center"/>
        <w:rPr>
          <w:sz w:val="28"/>
          <w:szCs w:val="28"/>
        </w:rPr>
      </w:pPr>
    </w:p>
    <w:p w:rsidR="00EC793C" w:rsidRPr="000D76FF" w:rsidRDefault="00EC793C" w:rsidP="00EC793C">
      <w:pPr>
        <w:autoSpaceDE w:val="0"/>
        <w:autoSpaceDN w:val="0"/>
        <w:adjustRightInd w:val="0"/>
        <w:ind w:firstLine="708"/>
        <w:jc w:val="both"/>
        <w:rPr>
          <w:sz w:val="28"/>
          <w:szCs w:val="28"/>
        </w:rPr>
      </w:pPr>
      <w:r w:rsidRPr="000D76FF">
        <w:rPr>
          <w:sz w:val="28"/>
          <w:szCs w:val="28"/>
        </w:rPr>
        <w:t xml:space="preserve">2.11.1. На территории населенного пункта </w:t>
      </w:r>
      <w:r w:rsidRPr="000D76FF">
        <w:rPr>
          <w:i/>
          <w:sz w:val="28"/>
          <w:szCs w:val="28"/>
          <w:u w:val="single"/>
        </w:rPr>
        <w:t>проектируются следующие виды площадок</w:t>
      </w:r>
      <w:r w:rsidRPr="000D76FF">
        <w:rPr>
          <w:sz w:val="28"/>
          <w:szCs w:val="28"/>
        </w:rPr>
        <w:t>: для игр детей, отдыха взрослых, занятий спортом, установки мусоросборников, выгула и дрессировки собак, стоянок автомобилей. Размещение площадок в границах охранных зон зарегистрированных памятников культурного наследия и зон особо охраняемых природных территорий согласовывается с уполномоченными органами охраны памятников, природопользования и охраны окружающей среды.</w:t>
      </w:r>
    </w:p>
    <w:p w:rsidR="00EC793C" w:rsidRPr="000D76FF" w:rsidRDefault="00EC793C" w:rsidP="00EC793C">
      <w:pPr>
        <w:autoSpaceDE w:val="0"/>
        <w:autoSpaceDN w:val="0"/>
        <w:adjustRightInd w:val="0"/>
        <w:ind w:firstLine="540"/>
        <w:jc w:val="both"/>
        <w:rPr>
          <w:sz w:val="28"/>
          <w:szCs w:val="28"/>
        </w:rPr>
      </w:pPr>
    </w:p>
    <w:p w:rsidR="00EC793C" w:rsidRPr="000D76FF" w:rsidRDefault="00EC793C" w:rsidP="00EC793C">
      <w:pPr>
        <w:autoSpaceDE w:val="0"/>
        <w:autoSpaceDN w:val="0"/>
        <w:adjustRightInd w:val="0"/>
        <w:jc w:val="center"/>
        <w:outlineLvl w:val="1"/>
        <w:rPr>
          <w:b/>
          <w:sz w:val="28"/>
          <w:szCs w:val="28"/>
        </w:rPr>
      </w:pPr>
      <w:r w:rsidRPr="000D76FF">
        <w:rPr>
          <w:b/>
          <w:sz w:val="28"/>
          <w:szCs w:val="28"/>
        </w:rPr>
        <w:t>Детские площадки</w:t>
      </w:r>
    </w:p>
    <w:p w:rsidR="00EC793C" w:rsidRPr="000D76FF" w:rsidRDefault="00EC793C" w:rsidP="00EC793C">
      <w:pPr>
        <w:autoSpaceDE w:val="0"/>
        <w:autoSpaceDN w:val="0"/>
        <w:adjustRightInd w:val="0"/>
        <w:jc w:val="center"/>
        <w:rPr>
          <w:sz w:val="28"/>
          <w:szCs w:val="28"/>
        </w:rPr>
      </w:pPr>
    </w:p>
    <w:p w:rsidR="00EC793C" w:rsidRPr="000D76FF" w:rsidRDefault="00EC793C" w:rsidP="00EC793C">
      <w:pPr>
        <w:autoSpaceDE w:val="0"/>
        <w:autoSpaceDN w:val="0"/>
        <w:adjustRightInd w:val="0"/>
        <w:ind w:firstLine="708"/>
        <w:jc w:val="both"/>
        <w:rPr>
          <w:sz w:val="28"/>
          <w:szCs w:val="28"/>
        </w:rPr>
      </w:pPr>
      <w:r w:rsidRPr="000D76FF">
        <w:rPr>
          <w:sz w:val="28"/>
          <w:szCs w:val="28"/>
        </w:rPr>
        <w:t xml:space="preserve">2.11.2.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(7 - 12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w:t>
      </w:r>
      <w:r w:rsidRPr="000D76FF">
        <w:rPr>
          <w:sz w:val="28"/>
          <w:szCs w:val="28"/>
        </w:rPr>
        <w:lastRenderedPageBreak/>
        <w:t xml:space="preserve">Для детей и подростков (12 - 16 лет) организовываются спортивно-игровые комплексы (микро-скалодромы, велодромы </w:t>
      </w:r>
      <w:r w:rsidRPr="000D76FF">
        <w:rPr>
          <w:i/>
          <w:sz w:val="28"/>
          <w:szCs w:val="28"/>
          <w:u w:val="single"/>
        </w:rPr>
        <w:t>и т.п.</w:t>
      </w:r>
      <w:r w:rsidRPr="000D76FF">
        <w:rPr>
          <w:sz w:val="28"/>
          <w:szCs w:val="28"/>
        </w:rPr>
        <w:t>) и оборудуются специальные места для катания на самокатах, роликовых досках и коньках.</w:t>
      </w:r>
    </w:p>
    <w:p w:rsidR="00EC793C" w:rsidRPr="000D76FF" w:rsidRDefault="00EC793C" w:rsidP="00EC793C">
      <w:pPr>
        <w:autoSpaceDE w:val="0"/>
        <w:autoSpaceDN w:val="0"/>
        <w:adjustRightInd w:val="0"/>
        <w:ind w:firstLine="708"/>
        <w:jc w:val="both"/>
        <w:rPr>
          <w:sz w:val="28"/>
          <w:szCs w:val="28"/>
        </w:rPr>
      </w:pPr>
      <w:r w:rsidRPr="000D76FF">
        <w:rPr>
          <w:sz w:val="28"/>
          <w:szCs w:val="28"/>
        </w:rPr>
        <w:t>2.11.3. Расстояние от окон жилых домов и общественных зданий до границ детских площадок должно быть не менее 20 м. Детские площадки должны быть размещены на участках жилой застройки, на озелененных территориях, в парках.</w:t>
      </w:r>
    </w:p>
    <w:p w:rsidR="00EC793C" w:rsidRPr="000D76FF" w:rsidRDefault="00EC793C" w:rsidP="00EC793C">
      <w:pPr>
        <w:autoSpaceDE w:val="0"/>
        <w:autoSpaceDN w:val="0"/>
        <w:adjustRightInd w:val="0"/>
        <w:ind w:firstLine="708"/>
        <w:jc w:val="both"/>
        <w:rPr>
          <w:sz w:val="28"/>
          <w:szCs w:val="28"/>
        </w:rPr>
      </w:pPr>
      <w:r w:rsidRPr="000D76FF">
        <w:rPr>
          <w:sz w:val="28"/>
          <w:szCs w:val="28"/>
        </w:rPr>
        <w:t>2.11.4. Площадки для игр детей на территориях жилого назначения проектируются из расчета 0,5 - 0,7 кв. м на 1 жителя. Размеры и условия размещения площадок проектируются в зависимости от возрастных групп детей и места размещения жилой застройки на территории Поселения.</w:t>
      </w:r>
    </w:p>
    <w:p w:rsidR="00EC793C" w:rsidRPr="000D76FF" w:rsidRDefault="00EC793C" w:rsidP="00EC793C">
      <w:pPr>
        <w:autoSpaceDE w:val="0"/>
        <w:autoSpaceDN w:val="0"/>
        <w:adjustRightInd w:val="0"/>
        <w:ind w:firstLine="708"/>
        <w:jc w:val="both"/>
        <w:rPr>
          <w:sz w:val="28"/>
          <w:szCs w:val="28"/>
        </w:rPr>
      </w:pPr>
      <w:bookmarkStart w:id="3" w:name="Par42"/>
      <w:bookmarkEnd w:id="3"/>
      <w:r w:rsidRPr="000D76FF">
        <w:rPr>
          <w:sz w:val="28"/>
          <w:szCs w:val="28"/>
        </w:rPr>
        <w:t>2.11.4.1. Площадки детей преддошкольного возраста могут иметь незначительные размеры (50 - 75 кв. м), размещаться отдельно или совмещаться с площадками для тихого отдыха взрослых - в этом случае общую площадь площадки рекомендуется устанавливать не менее 80 кв. м.</w:t>
      </w:r>
    </w:p>
    <w:p w:rsidR="00EC793C" w:rsidRPr="000D76FF" w:rsidRDefault="00EC793C" w:rsidP="00EC793C">
      <w:pPr>
        <w:autoSpaceDE w:val="0"/>
        <w:autoSpaceDN w:val="0"/>
        <w:adjustRightInd w:val="0"/>
        <w:ind w:firstLine="708"/>
        <w:jc w:val="both"/>
        <w:rPr>
          <w:sz w:val="28"/>
          <w:szCs w:val="28"/>
        </w:rPr>
      </w:pPr>
      <w:r w:rsidRPr="000D76FF">
        <w:rPr>
          <w:sz w:val="28"/>
          <w:szCs w:val="28"/>
        </w:rPr>
        <w:t>2.11.4.2. Оптимальный размер игровых площадок устанавливается для детей дошкольного возраста - 70 - 150 кв. м, школьного возраста - 100 - 300 кв. м, комплексных игровых площадок - 900 - 1600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разделяются густыми зелеными посадками и (или) декоративными стенками.</w:t>
      </w:r>
    </w:p>
    <w:p w:rsidR="00EC793C" w:rsidRPr="000D76FF" w:rsidRDefault="00EC793C" w:rsidP="00EC793C">
      <w:pPr>
        <w:autoSpaceDE w:val="0"/>
        <w:autoSpaceDN w:val="0"/>
        <w:adjustRightInd w:val="0"/>
        <w:ind w:firstLine="708"/>
        <w:jc w:val="both"/>
        <w:rPr>
          <w:sz w:val="28"/>
          <w:szCs w:val="28"/>
        </w:rPr>
      </w:pPr>
      <w:r w:rsidRPr="000D76FF">
        <w:rPr>
          <w:sz w:val="28"/>
          <w:szCs w:val="28"/>
        </w:rPr>
        <w:t xml:space="preserve">2.11.4.3. 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Поселения или в составе застройки согласно </w:t>
      </w:r>
      <w:hyperlink r:id="rId33" w:history="1">
        <w:r w:rsidRPr="000D76FF">
          <w:rPr>
            <w:sz w:val="28"/>
            <w:szCs w:val="28"/>
          </w:rPr>
          <w:t>пункту 4.3.4</w:t>
        </w:r>
      </w:hyperlink>
      <w:r w:rsidRPr="000D76FF">
        <w:rPr>
          <w:sz w:val="28"/>
          <w:szCs w:val="28"/>
        </w:rPr>
        <w:t>. настоящих Правил.</w:t>
      </w:r>
    </w:p>
    <w:p w:rsidR="00EC793C" w:rsidRPr="000D76FF" w:rsidRDefault="00EC793C" w:rsidP="00EC793C">
      <w:pPr>
        <w:autoSpaceDE w:val="0"/>
        <w:autoSpaceDN w:val="0"/>
        <w:adjustRightInd w:val="0"/>
        <w:ind w:firstLine="708"/>
        <w:jc w:val="both"/>
        <w:rPr>
          <w:sz w:val="28"/>
          <w:szCs w:val="28"/>
        </w:rPr>
      </w:pPr>
      <w:r w:rsidRPr="000D76FF">
        <w:rPr>
          <w:sz w:val="28"/>
          <w:szCs w:val="28"/>
        </w:rPr>
        <w:t xml:space="preserve">2.11.5. Детские площадки необходимо изолировать от транзитного пешеходного движения, проездов, разворотных площадок, площадок для установки мусоросборников, участков постоянного и временного хранения автотранспортных средств. </w:t>
      </w:r>
    </w:p>
    <w:p w:rsidR="00EC793C" w:rsidRPr="000D76FF" w:rsidRDefault="00EC793C" w:rsidP="00EC793C">
      <w:pPr>
        <w:autoSpaceDE w:val="0"/>
        <w:autoSpaceDN w:val="0"/>
        <w:adjustRightInd w:val="0"/>
        <w:ind w:firstLine="708"/>
        <w:jc w:val="both"/>
        <w:rPr>
          <w:sz w:val="28"/>
          <w:szCs w:val="28"/>
        </w:rPr>
      </w:pPr>
      <w:r w:rsidRPr="000D76FF">
        <w:rPr>
          <w:sz w:val="28"/>
          <w:szCs w:val="28"/>
        </w:rPr>
        <w:t>2.11.6.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EC793C" w:rsidRPr="000D76FF" w:rsidRDefault="00EC793C" w:rsidP="00EC793C">
      <w:pPr>
        <w:autoSpaceDE w:val="0"/>
        <w:autoSpaceDN w:val="0"/>
        <w:adjustRightInd w:val="0"/>
        <w:ind w:firstLine="708"/>
        <w:jc w:val="both"/>
        <w:rPr>
          <w:sz w:val="28"/>
          <w:szCs w:val="28"/>
        </w:rPr>
      </w:pPr>
      <w:r w:rsidRPr="000D76FF">
        <w:rPr>
          <w:sz w:val="28"/>
          <w:szCs w:val="28"/>
        </w:rPr>
        <w:t>2.11.7. Обязательный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EC793C" w:rsidRPr="000D76FF" w:rsidRDefault="00EC793C" w:rsidP="00EC793C">
      <w:pPr>
        <w:autoSpaceDE w:val="0"/>
        <w:autoSpaceDN w:val="0"/>
        <w:adjustRightInd w:val="0"/>
        <w:ind w:firstLine="708"/>
        <w:jc w:val="both"/>
        <w:rPr>
          <w:sz w:val="28"/>
          <w:szCs w:val="28"/>
        </w:rPr>
      </w:pPr>
      <w:r w:rsidRPr="000D76FF">
        <w:rPr>
          <w:sz w:val="28"/>
          <w:szCs w:val="28"/>
        </w:rPr>
        <w:t xml:space="preserve">2.11.7.1.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предусматривается на детской площадке в местах расположения игрового оборудования и других, связанных с возможностью падения детей. Места установки скамеек оборудуются твердыми видами </w:t>
      </w:r>
      <w:r w:rsidRPr="000D76FF">
        <w:rPr>
          <w:sz w:val="28"/>
          <w:szCs w:val="28"/>
        </w:rPr>
        <w:lastRenderedPageBreak/>
        <w:t xml:space="preserve">покрытия или фундаментом согласно </w:t>
      </w:r>
      <w:hyperlink r:id="rId34" w:history="1">
        <w:r w:rsidRPr="000D76FF">
          <w:rPr>
            <w:sz w:val="28"/>
            <w:szCs w:val="28"/>
          </w:rPr>
          <w:t>пункту 2.6.4.1</w:t>
        </w:r>
      </w:hyperlink>
      <w:r w:rsidRPr="000D76FF">
        <w:rPr>
          <w:sz w:val="28"/>
          <w:szCs w:val="28"/>
        </w:rPr>
        <w:t>. настоящих Правил. При травяном покрытии площадок предусматриваются пешеходные дорожки к оборудованию с твердым, мягким или комбинированным видами покрытия.</w:t>
      </w:r>
    </w:p>
    <w:p w:rsidR="00EC793C" w:rsidRPr="000D76FF" w:rsidRDefault="00EC793C" w:rsidP="00EC793C">
      <w:pPr>
        <w:autoSpaceDE w:val="0"/>
        <w:autoSpaceDN w:val="0"/>
        <w:adjustRightInd w:val="0"/>
        <w:ind w:firstLine="708"/>
        <w:jc w:val="both"/>
        <w:rPr>
          <w:sz w:val="28"/>
          <w:szCs w:val="28"/>
        </w:rPr>
      </w:pPr>
      <w:r w:rsidRPr="000D76FF">
        <w:rPr>
          <w:sz w:val="28"/>
          <w:szCs w:val="28"/>
        </w:rPr>
        <w:t>2.11.7.2. Для сопряжения поверхностей площадки и газона применяются садовые бортовые камни со скошенными или закругленными краями.</w:t>
      </w:r>
    </w:p>
    <w:p w:rsidR="00EC793C" w:rsidRPr="000D76FF" w:rsidRDefault="00EC793C" w:rsidP="00EC793C">
      <w:pPr>
        <w:autoSpaceDE w:val="0"/>
        <w:autoSpaceDN w:val="0"/>
        <w:adjustRightInd w:val="0"/>
        <w:ind w:firstLine="708"/>
        <w:jc w:val="both"/>
        <w:rPr>
          <w:sz w:val="28"/>
          <w:szCs w:val="28"/>
        </w:rPr>
      </w:pPr>
      <w:bookmarkStart w:id="4" w:name="Par50"/>
      <w:bookmarkEnd w:id="4"/>
      <w:r w:rsidRPr="000D76FF">
        <w:rPr>
          <w:sz w:val="28"/>
          <w:szCs w:val="28"/>
        </w:rPr>
        <w:t>2.11.7.3. Детские площадки озеленяются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площадках дошкольного возраста не допускается применение видов растений с колючками. На всех видах детских площадок не допускается применение растений с ядовитыми плодами.</w:t>
      </w:r>
    </w:p>
    <w:p w:rsidR="00EC793C" w:rsidRPr="000D76FF" w:rsidRDefault="00EC793C" w:rsidP="00EC793C">
      <w:pPr>
        <w:autoSpaceDE w:val="0"/>
        <w:autoSpaceDN w:val="0"/>
        <w:adjustRightInd w:val="0"/>
        <w:ind w:firstLine="708"/>
        <w:jc w:val="both"/>
        <w:rPr>
          <w:sz w:val="28"/>
          <w:szCs w:val="28"/>
        </w:rPr>
      </w:pPr>
      <w:r w:rsidRPr="000D76FF">
        <w:rPr>
          <w:sz w:val="28"/>
          <w:szCs w:val="28"/>
        </w:rPr>
        <w:t xml:space="preserve">2.11.7.4. Размещение игрового оборудования следует проектировать с учетом нормативных параметров безопасности, представленных в </w:t>
      </w:r>
      <w:hyperlink r:id="rId35" w:history="1">
        <w:r w:rsidRPr="000D76FF">
          <w:rPr>
            <w:sz w:val="28"/>
            <w:szCs w:val="28"/>
          </w:rPr>
          <w:t>таблице 14</w:t>
        </w:r>
      </w:hyperlink>
      <w:r w:rsidRPr="000D76FF">
        <w:rPr>
          <w:sz w:val="28"/>
          <w:szCs w:val="28"/>
        </w:rPr>
        <w:t xml:space="preserve"> Приложение № 2 к настоящим Правилам. Площадки спортивно-игровых комплексов оборудуются стендом с правилами поведения на площадке и пользования спортивно-игровым оборудованием.</w:t>
      </w:r>
    </w:p>
    <w:p w:rsidR="00EC793C" w:rsidRPr="000D76FF" w:rsidRDefault="00EC793C" w:rsidP="00EC793C">
      <w:pPr>
        <w:autoSpaceDE w:val="0"/>
        <w:autoSpaceDN w:val="0"/>
        <w:adjustRightInd w:val="0"/>
        <w:ind w:firstLine="708"/>
        <w:jc w:val="both"/>
        <w:rPr>
          <w:sz w:val="28"/>
          <w:szCs w:val="28"/>
        </w:rPr>
      </w:pPr>
      <w:r w:rsidRPr="000D76FF">
        <w:rPr>
          <w:sz w:val="28"/>
          <w:szCs w:val="28"/>
        </w:rPr>
        <w:t>2.11.7.5. Осветительное оборудование обычно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EC793C" w:rsidRPr="000D76FF" w:rsidRDefault="00EC793C" w:rsidP="00EC793C">
      <w:pPr>
        <w:autoSpaceDE w:val="0"/>
        <w:autoSpaceDN w:val="0"/>
        <w:adjustRightInd w:val="0"/>
        <w:jc w:val="both"/>
        <w:rPr>
          <w:sz w:val="28"/>
          <w:szCs w:val="28"/>
        </w:rPr>
      </w:pPr>
    </w:p>
    <w:p w:rsidR="00EC793C" w:rsidRPr="000D76FF" w:rsidRDefault="00EC793C" w:rsidP="00EC793C">
      <w:pPr>
        <w:autoSpaceDE w:val="0"/>
        <w:autoSpaceDN w:val="0"/>
        <w:adjustRightInd w:val="0"/>
        <w:jc w:val="center"/>
        <w:rPr>
          <w:sz w:val="28"/>
          <w:szCs w:val="28"/>
        </w:rPr>
      </w:pPr>
    </w:p>
    <w:p w:rsidR="00EC793C" w:rsidRPr="000D76FF" w:rsidRDefault="00EC793C" w:rsidP="00EC793C">
      <w:pPr>
        <w:autoSpaceDE w:val="0"/>
        <w:autoSpaceDN w:val="0"/>
        <w:adjustRightInd w:val="0"/>
        <w:jc w:val="center"/>
        <w:outlineLvl w:val="1"/>
        <w:rPr>
          <w:b/>
          <w:sz w:val="28"/>
          <w:szCs w:val="28"/>
        </w:rPr>
      </w:pPr>
      <w:r w:rsidRPr="000D76FF">
        <w:rPr>
          <w:b/>
          <w:sz w:val="28"/>
          <w:szCs w:val="28"/>
        </w:rPr>
        <w:t>Площадки отдыха</w:t>
      </w:r>
    </w:p>
    <w:p w:rsidR="00EC793C" w:rsidRPr="000D76FF" w:rsidRDefault="00EC793C" w:rsidP="00EC793C">
      <w:pPr>
        <w:autoSpaceDE w:val="0"/>
        <w:autoSpaceDN w:val="0"/>
        <w:adjustRightInd w:val="0"/>
        <w:jc w:val="center"/>
        <w:rPr>
          <w:sz w:val="28"/>
          <w:szCs w:val="28"/>
        </w:rPr>
      </w:pPr>
    </w:p>
    <w:p w:rsidR="00EC793C" w:rsidRPr="000D76FF" w:rsidRDefault="00EC793C" w:rsidP="00EC793C">
      <w:pPr>
        <w:autoSpaceDE w:val="0"/>
        <w:autoSpaceDN w:val="0"/>
        <w:adjustRightInd w:val="0"/>
        <w:ind w:firstLine="708"/>
        <w:jc w:val="both"/>
        <w:rPr>
          <w:sz w:val="28"/>
          <w:szCs w:val="28"/>
        </w:rPr>
      </w:pPr>
      <w:r w:rsidRPr="000D76FF">
        <w:rPr>
          <w:sz w:val="28"/>
          <w:szCs w:val="28"/>
        </w:rPr>
        <w:t xml:space="preserve">2.11.8. 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 Площадки отдыха необходимо устанавливать проходными, примыкать к проездам, посадочным площадкам остановок, разворотным площадкам - между ними и площадкой отдыха рекомендуется предусматривать полосу озеленения (кустарник, деревья) не менее 3 м. Расстояние от границы площадки отдыха до мест хранения автомобилей следует принимать согласно </w:t>
      </w:r>
      <w:hyperlink r:id="rId36" w:history="1">
        <w:r w:rsidRPr="000D76FF">
          <w:rPr>
            <w:sz w:val="28"/>
            <w:szCs w:val="28"/>
          </w:rPr>
          <w:t>СанПиН 2.2.1/2.1.1.1200</w:t>
        </w:r>
      </w:hyperlink>
      <w:r w:rsidRPr="000D76FF">
        <w:rPr>
          <w:sz w:val="28"/>
          <w:szCs w:val="28"/>
        </w:rPr>
        <w:t>, отстойно-разворотных площадок на конечных остановках маршрутов городского пассажирского транспорта - не менее 50 м. Расстояние от окон жилых домов до границ площадок тихого отдыха следует устанавливать не менее 10 м, площадок шумных настольных игр - не менее 25 м.</w:t>
      </w:r>
    </w:p>
    <w:p w:rsidR="00EC793C" w:rsidRPr="000D76FF" w:rsidRDefault="00EC793C" w:rsidP="00EC793C">
      <w:pPr>
        <w:autoSpaceDE w:val="0"/>
        <w:autoSpaceDN w:val="0"/>
        <w:adjustRightInd w:val="0"/>
        <w:ind w:firstLine="708"/>
        <w:jc w:val="both"/>
        <w:rPr>
          <w:sz w:val="28"/>
          <w:szCs w:val="28"/>
        </w:rPr>
      </w:pPr>
      <w:r w:rsidRPr="000D76FF">
        <w:rPr>
          <w:sz w:val="28"/>
          <w:szCs w:val="28"/>
        </w:rPr>
        <w:t xml:space="preserve">2.11.9. Площадки отдыха на жилых территориях следует проектировать из расчета 0,1 - 0,2 кв. м на жителя. Оптимальный размер площадки 50 - 100 кв. м, минимальный размер площадки отдыха - не менее 15 - 20 кв. м. Допускается совмещение площадок тихого отдыха с детскими площадками согласно </w:t>
      </w:r>
      <w:hyperlink w:anchor="Par42" w:history="1">
        <w:r w:rsidRPr="000D76FF">
          <w:rPr>
            <w:sz w:val="28"/>
            <w:szCs w:val="28"/>
          </w:rPr>
          <w:t>пункту 2.12.4.1</w:t>
        </w:r>
      </w:hyperlink>
      <w:r w:rsidRPr="000D76FF">
        <w:rPr>
          <w:sz w:val="28"/>
          <w:szCs w:val="28"/>
        </w:rPr>
        <w:t>. настоящих правил.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EC793C" w:rsidRPr="000D76FF" w:rsidRDefault="00EC793C" w:rsidP="00EC793C">
      <w:pPr>
        <w:autoSpaceDE w:val="0"/>
        <w:autoSpaceDN w:val="0"/>
        <w:adjustRightInd w:val="0"/>
        <w:ind w:firstLine="708"/>
        <w:jc w:val="both"/>
        <w:rPr>
          <w:sz w:val="28"/>
          <w:szCs w:val="28"/>
        </w:rPr>
      </w:pPr>
      <w:r w:rsidRPr="000D76FF">
        <w:rPr>
          <w:sz w:val="28"/>
          <w:szCs w:val="28"/>
        </w:rPr>
        <w:t>2.11.10. 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EC793C" w:rsidRPr="000D76FF" w:rsidRDefault="00EC793C" w:rsidP="00EC793C">
      <w:pPr>
        <w:autoSpaceDE w:val="0"/>
        <w:autoSpaceDN w:val="0"/>
        <w:adjustRightInd w:val="0"/>
        <w:ind w:firstLine="708"/>
        <w:jc w:val="both"/>
        <w:rPr>
          <w:sz w:val="28"/>
          <w:szCs w:val="28"/>
        </w:rPr>
      </w:pPr>
      <w:r w:rsidRPr="000D76FF">
        <w:rPr>
          <w:sz w:val="28"/>
          <w:szCs w:val="28"/>
        </w:rPr>
        <w:lastRenderedPageBreak/>
        <w:t>2.11.10.1. Покрытие площадки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EC793C" w:rsidRPr="000D76FF" w:rsidRDefault="00EC793C" w:rsidP="00EC793C">
      <w:pPr>
        <w:autoSpaceDE w:val="0"/>
        <w:autoSpaceDN w:val="0"/>
        <w:adjustRightInd w:val="0"/>
        <w:ind w:firstLine="708"/>
        <w:jc w:val="both"/>
        <w:rPr>
          <w:sz w:val="28"/>
          <w:szCs w:val="28"/>
        </w:rPr>
      </w:pPr>
      <w:r w:rsidRPr="000D76FF">
        <w:rPr>
          <w:sz w:val="28"/>
          <w:szCs w:val="28"/>
        </w:rPr>
        <w:t xml:space="preserve">2.11.10.2. Применяется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Инсоляцию и затенение площадок отдыха рекомендуется обеспечивать согласно </w:t>
      </w:r>
      <w:hyperlink w:anchor="Par50" w:history="1">
        <w:r w:rsidRPr="000D76FF">
          <w:rPr>
            <w:sz w:val="28"/>
            <w:szCs w:val="28"/>
          </w:rPr>
          <w:t>пункту 2.12.7.3</w:t>
        </w:r>
      </w:hyperlink>
      <w:r w:rsidRPr="000D76FF">
        <w:rPr>
          <w:sz w:val="28"/>
          <w:szCs w:val="28"/>
        </w:rPr>
        <w:t>. настоящих Правил. Не допускается применение растений с ядовитыми плодами.</w:t>
      </w:r>
    </w:p>
    <w:p w:rsidR="00EC793C" w:rsidRPr="000D76FF" w:rsidRDefault="00EC793C" w:rsidP="00EC793C">
      <w:pPr>
        <w:autoSpaceDE w:val="0"/>
        <w:autoSpaceDN w:val="0"/>
        <w:adjustRightInd w:val="0"/>
        <w:ind w:firstLine="708"/>
        <w:jc w:val="both"/>
        <w:rPr>
          <w:sz w:val="28"/>
          <w:szCs w:val="28"/>
        </w:rPr>
      </w:pPr>
      <w:r w:rsidRPr="000D76FF">
        <w:rPr>
          <w:sz w:val="28"/>
          <w:szCs w:val="28"/>
        </w:rPr>
        <w:t>2.11.10.3. Функционирование осветительного оборудования обеспечивается  в режиме освещения территории, на которой расположена площадка.</w:t>
      </w:r>
    </w:p>
    <w:p w:rsidR="00EC793C" w:rsidRPr="000D76FF" w:rsidRDefault="00EC793C" w:rsidP="00EC793C">
      <w:pPr>
        <w:autoSpaceDE w:val="0"/>
        <w:autoSpaceDN w:val="0"/>
        <w:adjustRightInd w:val="0"/>
        <w:ind w:firstLine="708"/>
        <w:jc w:val="both"/>
        <w:rPr>
          <w:sz w:val="28"/>
          <w:szCs w:val="28"/>
        </w:rPr>
      </w:pPr>
      <w:r w:rsidRPr="000D76FF">
        <w:rPr>
          <w:sz w:val="28"/>
          <w:szCs w:val="28"/>
        </w:rPr>
        <w:t>2.11.10.4. Минимальный размер площадки с установкой одного стола со скамьями для настольных игр устанавливается в пределах 12 - 15 кв. м.</w:t>
      </w:r>
    </w:p>
    <w:p w:rsidR="00EC793C" w:rsidRPr="000D76FF" w:rsidRDefault="00EC793C" w:rsidP="00EC793C">
      <w:pPr>
        <w:autoSpaceDE w:val="0"/>
        <w:autoSpaceDN w:val="0"/>
        <w:adjustRightInd w:val="0"/>
        <w:ind w:firstLine="540"/>
        <w:jc w:val="both"/>
        <w:rPr>
          <w:sz w:val="28"/>
          <w:szCs w:val="28"/>
        </w:rPr>
      </w:pPr>
    </w:p>
    <w:p w:rsidR="00EC793C" w:rsidRPr="000D76FF" w:rsidRDefault="00EC793C" w:rsidP="00EC793C">
      <w:pPr>
        <w:autoSpaceDE w:val="0"/>
        <w:autoSpaceDN w:val="0"/>
        <w:adjustRightInd w:val="0"/>
        <w:jc w:val="center"/>
        <w:outlineLvl w:val="1"/>
        <w:rPr>
          <w:b/>
          <w:sz w:val="28"/>
          <w:szCs w:val="28"/>
        </w:rPr>
      </w:pPr>
      <w:r w:rsidRPr="000D76FF">
        <w:rPr>
          <w:b/>
          <w:sz w:val="28"/>
          <w:szCs w:val="28"/>
        </w:rPr>
        <w:t>Спортивные площадки</w:t>
      </w:r>
    </w:p>
    <w:p w:rsidR="00EC793C" w:rsidRPr="000D76FF" w:rsidRDefault="00EC793C" w:rsidP="00EC793C">
      <w:pPr>
        <w:autoSpaceDE w:val="0"/>
        <w:autoSpaceDN w:val="0"/>
        <w:adjustRightInd w:val="0"/>
        <w:jc w:val="center"/>
        <w:rPr>
          <w:sz w:val="28"/>
          <w:szCs w:val="28"/>
        </w:rPr>
      </w:pPr>
    </w:p>
    <w:p w:rsidR="00EC793C" w:rsidRPr="000D76FF" w:rsidRDefault="00EC793C" w:rsidP="00EC793C">
      <w:pPr>
        <w:autoSpaceDE w:val="0"/>
        <w:autoSpaceDN w:val="0"/>
        <w:adjustRightInd w:val="0"/>
        <w:ind w:firstLine="708"/>
        <w:jc w:val="both"/>
        <w:rPr>
          <w:sz w:val="28"/>
          <w:szCs w:val="28"/>
        </w:rPr>
      </w:pPr>
      <w:r w:rsidRPr="000D76FF">
        <w:rPr>
          <w:sz w:val="28"/>
          <w:szCs w:val="28"/>
        </w:rPr>
        <w:t xml:space="preserve">2.11.11. Спортивные площадки, предназначены для занятий физкультурой и спортом всех возрастных групп населения, проектируются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необходимо вести в зависимости от вида специализации площадки. Расстояние от границы площадки до мест хранения легковых автомобилей следует принимать согласно </w:t>
      </w:r>
      <w:hyperlink r:id="rId37" w:history="1">
        <w:r w:rsidRPr="000D76FF">
          <w:rPr>
            <w:sz w:val="28"/>
            <w:szCs w:val="28"/>
          </w:rPr>
          <w:t>СанПиН 2.2.1/2.1.1.1200</w:t>
        </w:r>
      </w:hyperlink>
      <w:r w:rsidRPr="000D76FF">
        <w:rPr>
          <w:sz w:val="28"/>
          <w:szCs w:val="28"/>
        </w:rPr>
        <w:t>.</w:t>
      </w:r>
    </w:p>
    <w:p w:rsidR="00EC793C" w:rsidRPr="000D76FF" w:rsidRDefault="00EC793C" w:rsidP="00EC793C">
      <w:pPr>
        <w:autoSpaceDE w:val="0"/>
        <w:autoSpaceDN w:val="0"/>
        <w:adjustRightInd w:val="0"/>
        <w:ind w:firstLine="708"/>
        <w:jc w:val="both"/>
        <w:rPr>
          <w:sz w:val="28"/>
          <w:szCs w:val="28"/>
        </w:rPr>
      </w:pPr>
      <w:r w:rsidRPr="000D76FF">
        <w:rPr>
          <w:sz w:val="28"/>
          <w:szCs w:val="28"/>
        </w:rPr>
        <w:t>2.11.12. Размещение и проектирование благоустройства спортивного ядра на территории участков общеобразовательных школ ведется с учетом обслуживания населения прилегающей жилой застройки. Минимальное расстояние от границ спортплощадок до окон жилых домов принимается от 20 до 40 м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EC793C" w:rsidRPr="000D76FF" w:rsidRDefault="00EC793C" w:rsidP="00EC793C">
      <w:pPr>
        <w:autoSpaceDE w:val="0"/>
        <w:autoSpaceDN w:val="0"/>
        <w:adjustRightInd w:val="0"/>
        <w:ind w:firstLine="708"/>
        <w:jc w:val="both"/>
        <w:rPr>
          <w:sz w:val="28"/>
          <w:szCs w:val="28"/>
        </w:rPr>
      </w:pPr>
      <w:r w:rsidRPr="000D76FF">
        <w:rPr>
          <w:sz w:val="28"/>
          <w:szCs w:val="28"/>
        </w:rPr>
        <w:t>2.11.13.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Необходимо озеленение и ограждение площадки.</w:t>
      </w:r>
    </w:p>
    <w:p w:rsidR="00EC793C" w:rsidRPr="000D76FF" w:rsidRDefault="00EC793C" w:rsidP="00EC793C">
      <w:pPr>
        <w:autoSpaceDE w:val="0"/>
        <w:autoSpaceDN w:val="0"/>
        <w:adjustRightInd w:val="0"/>
        <w:ind w:firstLine="708"/>
        <w:jc w:val="both"/>
        <w:rPr>
          <w:sz w:val="28"/>
          <w:szCs w:val="28"/>
        </w:rPr>
      </w:pPr>
      <w:r w:rsidRPr="000D76FF">
        <w:rPr>
          <w:sz w:val="28"/>
          <w:szCs w:val="28"/>
        </w:rPr>
        <w:t>2.11.13.1. Озеленение размещается по периметру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rsidR="00EC793C" w:rsidRPr="000D76FF" w:rsidRDefault="00EC793C" w:rsidP="00EC793C">
      <w:pPr>
        <w:autoSpaceDE w:val="0"/>
        <w:autoSpaceDN w:val="0"/>
        <w:adjustRightInd w:val="0"/>
        <w:ind w:firstLine="708"/>
        <w:jc w:val="both"/>
        <w:rPr>
          <w:sz w:val="28"/>
          <w:szCs w:val="28"/>
        </w:rPr>
      </w:pPr>
      <w:r w:rsidRPr="000D76FF">
        <w:rPr>
          <w:sz w:val="28"/>
          <w:szCs w:val="28"/>
        </w:rPr>
        <w:t>2.11.13.2. Площадки должны быть оборудовать сетчатым ограждением высотой 2,5 - 3 м, а в местах примыкания спортивных площадок друг к другу - высотой не менее 1,2 м.</w:t>
      </w:r>
    </w:p>
    <w:p w:rsidR="00EC793C" w:rsidRPr="000D76FF" w:rsidRDefault="00EC793C" w:rsidP="00EC793C">
      <w:pPr>
        <w:autoSpaceDE w:val="0"/>
        <w:autoSpaceDN w:val="0"/>
        <w:adjustRightInd w:val="0"/>
        <w:ind w:firstLine="540"/>
        <w:jc w:val="both"/>
        <w:rPr>
          <w:sz w:val="28"/>
          <w:szCs w:val="28"/>
        </w:rPr>
      </w:pPr>
    </w:p>
    <w:p w:rsidR="00EC793C" w:rsidRPr="000D76FF" w:rsidRDefault="00EC793C" w:rsidP="00EC793C">
      <w:pPr>
        <w:autoSpaceDE w:val="0"/>
        <w:autoSpaceDN w:val="0"/>
        <w:adjustRightInd w:val="0"/>
        <w:jc w:val="center"/>
        <w:outlineLvl w:val="1"/>
        <w:rPr>
          <w:b/>
          <w:sz w:val="28"/>
          <w:szCs w:val="28"/>
        </w:rPr>
      </w:pPr>
      <w:r w:rsidRPr="000D76FF">
        <w:rPr>
          <w:b/>
          <w:sz w:val="28"/>
          <w:szCs w:val="28"/>
        </w:rPr>
        <w:t>Площадки для установки мусоросборников</w:t>
      </w:r>
    </w:p>
    <w:p w:rsidR="00EC793C" w:rsidRPr="000D76FF" w:rsidRDefault="00EC793C" w:rsidP="00EC793C">
      <w:pPr>
        <w:autoSpaceDE w:val="0"/>
        <w:autoSpaceDN w:val="0"/>
        <w:adjustRightInd w:val="0"/>
        <w:jc w:val="center"/>
        <w:rPr>
          <w:sz w:val="28"/>
          <w:szCs w:val="28"/>
        </w:rPr>
      </w:pPr>
    </w:p>
    <w:p w:rsidR="00EC793C" w:rsidRPr="000D76FF" w:rsidRDefault="00EC793C" w:rsidP="00EC793C">
      <w:pPr>
        <w:autoSpaceDE w:val="0"/>
        <w:autoSpaceDN w:val="0"/>
        <w:adjustRightInd w:val="0"/>
        <w:ind w:firstLine="708"/>
        <w:jc w:val="both"/>
        <w:rPr>
          <w:sz w:val="28"/>
          <w:szCs w:val="28"/>
        </w:rPr>
      </w:pPr>
      <w:r w:rsidRPr="000D76FF">
        <w:rPr>
          <w:sz w:val="28"/>
          <w:szCs w:val="28"/>
        </w:rPr>
        <w:lastRenderedPageBreak/>
        <w:t>2.11.14. Площадки для установки мусоросборных контейнеров - специально оборудованные места, предназначенные для сбора твердых бытовых отходов (ТБО), должны быть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 Наличие таких площадок предусматривается в составе территорий и участков любого функционального назначения, где могут накапливаться ТБО, и должно соответствовать требованиям государственных санитарно-эпидемиологических правил и гигиенических нормативов и удобства для образователей отходов.</w:t>
      </w:r>
    </w:p>
    <w:p w:rsidR="00EC793C" w:rsidRPr="000D76FF" w:rsidRDefault="00EC793C" w:rsidP="00EC793C">
      <w:pPr>
        <w:autoSpaceDE w:val="0"/>
        <w:autoSpaceDN w:val="0"/>
        <w:adjustRightInd w:val="0"/>
        <w:ind w:firstLine="708"/>
        <w:jc w:val="both"/>
        <w:rPr>
          <w:sz w:val="28"/>
          <w:szCs w:val="28"/>
        </w:rPr>
      </w:pPr>
      <w:r w:rsidRPr="000D76FF">
        <w:rPr>
          <w:sz w:val="28"/>
          <w:szCs w:val="28"/>
        </w:rPr>
        <w:t>2.11.15. Площадки следует размещать удаленными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рекомендуется предусматривать возможность удобного подъезда транспорта для очистки контейнеров и наличия разворотных площадок (12 м x 12 м). Рекомендуется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Территорию площадки рекомендуется располагать в зоне затенения (прилегающей застройкой, навесами или посадками зеленых насаждений).</w:t>
      </w:r>
    </w:p>
    <w:p w:rsidR="00EC793C" w:rsidRPr="000D76FF" w:rsidRDefault="00EC793C" w:rsidP="00EC793C">
      <w:pPr>
        <w:autoSpaceDE w:val="0"/>
        <w:autoSpaceDN w:val="0"/>
        <w:adjustRightInd w:val="0"/>
        <w:ind w:firstLine="708"/>
        <w:jc w:val="both"/>
        <w:rPr>
          <w:sz w:val="28"/>
          <w:szCs w:val="28"/>
        </w:rPr>
      </w:pPr>
      <w:r w:rsidRPr="000D76FF">
        <w:rPr>
          <w:sz w:val="28"/>
          <w:szCs w:val="28"/>
        </w:rPr>
        <w:t>2.11.16. Размер площадки диктуется ее задачами и габаритами контейнеров, используемых для сбора отходов, но не более предусмотренных санитарно-эпидемиологическими требованиями.</w:t>
      </w:r>
    </w:p>
    <w:p w:rsidR="00EC793C" w:rsidRPr="000D76FF" w:rsidRDefault="00EC793C" w:rsidP="00EC793C">
      <w:pPr>
        <w:autoSpaceDE w:val="0"/>
        <w:autoSpaceDN w:val="0"/>
        <w:adjustRightInd w:val="0"/>
        <w:ind w:firstLine="708"/>
        <w:jc w:val="both"/>
        <w:rPr>
          <w:sz w:val="28"/>
          <w:szCs w:val="28"/>
        </w:rPr>
      </w:pPr>
      <w:r w:rsidRPr="000D76FF">
        <w:rPr>
          <w:sz w:val="28"/>
          <w:szCs w:val="28"/>
        </w:rPr>
        <w:t>2.11.17. 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ограждение, контейнеры для сбора ТБО, осветительное оборудование. Рекомендуется</w:t>
      </w:r>
      <w:r w:rsidRPr="000D76FF">
        <w:rPr>
          <w:i/>
          <w:sz w:val="28"/>
          <w:szCs w:val="28"/>
          <w:u w:val="single"/>
        </w:rPr>
        <w:t xml:space="preserve"> </w:t>
      </w:r>
      <w:r w:rsidRPr="000D76FF">
        <w:rPr>
          <w:sz w:val="28"/>
          <w:szCs w:val="28"/>
        </w:rPr>
        <w:t>проектировать озеленение площадки. Целесообразно площадку помимо информации о сроках удаления отходов и контактной информации ответственного лица снабжать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EC793C" w:rsidRPr="000D76FF" w:rsidRDefault="00EC793C" w:rsidP="00EC793C">
      <w:pPr>
        <w:autoSpaceDE w:val="0"/>
        <w:autoSpaceDN w:val="0"/>
        <w:adjustRightInd w:val="0"/>
        <w:ind w:firstLine="708"/>
        <w:jc w:val="both"/>
        <w:rPr>
          <w:sz w:val="28"/>
          <w:szCs w:val="28"/>
        </w:rPr>
      </w:pPr>
      <w:r w:rsidRPr="000D76FF">
        <w:rPr>
          <w:sz w:val="28"/>
          <w:szCs w:val="28"/>
        </w:rPr>
        <w:t>2.11.17.1. Покрытие площадки следует устанавливать аналогичным покрытию транспортных проездов. Уклон покрытия площадки рекомендуется устанавливать составляющим 5 - 10% в сторону проезжей части, чтобы не допускать застаивания воды и скатывания контейнера. Контейнеры, оборудованные колесами для перемещения, должны также быть обеспечены соответствующими тормозными устройствами.</w:t>
      </w:r>
    </w:p>
    <w:p w:rsidR="00EC793C" w:rsidRPr="000D76FF" w:rsidRDefault="00EC793C" w:rsidP="00EC793C">
      <w:pPr>
        <w:autoSpaceDE w:val="0"/>
        <w:autoSpaceDN w:val="0"/>
        <w:adjustRightInd w:val="0"/>
        <w:ind w:firstLine="708"/>
        <w:jc w:val="both"/>
        <w:rPr>
          <w:sz w:val="28"/>
          <w:szCs w:val="28"/>
        </w:rPr>
      </w:pPr>
      <w:r w:rsidRPr="000D76FF">
        <w:rPr>
          <w:sz w:val="28"/>
          <w:szCs w:val="28"/>
        </w:rPr>
        <w:t>2.11.17.2. Сопряжение площадки с прилегающим проездом, как правило, осуществляется в одном уровне, без укладки бордюрного камня, с газоном - садовым бортом или декоративной стенкой высотой 1,0 - 1,2 м.</w:t>
      </w:r>
    </w:p>
    <w:p w:rsidR="00EC793C" w:rsidRPr="000D76FF" w:rsidRDefault="00EC793C" w:rsidP="00EC793C">
      <w:pPr>
        <w:autoSpaceDE w:val="0"/>
        <w:autoSpaceDN w:val="0"/>
        <w:adjustRightInd w:val="0"/>
        <w:ind w:firstLine="708"/>
        <w:jc w:val="both"/>
        <w:rPr>
          <w:sz w:val="28"/>
          <w:szCs w:val="28"/>
        </w:rPr>
      </w:pPr>
      <w:r w:rsidRPr="000D76FF">
        <w:rPr>
          <w:sz w:val="28"/>
          <w:szCs w:val="28"/>
        </w:rPr>
        <w:t xml:space="preserve">2.11.17.3. Функционирование осветительного оборудования устанавливается  в режиме освещения прилегающей территории с высотой опор - не менее 3 м. Необходимое осветительное оборудование должно быть </w:t>
      </w:r>
      <w:r w:rsidRPr="000D76FF">
        <w:rPr>
          <w:sz w:val="28"/>
          <w:szCs w:val="28"/>
        </w:rPr>
        <w:lastRenderedPageBreak/>
        <w:t>встроено в ограждение площадки и выполнено в антивандальном исполнении, с автоматическим включением по наступлении темного времени суток.</w:t>
      </w:r>
    </w:p>
    <w:p w:rsidR="00EC793C" w:rsidRPr="000D76FF" w:rsidRDefault="00EC793C" w:rsidP="00EC793C">
      <w:pPr>
        <w:autoSpaceDE w:val="0"/>
        <w:autoSpaceDN w:val="0"/>
        <w:adjustRightInd w:val="0"/>
        <w:ind w:firstLine="708"/>
        <w:jc w:val="both"/>
        <w:rPr>
          <w:sz w:val="28"/>
          <w:szCs w:val="28"/>
        </w:rPr>
      </w:pPr>
      <w:r w:rsidRPr="000D76FF">
        <w:rPr>
          <w:sz w:val="28"/>
          <w:szCs w:val="28"/>
        </w:rPr>
        <w:t>2.11.17.4. Озеленение рекомендуется производить деревьями с высокой степенью фитонцидности, густой и плотной кроной. Высоту свободного пространства над уровнем покрытия площадки до кроны рекомендуется предусматривать не менее 3,0 м.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p w:rsidR="00EC793C" w:rsidRPr="000D76FF" w:rsidRDefault="00EC793C" w:rsidP="00EC793C">
      <w:pPr>
        <w:autoSpaceDE w:val="0"/>
        <w:autoSpaceDN w:val="0"/>
        <w:adjustRightInd w:val="0"/>
        <w:jc w:val="center"/>
        <w:rPr>
          <w:sz w:val="28"/>
          <w:szCs w:val="28"/>
        </w:rPr>
      </w:pPr>
    </w:p>
    <w:p w:rsidR="00EC793C" w:rsidRPr="000D76FF" w:rsidRDefault="00EC793C" w:rsidP="00EC793C">
      <w:pPr>
        <w:autoSpaceDE w:val="0"/>
        <w:autoSpaceDN w:val="0"/>
        <w:adjustRightInd w:val="0"/>
        <w:jc w:val="center"/>
        <w:outlineLvl w:val="1"/>
        <w:rPr>
          <w:b/>
          <w:sz w:val="28"/>
          <w:szCs w:val="28"/>
        </w:rPr>
      </w:pPr>
      <w:r w:rsidRPr="000D76FF">
        <w:rPr>
          <w:b/>
          <w:sz w:val="28"/>
          <w:szCs w:val="28"/>
        </w:rPr>
        <w:t>Площадки для выгула собак</w:t>
      </w:r>
    </w:p>
    <w:p w:rsidR="00EC793C" w:rsidRPr="000D76FF" w:rsidRDefault="00EC793C" w:rsidP="00EC793C">
      <w:pPr>
        <w:autoSpaceDE w:val="0"/>
        <w:autoSpaceDN w:val="0"/>
        <w:adjustRightInd w:val="0"/>
        <w:jc w:val="center"/>
        <w:rPr>
          <w:sz w:val="28"/>
          <w:szCs w:val="28"/>
        </w:rPr>
      </w:pPr>
    </w:p>
    <w:p w:rsidR="00EC793C" w:rsidRPr="000D76FF" w:rsidRDefault="00EC793C" w:rsidP="00EC793C">
      <w:pPr>
        <w:autoSpaceDE w:val="0"/>
        <w:autoSpaceDN w:val="0"/>
        <w:adjustRightInd w:val="0"/>
        <w:ind w:firstLine="708"/>
        <w:jc w:val="both"/>
        <w:rPr>
          <w:sz w:val="28"/>
          <w:szCs w:val="28"/>
        </w:rPr>
      </w:pPr>
      <w:r w:rsidRPr="000D76FF">
        <w:rPr>
          <w:sz w:val="28"/>
          <w:szCs w:val="28"/>
        </w:rPr>
        <w:t>2.11.18. Площадки для выгула собак размещаются на территориях общего пользования, свободных от зеленых насаждений,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необходимо согласовывать с органами природопользования и охраны окружающей среды.</w:t>
      </w:r>
    </w:p>
    <w:p w:rsidR="00EC793C" w:rsidRPr="000D76FF" w:rsidRDefault="00EC793C" w:rsidP="00EC793C">
      <w:pPr>
        <w:autoSpaceDE w:val="0"/>
        <w:autoSpaceDN w:val="0"/>
        <w:adjustRightInd w:val="0"/>
        <w:ind w:firstLine="708"/>
        <w:jc w:val="both"/>
        <w:rPr>
          <w:sz w:val="28"/>
          <w:szCs w:val="28"/>
        </w:rPr>
      </w:pPr>
      <w:r w:rsidRPr="000D76FF">
        <w:rPr>
          <w:sz w:val="28"/>
          <w:szCs w:val="28"/>
        </w:rPr>
        <w:t>2.11.19. Размеры площадок для выгула собак, размещаемые на территориях жилого назначения принимаются 400 - 600 кв. м, на прочих территориях - до 800 кв. м, в условиях сложившейся застройки может принимать уменьшенный размер площадок, исходя из имеющихся территориальных возможностей. Доступность площадок обеспечивается не более 400 м. На территории и микрорайонов с плотной жилой застройкой - не более 600 м.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w:t>
      </w:r>
    </w:p>
    <w:p w:rsidR="00EC793C" w:rsidRPr="000D76FF" w:rsidRDefault="00EC793C" w:rsidP="00EC793C">
      <w:pPr>
        <w:autoSpaceDE w:val="0"/>
        <w:autoSpaceDN w:val="0"/>
        <w:adjustRightInd w:val="0"/>
        <w:ind w:firstLine="708"/>
        <w:jc w:val="both"/>
        <w:rPr>
          <w:sz w:val="28"/>
          <w:szCs w:val="28"/>
        </w:rPr>
      </w:pPr>
      <w:r w:rsidRPr="000D76FF">
        <w:rPr>
          <w:sz w:val="28"/>
          <w:szCs w:val="28"/>
        </w:rPr>
        <w:t>2.11.20. Перечень элементов благоустройства на территории площадки для выгула собак может включать: различные виды покрытия, ограждение, скамья, урна, осветительное и информационное оборудование.</w:t>
      </w:r>
    </w:p>
    <w:p w:rsidR="00EC793C" w:rsidRPr="000D76FF" w:rsidRDefault="00EC793C" w:rsidP="00EC793C">
      <w:pPr>
        <w:autoSpaceDE w:val="0"/>
        <w:autoSpaceDN w:val="0"/>
        <w:adjustRightInd w:val="0"/>
        <w:ind w:firstLine="708"/>
        <w:jc w:val="both"/>
        <w:rPr>
          <w:sz w:val="28"/>
          <w:szCs w:val="28"/>
        </w:rPr>
      </w:pPr>
      <w:r w:rsidRPr="000D76FF">
        <w:rPr>
          <w:sz w:val="28"/>
          <w:szCs w:val="28"/>
        </w:rPr>
        <w:t>2.11.20.1. Для покрытия поверхности части площадки, предназначенной для выгула собак,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EC793C" w:rsidRPr="000D76FF" w:rsidRDefault="00EC793C" w:rsidP="00EC793C">
      <w:pPr>
        <w:autoSpaceDE w:val="0"/>
        <w:autoSpaceDN w:val="0"/>
        <w:adjustRightInd w:val="0"/>
        <w:ind w:firstLine="708"/>
        <w:jc w:val="both"/>
        <w:rPr>
          <w:sz w:val="28"/>
          <w:szCs w:val="28"/>
        </w:rPr>
      </w:pPr>
      <w:r w:rsidRPr="000D76FF">
        <w:rPr>
          <w:sz w:val="28"/>
          <w:szCs w:val="28"/>
        </w:rPr>
        <w:t>2.11.20.2. Ограждение площадки, как правило, следует выполнять из легкой металлической сетки высотой не менее 1,5 м. При этом необходимо учитывать, что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EC793C" w:rsidRPr="000D76FF" w:rsidRDefault="00EC793C" w:rsidP="00EC793C">
      <w:pPr>
        <w:autoSpaceDE w:val="0"/>
        <w:autoSpaceDN w:val="0"/>
        <w:adjustRightInd w:val="0"/>
        <w:ind w:firstLine="708"/>
        <w:jc w:val="both"/>
        <w:rPr>
          <w:sz w:val="28"/>
          <w:szCs w:val="28"/>
        </w:rPr>
      </w:pPr>
      <w:r w:rsidRPr="000D76FF">
        <w:rPr>
          <w:sz w:val="28"/>
          <w:szCs w:val="28"/>
        </w:rPr>
        <w:t>2.11.20.3. На территории площадки предусматривается информационный стенд  с правилами пользования площадкой.</w:t>
      </w:r>
    </w:p>
    <w:p w:rsidR="00EC793C" w:rsidRPr="000D76FF" w:rsidRDefault="00EC793C" w:rsidP="00EC793C">
      <w:pPr>
        <w:autoSpaceDE w:val="0"/>
        <w:autoSpaceDN w:val="0"/>
        <w:adjustRightInd w:val="0"/>
        <w:ind w:firstLine="708"/>
        <w:jc w:val="both"/>
        <w:rPr>
          <w:sz w:val="28"/>
          <w:szCs w:val="28"/>
        </w:rPr>
      </w:pPr>
      <w:r w:rsidRPr="000D76FF">
        <w:rPr>
          <w:sz w:val="28"/>
          <w:szCs w:val="28"/>
        </w:rPr>
        <w:t>2.11.20.4. Озеленение проектируется из периметральных плотных посадок высокого кустарника в виде живой изгороди или вертикального озеленения.</w:t>
      </w:r>
    </w:p>
    <w:p w:rsidR="00EC793C" w:rsidRPr="000D76FF" w:rsidRDefault="00EC793C" w:rsidP="00EC793C">
      <w:pPr>
        <w:autoSpaceDE w:val="0"/>
        <w:autoSpaceDN w:val="0"/>
        <w:adjustRightInd w:val="0"/>
        <w:ind w:firstLine="540"/>
        <w:jc w:val="both"/>
        <w:rPr>
          <w:sz w:val="28"/>
          <w:szCs w:val="28"/>
        </w:rPr>
      </w:pPr>
    </w:p>
    <w:p w:rsidR="00EC793C" w:rsidRPr="000D76FF" w:rsidRDefault="00EC793C" w:rsidP="00EC793C">
      <w:pPr>
        <w:autoSpaceDE w:val="0"/>
        <w:autoSpaceDN w:val="0"/>
        <w:adjustRightInd w:val="0"/>
        <w:ind w:firstLine="540"/>
        <w:jc w:val="both"/>
        <w:rPr>
          <w:sz w:val="28"/>
          <w:szCs w:val="28"/>
        </w:rPr>
      </w:pPr>
    </w:p>
    <w:p w:rsidR="00EC793C" w:rsidRPr="000D76FF" w:rsidRDefault="00EC793C" w:rsidP="00EC793C">
      <w:pPr>
        <w:autoSpaceDE w:val="0"/>
        <w:autoSpaceDN w:val="0"/>
        <w:adjustRightInd w:val="0"/>
        <w:jc w:val="center"/>
        <w:outlineLvl w:val="1"/>
        <w:rPr>
          <w:b/>
          <w:sz w:val="28"/>
          <w:szCs w:val="28"/>
        </w:rPr>
      </w:pPr>
      <w:r w:rsidRPr="000D76FF">
        <w:rPr>
          <w:b/>
          <w:sz w:val="28"/>
          <w:szCs w:val="28"/>
        </w:rPr>
        <w:lastRenderedPageBreak/>
        <w:t>Площадки автостоянок</w:t>
      </w:r>
    </w:p>
    <w:p w:rsidR="00EC793C" w:rsidRPr="000D76FF" w:rsidRDefault="00EC793C" w:rsidP="00EC793C">
      <w:pPr>
        <w:autoSpaceDE w:val="0"/>
        <w:autoSpaceDN w:val="0"/>
        <w:adjustRightInd w:val="0"/>
        <w:jc w:val="center"/>
        <w:rPr>
          <w:sz w:val="28"/>
          <w:szCs w:val="28"/>
        </w:rPr>
      </w:pPr>
    </w:p>
    <w:p w:rsidR="00EC793C" w:rsidRPr="000D76FF" w:rsidRDefault="00EC793C" w:rsidP="00EC793C">
      <w:pPr>
        <w:autoSpaceDE w:val="0"/>
        <w:autoSpaceDN w:val="0"/>
        <w:adjustRightInd w:val="0"/>
        <w:ind w:firstLine="708"/>
        <w:jc w:val="both"/>
        <w:rPr>
          <w:sz w:val="28"/>
          <w:szCs w:val="28"/>
        </w:rPr>
      </w:pPr>
      <w:r w:rsidRPr="000D76FF">
        <w:rPr>
          <w:sz w:val="28"/>
          <w:szCs w:val="28"/>
        </w:rPr>
        <w:t>2.11.23. На территории Поселения предусматриваются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приобъектных (у объекта или группы объектов), прочих (грузовых, перехватывающих и др.).</w:t>
      </w:r>
    </w:p>
    <w:p w:rsidR="00EC793C" w:rsidRPr="000D76FF" w:rsidRDefault="00EC793C" w:rsidP="00EC793C">
      <w:pPr>
        <w:autoSpaceDE w:val="0"/>
        <w:autoSpaceDN w:val="0"/>
        <w:adjustRightInd w:val="0"/>
        <w:ind w:firstLine="708"/>
        <w:jc w:val="both"/>
        <w:rPr>
          <w:sz w:val="28"/>
          <w:szCs w:val="28"/>
        </w:rPr>
      </w:pPr>
      <w:r w:rsidRPr="000D76FF">
        <w:rPr>
          <w:sz w:val="28"/>
          <w:szCs w:val="28"/>
        </w:rPr>
        <w:t xml:space="preserve">2.11.24. Следует учитывать, что расстояние от границ автостоянок до окон жилых  и общественных заданий принимается в соответствии с </w:t>
      </w:r>
      <w:hyperlink r:id="rId38" w:history="1">
        <w:r w:rsidRPr="000D76FF">
          <w:rPr>
            <w:sz w:val="28"/>
            <w:szCs w:val="28"/>
          </w:rPr>
          <w:t>СанПиН 2.2.1/2.1.1.1200</w:t>
        </w:r>
      </w:hyperlink>
      <w:r w:rsidRPr="000D76FF">
        <w:rPr>
          <w:sz w:val="28"/>
          <w:szCs w:val="28"/>
        </w:rPr>
        <w:t>. На площадках приобъектных автостоянок долю мест для автомобилей инвалидов рекомендуется проектировать согласно СП 59.13330.2012, блокировать по два или более мест без объемных разделителей, а лишь с обозначением границы прохода при помощи ярко-желтой разметки.</w:t>
      </w:r>
    </w:p>
    <w:p w:rsidR="00EC793C" w:rsidRPr="000D76FF" w:rsidRDefault="00EC793C" w:rsidP="00EC793C">
      <w:pPr>
        <w:autoSpaceDE w:val="0"/>
        <w:autoSpaceDN w:val="0"/>
        <w:adjustRightInd w:val="0"/>
        <w:ind w:firstLine="708"/>
        <w:jc w:val="both"/>
        <w:rPr>
          <w:sz w:val="28"/>
          <w:szCs w:val="28"/>
        </w:rPr>
      </w:pPr>
      <w:r w:rsidRPr="000D76FF">
        <w:rPr>
          <w:sz w:val="28"/>
          <w:szCs w:val="28"/>
        </w:rPr>
        <w:t>2.11.25. Следует учитывать, что не допускается проектировать размещение площадок автостоянок в зоне остановок городского пассажирского транспорта, организацию заездов на автостоянки следует предусматривать не ближе 15 м от конца или начала посадочной площадки.</w:t>
      </w:r>
    </w:p>
    <w:p w:rsidR="00EC793C" w:rsidRPr="000D76FF" w:rsidRDefault="00EC793C" w:rsidP="00EC793C">
      <w:pPr>
        <w:autoSpaceDE w:val="0"/>
        <w:autoSpaceDN w:val="0"/>
        <w:adjustRightInd w:val="0"/>
        <w:ind w:firstLine="708"/>
        <w:jc w:val="both"/>
        <w:rPr>
          <w:sz w:val="28"/>
          <w:szCs w:val="28"/>
        </w:rPr>
      </w:pPr>
      <w:r w:rsidRPr="000D76FF">
        <w:rPr>
          <w:sz w:val="28"/>
          <w:szCs w:val="28"/>
        </w:rPr>
        <w:t>2.11.26.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EC793C" w:rsidRPr="000D76FF" w:rsidRDefault="00EC793C" w:rsidP="00EC793C">
      <w:pPr>
        <w:autoSpaceDE w:val="0"/>
        <w:autoSpaceDN w:val="0"/>
        <w:adjustRightInd w:val="0"/>
        <w:ind w:firstLine="708"/>
        <w:jc w:val="both"/>
        <w:rPr>
          <w:sz w:val="28"/>
          <w:szCs w:val="28"/>
        </w:rPr>
      </w:pPr>
      <w:r w:rsidRPr="000D76FF">
        <w:rPr>
          <w:sz w:val="28"/>
          <w:szCs w:val="28"/>
        </w:rPr>
        <w:t>2.11.26.1. Покрытие площадок необходимо проектировать аналогичным покрытию транспортных проездов.</w:t>
      </w:r>
    </w:p>
    <w:p w:rsidR="00EC793C" w:rsidRPr="000D76FF" w:rsidRDefault="00EC793C" w:rsidP="00EC793C">
      <w:pPr>
        <w:autoSpaceDE w:val="0"/>
        <w:autoSpaceDN w:val="0"/>
        <w:adjustRightInd w:val="0"/>
        <w:ind w:firstLine="708"/>
        <w:jc w:val="both"/>
        <w:rPr>
          <w:sz w:val="28"/>
          <w:szCs w:val="28"/>
        </w:rPr>
      </w:pPr>
      <w:r w:rsidRPr="000D76FF">
        <w:rPr>
          <w:sz w:val="28"/>
          <w:szCs w:val="28"/>
        </w:rPr>
        <w:t xml:space="preserve">2.11.26.2. Сопряжение покрытия площадки с проездом рекомендуется выполнять  в одном уровне без укладки бортового камня, с газоном - в соответствии с </w:t>
      </w:r>
      <w:hyperlink r:id="rId39" w:history="1">
        <w:r w:rsidRPr="000D76FF">
          <w:rPr>
            <w:sz w:val="28"/>
            <w:szCs w:val="28"/>
          </w:rPr>
          <w:t>пунктом 2.4.3</w:t>
        </w:r>
      </w:hyperlink>
      <w:r w:rsidRPr="000D76FF">
        <w:rPr>
          <w:sz w:val="28"/>
          <w:szCs w:val="28"/>
        </w:rPr>
        <w:t>. настоящих правил.</w:t>
      </w:r>
    </w:p>
    <w:p w:rsidR="00EC793C" w:rsidRPr="000D76FF" w:rsidRDefault="00EC793C" w:rsidP="00EC793C">
      <w:pPr>
        <w:autoSpaceDE w:val="0"/>
        <w:autoSpaceDN w:val="0"/>
        <w:adjustRightInd w:val="0"/>
        <w:ind w:firstLine="708"/>
        <w:jc w:val="both"/>
        <w:rPr>
          <w:sz w:val="28"/>
          <w:szCs w:val="28"/>
        </w:rPr>
      </w:pPr>
      <w:r w:rsidRPr="000D76FF">
        <w:rPr>
          <w:sz w:val="28"/>
          <w:szCs w:val="28"/>
        </w:rPr>
        <w:t>2.11.26.3. Разделительные элементы на площадках могут быть выполнены в виде разметки (белых полос), озелененных полос (газонов), контейнерного озеленения.</w:t>
      </w:r>
    </w:p>
    <w:p w:rsidR="00EC793C" w:rsidRPr="000D76FF" w:rsidRDefault="00EC793C" w:rsidP="00EC793C">
      <w:pPr>
        <w:autoSpaceDE w:val="0"/>
        <w:autoSpaceDN w:val="0"/>
        <w:adjustRightInd w:val="0"/>
        <w:jc w:val="both"/>
        <w:rPr>
          <w:sz w:val="28"/>
          <w:szCs w:val="28"/>
        </w:rPr>
      </w:pPr>
    </w:p>
    <w:p w:rsidR="00EC793C" w:rsidRPr="000D76FF" w:rsidRDefault="00EC793C" w:rsidP="00EC793C">
      <w:pPr>
        <w:autoSpaceDE w:val="0"/>
        <w:autoSpaceDN w:val="0"/>
        <w:adjustRightInd w:val="0"/>
        <w:jc w:val="center"/>
        <w:outlineLvl w:val="0"/>
        <w:rPr>
          <w:b/>
          <w:sz w:val="28"/>
          <w:szCs w:val="28"/>
        </w:rPr>
      </w:pPr>
      <w:r w:rsidRPr="000D76FF">
        <w:rPr>
          <w:b/>
          <w:sz w:val="28"/>
          <w:szCs w:val="28"/>
        </w:rPr>
        <w:t>2.12. Пешеходные коммуникации</w:t>
      </w:r>
    </w:p>
    <w:p w:rsidR="00EC793C" w:rsidRPr="000D76FF" w:rsidRDefault="00EC793C" w:rsidP="00EC793C">
      <w:pPr>
        <w:autoSpaceDE w:val="0"/>
        <w:autoSpaceDN w:val="0"/>
        <w:adjustRightInd w:val="0"/>
        <w:jc w:val="center"/>
        <w:rPr>
          <w:sz w:val="28"/>
          <w:szCs w:val="28"/>
        </w:rPr>
      </w:pPr>
    </w:p>
    <w:p w:rsidR="00EC793C" w:rsidRPr="000D76FF" w:rsidRDefault="00EC793C" w:rsidP="00EC793C">
      <w:pPr>
        <w:autoSpaceDE w:val="0"/>
        <w:autoSpaceDN w:val="0"/>
        <w:adjustRightInd w:val="0"/>
        <w:ind w:firstLine="708"/>
        <w:jc w:val="both"/>
        <w:rPr>
          <w:sz w:val="28"/>
          <w:szCs w:val="28"/>
        </w:rPr>
      </w:pPr>
      <w:r w:rsidRPr="000D76FF">
        <w:rPr>
          <w:sz w:val="28"/>
          <w:szCs w:val="28"/>
        </w:rPr>
        <w:t>2.12.1. Пешеходные коммуникации обеспечивают пешеходные связи                               и передвижения на территории Поселения. К пешеходным коммуникациям относят: тротуары, аллеи, дорожки, тропинки. При проектировании пешеходных коммуникаций на территории городского поселения обеспечиваются: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необходимо выделять основные и второстепенные пешеходные связи.</w:t>
      </w:r>
    </w:p>
    <w:p w:rsidR="00EC793C" w:rsidRPr="000D76FF" w:rsidRDefault="00EC793C" w:rsidP="00EC793C">
      <w:pPr>
        <w:autoSpaceDE w:val="0"/>
        <w:autoSpaceDN w:val="0"/>
        <w:adjustRightInd w:val="0"/>
        <w:ind w:firstLine="708"/>
        <w:jc w:val="both"/>
        <w:rPr>
          <w:sz w:val="28"/>
          <w:szCs w:val="28"/>
        </w:rPr>
      </w:pPr>
      <w:r w:rsidRPr="000D76FF">
        <w:rPr>
          <w:sz w:val="28"/>
          <w:szCs w:val="28"/>
        </w:rPr>
        <w:t xml:space="preserve">2.12.2. При проектировании пешеходных коммуникаций продольный уклон принимается не более 60 промилле, поперечный уклон (односкатный или </w:t>
      </w:r>
      <w:r w:rsidRPr="000D76FF">
        <w:rPr>
          <w:sz w:val="28"/>
          <w:szCs w:val="28"/>
        </w:rPr>
        <w:lastRenderedPageBreak/>
        <w:t>двускатный) - оптимальный 20 промилле, минимальный - 5 промилле, максимальный - 30 промилле. Уклоны пешеходных коммуникаций с учетом обеспечения передвижения инвалидных колясок рекомендуется предусматривать не превышающими: продольный - 50 промилле, поперечный - 20 промилле. На пешеходных коммуникациях с уклонами 30 - 60 промилле рекомендуется не реже, чем через 100 м устраивать горизонтальные участки длиной не менее 5 м. В случаях, когда по условиям рельефа невозможно обеспечить указанные выше уклоны, предусматривается устройство лестниц и пандусов.</w:t>
      </w:r>
    </w:p>
    <w:p w:rsidR="00EC793C" w:rsidRPr="000D76FF" w:rsidRDefault="00EC793C" w:rsidP="00EC793C">
      <w:pPr>
        <w:autoSpaceDE w:val="0"/>
        <w:autoSpaceDN w:val="0"/>
        <w:adjustRightInd w:val="0"/>
        <w:ind w:firstLine="708"/>
        <w:jc w:val="both"/>
        <w:rPr>
          <w:sz w:val="28"/>
          <w:szCs w:val="28"/>
        </w:rPr>
      </w:pPr>
      <w:r w:rsidRPr="000D76FF">
        <w:rPr>
          <w:sz w:val="28"/>
          <w:szCs w:val="28"/>
        </w:rPr>
        <w:t>2.12.3. В случае необходимости расширения тротуаров возможно устраивать пешеходные галереи в составе прилегающей застройки.</w:t>
      </w:r>
    </w:p>
    <w:p w:rsidR="00EC793C" w:rsidRPr="000D76FF" w:rsidRDefault="00EC793C" w:rsidP="00EC793C">
      <w:pPr>
        <w:autoSpaceDE w:val="0"/>
        <w:autoSpaceDN w:val="0"/>
        <w:adjustRightInd w:val="0"/>
        <w:jc w:val="center"/>
        <w:rPr>
          <w:sz w:val="28"/>
          <w:szCs w:val="28"/>
        </w:rPr>
      </w:pPr>
    </w:p>
    <w:p w:rsidR="00EC793C" w:rsidRPr="000D76FF" w:rsidRDefault="00EC793C" w:rsidP="00EC793C">
      <w:pPr>
        <w:autoSpaceDE w:val="0"/>
        <w:autoSpaceDN w:val="0"/>
        <w:adjustRightInd w:val="0"/>
        <w:jc w:val="center"/>
        <w:outlineLvl w:val="1"/>
        <w:rPr>
          <w:b/>
          <w:sz w:val="28"/>
          <w:szCs w:val="28"/>
        </w:rPr>
      </w:pPr>
      <w:r w:rsidRPr="000D76FF">
        <w:rPr>
          <w:b/>
          <w:sz w:val="28"/>
          <w:szCs w:val="28"/>
        </w:rPr>
        <w:t>Основные пешеходные коммуникации</w:t>
      </w:r>
    </w:p>
    <w:p w:rsidR="00EC793C" w:rsidRPr="000D76FF" w:rsidRDefault="00EC793C" w:rsidP="00EC793C">
      <w:pPr>
        <w:autoSpaceDE w:val="0"/>
        <w:autoSpaceDN w:val="0"/>
        <w:adjustRightInd w:val="0"/>
        <w:jc w:val="center"/>
        <w:rPr>
          <w:sz w:val="28"/>
          <w:szCs w:val="28"/>
        </w:rPr>
      </w:pPr>
    </w:p>
    <w:p w:rsidR="00EC793C" w:rsidRPr="000D76FF" w:rsidRDefault="00EC793C" w:rsidP="00EC793C">
      <w:pPr>
        <w:autoSpaceDE w:val="0"/>
        <w:autoSpaceDN w:val="0"/>
        <w:adjustRightInd w:val="0"/>
        <w:ind w:firstLine="708"/>
        <w:jc w:val="both"/>
        <w:rPr>
          <w:sz w:val="28"/>
          <w:szCs w:val="28"/>
        </w:rPr>
      </w:pPr>
      <w:r w:rsidRPr="000D76FF">
        <w:rPr>
          <w:sz w:val="28"/>
          <w:szCs w:val="28"/>
        </w:rPr>
        <w:t>2.12.4.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EC793C" w:rsidRPr="000D76FF" w:rsidRDefault="00EC793C" w:rsidP="00EC793C">
      <w:pPr>
        <w:autoSpaceDE w:val="0"/>
        <w:autoSpaceDN w:val="0"/>
        <w:adjustRightInd w:val="0"/>
        <w:ind w:firstLine="708"/>
        <w:jc w:val="both"/>
        <w:rPr>
          <w:sz w:val="28"/>
          <w:szCs w:val="28"/>
        </w:rPr>
      </w:pPr>
      <w:r w:rsidRPr="000D76FF">
        <w:rPr>
          <w:sz w:val="28"/>
          <w:szCs w:val="28"/>
        </w:rPr>
        <w:t xml:space="preserve">2.12.5.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необходимо рассчитывать в зависимости от интенсивности пешеходного движения в часы «пик» и пропускной способности одной полосы движения в соответствии с </w:t>
      </w:r>
      <w:hyperlink r:id="rId40" w:history="1">
        <w:r w:rsidRPr="000D76FF">
          <w:rPr>
            <w:sz w:val="28"/>
            <w:szCs w:val="28"/>
          </w:rPr>
          <w:t>приложением № 3</w:t>
        </w:r>
      </w:hyperlink>
      <w:r w:rsidRPr="000D76FF">
        <w:rPr>
          <w:sz w:val="28"/>
          <w:szCs w:val="28"/>
        </w:rPr>
        <w:t xml:space="preserve"> к настоящим правилам. Трассировку пешеходных коммуникаций необходимо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rsidR="00EC793C" w:rsidRPr="000D76FF" w:rsidRDefault="00EC793C" w:rsidP="00EC793C">
      <w:pPr>
        <w:autoSpaceDE w:val="0"/>
        <w:autoSpaceDN w:val="0"/>
        <w:adjustRightInd w:val="0"/>
        <w:ind w:firstLine="708"/>
        <w:jc w:val="both"/>
        <w:rPr>
          <w:sz w:val="28"/>
          <w:szCs w:val="28"/>
        </w:rPr>
      </w:pPr>
      <w:r w:rsidRPr="000D76FF">
        <w:rPr>
          <w:sz w:val="28"/>
          <w:szCs w:val="28"/>
        </w:rPr>
        <w:t>2.12.6. Во всех случаях пересечения основных пешеходных коммуникаций с транспортными проездами рекомендуется устройство бордюрных пандусов. При устройстве на пешеходных коммуникациях лестниц, пандусов, мостиков рекомендуется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остановки и стоянки автотранспортных средств.</w:t>
      </w:r>
    </w:p>
    <w:p w:rsidR="00EC793C" w:rsidRPr="000D76FF" w:rsidRDefault="00EC793C" w:rsidP="00EC793C">
      <w:pPr>
        <w:autoSpaceDE w:val="0"/>
        <w:autoSpaceDN w:val="0"/>
        <w:adjustRightInd w:val="0"/>
        <w:ind w:firstLine="708"/>
        <w:jc w:val="both"/>
        <w:rPr>
          <w:sz w:val="28"/>
          <w:szCs w:val="28"/>
        </w:rPr>
      </w:pPr>
      <w:r w:rsidRPr="000D76FF">
        <w:rPr>
          <w:sz w:val="28"/>
          <w:szCs w:val="28"/>
        </w:rPr>
        <w:t>2.12.7. Рекомендуется предусматривать, что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рекомендуется предусматривать уширения (разъездные площадки) для обеспечения передвижения инвалидов в креслах-колясках во встречных направлениях.</w:t>
      </w:r>
    </w:p>
    <w:p w:rsidR="00EC793C" w:rsidRPr="000D76FF" w:rsidRDefault="00EC793C" w:rsidP="00EC793C">
      <w:pPr>
        <w:autoSpaceDE w:val="0"/>
        <w:autoSpaceDN w:val="0"/>
        <w:adjustRightInd w:val="0"/>
        <w:ind w:firstLine="708"/>
        <w:jc w:val="both"/>
        <w:rPr>
          <w:sz w:val="28"/>
          <w:szCs w:val="28"/>
        </w:rPr>
      </w:pPr>
      <w:r w:rsidRPr="000D76FF">
        <w:rPr>
          <w:sz w:val="28"/>
          <w:szCs w:val="28"/>
        </w:rPr>
        <w:t xml:space="preserve">2.12.8. Общая ширина пешеходной коммуникации в случае размещения на ней некапитальных нестационарных сооружений, как правило, складывается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Ширину пешеходных коммуникаций на участках </w:t>
      </w:r>
      <w:r w:rsidRPr="000D76FF">
        <w:rPr>
          <w:sz w:val="28"/>
          <w:szCs w:val="28"/>
        </w:rPr>
        <w:lastRenderedPageBreak/>
        <w:t>возможного встречного движения инвалидов на креслах-колясках не рекомендуется устанавливать менее 1,8 м.</w:t>
      </w:r>
    </w:p>
    <w:p w:rsidR="00EC793C" w:rsidRPr="000D76FF" w:rsidRDefault="00EC793C" w:rsidP="00EC793C">
      <w:pPr>
        <w:autoSpaceDE w:val="0"/>
        <w:autoSpaceDN w:val="0"/>
        <w:adjustRightInd w:val="0"/>
        <w:ind w:firstLine="708"/>
        <w:jc w:val="both"/>
        <w:rPr>
          <w:sz w:val="28"/>
          <w:szCs w:val="28"/>
        </w:rPr>
      </w:pPr>
      <w:r w:rsidRPr="000D76FF">
        <w:rPr>
          <w:sz w:val="28"/>
          <w:szCs w:val="28"/>
        </w:rPr>
        <w:t>2.12.9. Основные пешеходные коммуникации в составе объектов рекреации с рекреационной нагрузкой более 100 чел/га рекомендуется оборудовать площадками для установки скамей и урн, размещая их не реже, чем через каждые 100 м. Площадка, как правило, должна прилегать к пешеходным дорожкам, иметь глубину не менее 120 см, расстояние от внешнего края сиденья скамьи до пешеходного пути - не менее 60 см. Длину площадки рекомендуется рассчитывать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85 см рядом со скамьей).</w:t>
      </w:r>
    </w:p>
    <w:p w:rsidR="00EC793C" w:rsidRPr="000D76FF" w:rsidRDefault="00EC793C" w:rsidP="00EC793C">
      <w:pPr>
        <w:autoSpaceDE w:val="0"/>
        <w:autoSpaceDN w:val="0"/>
        <w:adjustRightInd w:val="0"/>
        <w:ind w:firstLine="708"/>
        <w:jc w:val="both"/>
        <w:rPr>
          <w:sz w:val="28"/>
          <w:szCs w:val="28"/>
        </w:rPr>
      </w:pPr>
      <w:r w:rsidRPr="000D76FF">
        <w:rPr>
          <w:sz w:val="28"/>
          <w:szCs w:val="28"/>
        </w:rPr>
        <w:t>2.12.10. Обязательный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EC793C" w:rsidRPr="000D76FF" w:rsidRDefault="00EC793C" w:rsidP="00EC793C">
      <w:pPr>
        <w:autoSpaceDE w:val="0"/>
        <w:autoSpaceDN w:val="0"/>
        <w:adjustRightInd w:val="0"/>
        <w:ind w:firstLine="708"/>
        <w:jc w:val="both"/>
        <w:rPr>
          <w:sz w:val="28"/>
          <w:szCs w:val="28"/>
        </w:rPr>
      </w:pPr>
      <w:r w:rsidRPr="000D76FF">
        <w:rPr>
          <w:sz w:val="28"/>
          <w:szCs w:val="28"/>
        </w:rPr>
        <w:t xml:space="preserve">2.12.10.1. Требования к покрытиям и конструкциям основных пешеходных коммуникаций устанавливаются с возможностью их всесезонной эксплуатации, а при ширине 2,25 м и более - возможностью эпизодического проезда специализированных транспортных средств. Рекомендуется предусматривать мощение плиткой. Проектирование ограждений пешеходных коммуникаций, расположенных на верхних бровках откосов и террас, рекомендуется производить согласно </w:t>
      </w:r>
      <w:hyperlink r:id="rId41" w:history="1">
        <w:r w:rsidRPr="000D76FF">
          <w:rPr>
            <w:sz w:val="28"/>
            <w:szCs w:val="28"/>
          </w:rPr>
          <w:t>пункту 1.7</w:t>
        </w:r>
      </w:hyperlink>
      <w:r w:rsidRPr="000D76FF">
        <w:rPr>
          <w:sz w:val="28"/>
          <w:szCs w:val="28"/>
        </w:rPr>
        <w:t>. настоящих Правил.</w:t>
      </w:r>
    </w:p>
    <w:p w:rsidR="00EC793C" w:rsidRPr="000D76FF" w:rsidRDefault="00EC793C" w:rsidP="00EC793C">
      <w:pPr>
        <w:autoSpaceDE w:val="0"/>
        <w:autoSpaceDN w:val="0"/>
        <w:adjustRightInd w:val="0"/>
        <w:ind w:firstLine="708"/>
        <w:jc w:val="both"/>
        <w:rPr>
          <w:sz w:val="28"/>
          <w:szCs w:val="28"/>
        </w:rPr>
      </w:pPr>
      <w:r w:rsidRPr="000D76FF">
        <w:rPr>
          <w:sz w:val="28"/>
          <w:szCs w:val="28"/>
        </w:rPr>
        <w:t>2.12.10.2. Возможно размещение некапитальных нестационарных сооружений.</w:t>
      </w:r>
    </w:p>
    <w:p w:rsidR="00EC793C" w:rsidRPr="000D76FF" w:rsidRDefault="00EC793C" w:rsidP="00EC793C">
      <w:pPr>
        <w:autoSpaceDE w:val="0"/>
        <w:autoSpaceDN w:val="0"/>
        <w:adjustRightInd w:val="0"/>
        <w:jc w:val="center"/>
        <w:rPr>
          <w:sz w:val="28"/>
          <w:szCs w:val="28"/>
        </w:rPr>
      </w:pPr>
    </w:p>
    <w:p w:rsidR="00EC793C" w:rsidRPr="000D76FF" w:rsidRDefault="00EC793C" w:rsidP="00EC793C">
      <w:pPr>
        <w:autoSpaceDE w:val="0"/>
        <w:autoSpaceDN w:val="0"/>
        <w:adjustRightInd w:val="0"/>
        <w:jc w:val="center"/>
        <w:outlineLvl w:val="1"/>
        <w:rPr>
          <w:b/>
          <w:sz w:val="28"/>
          <w:szCs w:val="28"/>
        </w:rPr>
      </w:pPr>
      <w:r w:rsidRPr="000D76FF">
        <w:rPr>
          <w:b/>
          <w:sz w:val="28"/>
          <w:szCs w:val="28"/>
        </w:rPr>
        <w:t>Второстепенные пешеходные коммуникации</w:t>
      </w:r>
    </w:p>
    <w:p w:rsidR="00EC793C" w:rsidRPr="000D76FF" w:rsidRDefault="00EC793C" w:rsidP="00EC793C">
      <w:pPr>
        <w:autoSpaceDE w:val="0"/>
        <w:autoSpaceDN w:val="0"/>
        <w:adjustRightInd w:val="0"/>
        <w:jc w:val="center"/>
        <w:rPr>
          <w:sz w:val="28"/>
          <w:szCs w:val="28"/>
        </w:rPr>
      </w:pPr>
    </w:p>
    <w:p w:rsidR="00EC793C" w:rsidRPr="000D76FF" w:rsidRDefault="00EC793C" w:rsidP="00EC793C">
      <w:pPr>
        <w:autoSpaceDE w:val="0"/>
        <w:autoSpaceDN w:val="0"/>
        <w:adjustRightInd w:val="0"/>
        <w:ind w:firstLine="708"/>
        <w:jc w:val="both"/>
        <w:rPr>
          <w:sz w:val="28"/>
          <w:szCs w:val="28"/>
        </w:rPr>
      </w:pPr>
      <w:r w:rsidRPr="000D76FF">
        <w:rPr>
          <w:sz w:val="28"/>
          <w:szCs w:val="28"/>
        </w:rPr>
        <w:t>2.12.11.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принимается порядка 1,0 - 1,5 м.</w:t>
      </w:r>
    </w:p>
    <w:p w:rsidR="00EC793C" w:rsidRPr="000D76FF" w:rsidRDefault="00EC793C" w:rsidP="00EC793C">
      <w:pPr>
        <w:autoSpaceDE w:val="0"/>
        <w:autoSpaceDN w:val="0"/>
        <w:adjustRightInd w:val="0"/>
        <w:ind w:firstLine="708"/>
        <w:jc w:val="both"/>
        <w:rPr>
          <w:sz w:val="28"/>
          <w:szCs w:val="28"/>
        </w:rPr>
      </w:pPr>
      <w:r w:rsidRPr="000D76FF">
        <w:rPr>
          <w:sz w:val="28"/>
          <w:szCs w:val="28"/>
        </w:rPr>
        <w:t>2.12.12. Обязательный перечень элементов благоустройства на территории второстепенных пешеходных коммуникаций включает различные виды покрытия.</w:t>
      </w:r>
    </w:p>
    <w:p w:rsidR="00EC793C" w:rsidRPr="000D76FF" w:rsidRDefault="00EC793C" w:rsidP="00EC793C">
      <w:pPr>
        <w:autoSpaceDE w:val="0"/>
        <w:autoSpaceDN w:val="0"/>
        <w:adjustRightInd w:val="0"/>
        <w:ind w:firstLine="708"/>
        <w:jc w:val="both"/>
        <w:rPr>
          <w:sz w:val="28"/>
          <w:szCs w:val="28"/>
        </w:rPr>
      </w:pPr>
      <w:r w:rsidRPr="000D76FF">
        <w:rPr>
          <w:sz w:val="28"/>
          <w:szCs w:val="28"/>
        </w:rPr>
        <w:t>2.12.12.1. На дорожках скверов, бульваров, садов городского поселения предусматриваются твердые виды покрытия с элементами сопряжения. Рекомендуется мощение плиткой.</w:t>
      </w:r>
    </w:p>
    <w:p w:rsidR="00EC793C" w:rsidRPr="000D76FF" w:rsidRDefault="00EC793C" w:rsidP="00EC793C">
      <w:pPr>
        <w:autoSpaceDE w:val="0"/>
        <w:autoSpaceDN w:val="0"/>
        <w:adjustRightInd w:val="0"/>
        <w:ind w:firstLine="708"/>
        <w:jc w:val="both"/>
        <w:rPr>
          <w:sz w:val="28"/>
          <w:szCs w:val="28"/>
        </w:rPr>
      </w:pPr>
      <w:r w:rsidRPr="000D76FF">
        <w:rPr>
          <w:sz w:val="28"/>
          <w:szCs w:val="28"/>
        </w:rPr>
        <w:t>2.12.12.2. На дорожках крупных рекреационных объектов (парков, лесопарков) предусматриваются различные виды мягкого или комбинированных покрытий, пешеходные тропы с естественным грунтовым покрытием.</w:t>
      </w:r>
    </w:p>
    <w:p w:rsidR="00EC793C" w:rsidRPr="000D76FF" w:rsidRDefault="00EC793C" w:rsidP="00EC793C">
      <w:pPr>
        <w:autoSpaceDE w:val="0"/>
        <w:autoSpaceDN w:val="0"/>
        <w:adjustRightInd w:val="0"/>
        <w:jc w:val="center"/>
        <w:rPr>
          <w:sz w:val="28"/>
          <w:szCs w:val="28"/>
        </w:rPr>
      </w:pPr>
    </w:p>
    <w:p w:rsidR="00EC793C" w:rsidRPr="000D76FF" w:rsidRDefault="00EC793C" w:rsidP="00EC793C">
      <w:pPr>
        <w:autoSpaceDE w:val="0"/>
        <w:autoSpaceDN w:val="0"/>
        <w:adjustRightInd w:val="0"/>
        <w:jc w:val="center"/>
        <w:rPr>
          <w:sz w:val="28"/>
          <w:szCs w:val="28"/>
        </w:rPr>
      </w:pPr>
    </w:p>
    <w:p w:rsidR="00EC793C" w:rsidRPr="000D76FF" w:rsidRDefault="00EC793C" w:rsidP="00EC793C">
      <w:pPr>
        <w:autoSpaceDE w:val="0"/>
        <w:autoSpaceDN w:val="0"/>
        <w:adjustRightInd w:val="0"/>
        <w:jc w:val="center"/>
        <w:outlineLvl w:val="0"/>
        <w:rPr>
          <w:b/>
          <w:sz w:val="28"/>
          <w:szCs w:val="28"/>
        </w:rPr>
      </w:pPr>
      <w:r w:rsidRPr="000D76FF">
        <w:rPr>
          <w:b/>
          <w:sz w:val="28"/>
          <w:szCs w:val="28"/>
        </w:rPr>
        <w:t xml:space="preserve">Раздел 3. Благоустройство на территориях общественного назначения </w:t>
      </w:r>
    </w:p>
    <w:p w:rsidR="00EC793C" w:rsidRPr="000D76FF" w:rsidRDefault="00EC793C" w:rsidP="00EC793C">
      <w:pPr>
        <w:autoSpaceDE w:val="0"/>
        <w:autoSpaceDN w:val="0"/>
        <w:adjustRightInd w:val="0"/>
        <w:jc w:val="center"/>
        <w:rPr>
          <w:sz w:val="28"/>
          <w:szCs w:val="28"/>
        </w:rPr>
      </w:pPr>
    </w:p>
    <w:p w:rsidR="00EC793C" w:rsidRPr="000D76FF" w:rsidRDefault="00EC793C" w:rsidP="00EC793C">
      <w:pPr>
        <w:autoSpaceDE w:val="0"/>
        <w:autoSpaceDN w:val="0"/>
        <w:adjustRightInd w:val="0"/>
        <w:jc w:val="center"/>
        <w:outlineLvl w:val="1"/>
        <w:rPr>
          <w:b/>
          <w:sz w:val="28"/>
          <w:szCs w:val="28"/>
        </w:rPr>
      </w:pPr>
      <w:r w:rsidRPr="000D76FF">
        <w:rPr>
          <w:b/>
          <w:sz w:val="28"/>
          <w:szCs w:val="28"/>
        </w:rPr>
        <w:t>3.1. Общие положения</w:t>
      </w:r>
    </w:p>
    <w:p w:rsidR="00EC793C" w:rsidRPr="000D76FF" w:rsidRDefault="00EC793C" w:rsidP="00EC793C">
      <w:pPr>
        <w:autoSpaceDE w:val="0"/>
        <w:autoSpaceDN w:val="0"/>
        <w:adjustRightInd w:val="0"/>
        <w:jc w:val="center"/>
        <w:rPr>
          <w:sz w:val="28"/>
          <w:szCs w:val="28"/>
        </w:rPr>
      </w:pPr>
    </w:p>
    <w:p w:rsidR="00EC793C" w:rsidRPr="000D76FF" w:rsidRDefault="00EC793C" w:rsidP="00EC793C">
      <w:pPr>
        <w:autoSpaceDE w:val="0"/>
        <w:autoSpaceDN w:val="0"/>
        <w:adjustRightInd w:val="0"/>
        <w:ind w:firstLine="708"/>
        <w:jc w:val="both"/>
        <w:rPr>
          <w:sz w:val="28"/>
          <w:szCs w:val="28"/>
        </w:rPr>
      </w:pPr>
      <w:r w:rsidRPr="000D76FF">
        <w:rPr>
          <w:sz w:val="28"/>
          <w:szCs w:val="28"/>
        </w:rPr>
        <w:t>3.1.1. Объектами нормирования благоустройства на территориях общественного назначения являются: общественные пространства Поселения, участки и зоны общественной застройки, которые в различных сочетаниях формируют все разновидности общественных территорий городского поселения: центры общегородского и локального значения, многофункциональные, специализированные общественные зоны Поселения.</w:t>
      </w:r>
    </w:p>
    <w:p w:rsidR="00EC793C" w:rsidRPr="000D76FF" w:rsidRDefault="00EC793C" w:rsidP="00EC793C">
      <w:pPr>
        <w:autoSpaceDE w:val="0"/>
        <w:autoSpaceDN w:val="0"/>
        <w:adjustRightInd w:val="0"/>
        <w:ind w:firstLine="708"/>
        <w:jc w:val="both"/>
        <w:rPr>
          <w:sz w:val="28"/>
          <w:szCs w:val="28"/>
        </w:rPr>
      </w:pPr>
      <w:r w:rsidRPr="000D76FF">
        <w:rPr>
          <w:sz w:val="28"/>
          <w:szCs w:val="28"/>
        </w:rPr>
        <w:t>3.1.2. На территориях общественного назначения при благоустройстве обеспечиваются: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Поселения.</w:t>
      </w:r>
    </w:p>
    <w:p w:rsidR="00EC793C" w:rsidRPr="000D76FF" w:rsidRDefault="00EC793C" w:rsidP="00EC793C">
      <w:pPr>
        <w:autoSpaceDE w:val="0"/>
        <w:autoSpaceDN w:val="0"/>
        <w:adjustRightInd w:val="0"/>
        <w:jc w:val="center"/>
        <w:rPr>
          <w:sz w:val="28"/>
          <w:szCs w:val="28"/>
        </w:rPr>
      </w:pPr>
    </w:p>
    <w:p w:rsidR="00EC793C" w:rsidRPr="000D76FF" w:rsidRDefault="00EC793C" w:rsidP="00EC793C">
      <w:pPr>
        <w:autoSpaceDE w:val="0"/>
        <w:autoSpaceDN w:val="0"/>
        <w:adjustRightInd w:val="0"/>
        <w:jc w:val="center"/>
        <w:outlineLvl w:val="1"/>
        <w:rPr>
          <w:b/>
          <w:sz w:val="28"/>
          <w:szCs w:val="28"/>
        </w:rPr>
      </w:pPr>
      <w:r w:rsidRPr="000D76FF">
        <w:rPr>
          <w:b/>
          <w:sz w:val="28"/>
          <w:szCs w:val="28"/>
        </w:rPr>
        <w:t>3.2. Общественные пространства</w:t>
      </w:r>
    </w:p>
    <w:p w:rsidR="00EC793C" w:rsidRPr="000D76FF" w:rsidRDefault="00EC793C" w:rsidP="00EC793C">
      <w:pPr>
        <w:autoSpaceDE w:val="0"/>
        <w:autoSpaceDN w:val="0"/>
        <w:adjustRightInd w:val="0"/>
        <w:jc w:val="center"/>
        <w:rPr>
          <w:sz w:val="28"/>
          <w:szCs w:val="28"/>
        </w:rPr>
      </w:pPr>
    </w:p>
    <w:p w:rsidR="00EC793C" w:rsidRPr="000D76FF" w:rsidRDefault="00EC793C" w:rsidP="00EC793C">
      <w:pPr>
        <w:autoSpaceDE w:val="0"/>
        <w:autoSpaceDN w:val="0"/>
        <w:adjustRightInd w:val="0"/>
        <w:ind w:firstLine="708"/>
        <w:jc w:val="both"/>
        <w:rPr>
          <w:sz w:val="28"/>
          <w:szCs w:val="28"/>
        </w:rPr>
      </w:pPr>
      <w:r w:rsidRPr="000D76FF">
        <w:rPr>
          <w:sz w:val="28"/>
          <w:szCs w:val="28"/>
        </w:rPr>
        <w:t>3.2.1. Общественные пространства Поселения включают пешеходные коммуникации, пешеходные зоны, участки активно посещаемой общественной застройки, участки озеленения, расположенные в составе городского поселения, примагистральных и многофункциональных зон, центров общегородского и локального значения.</w:t>
      </w:r>
    </w:p>
    <w:p w:rsidR="00EC793C" w:rsidRPr="000D76FF" w:rsidRDefault="00EC793C" w:rsidP="00EC793C">
      <w:pPr>
        <w:autoSpaceDE w:val="0"/>
        <w:autoSpaceDN w:val="0"/>
        <w:adjustRightInd w:val="0"/>
        <w:ind w:firstLine="708"/>
        <w:jc w:val="both"/>
        <w:rPr>
          <w:sz w:val="28"/>
          <w:szCs w:val="28"/>
        </w:rPr>
      </w:pPr>
      <w:r w:rsidRPr="000D76FF">
        <w:rPr>
          <w:sz w:val="28"/>
          <w:szCs w:val="28"/>
        </w:rPr>
        <w:t>3.2.1.1. Пешеходные коммуникации и пешеходные зоны обеспечивают пешеходные связи и передвижения по территории Поселения (</w:t>
      </w:r>
      <w:hyperlink r:id="rId42" w:history="1">
        <w:r w:rsidRPr="000D76FF">
          <w:rPr>
            <w:sz w:val="28"/>
            <w:szCs w:val="28"/>
          </w:rPr>
          <w:t>пункты 2.13</w:t>
        </w:r>
      </w:hyperlink>
      <w:r w:rsidRPr="000D76FF">
        <w:rPr>
          <w:sz w:val="28"/>
          <w:szCs w:val="28"/>
        </w:rPr>
        <w:t xml:space="preserve">, </w:t>
      </w:r>
      <w:hyperlink w:anchor="Par182" w:history="1">
        <w:r w:rsidRPr="000D76FF">
          <w:rPr>
            <w:sz w:val="28"/>
            <w:szCs w:val="28"/>
          </w:rPr>
          <w:t>7.2</w:t>
        </w:r>
      </w:hyperlink>
      <w:r w:rsidRPr="000D76FF">
        <w:rPr>
          <w:sz w:val="28"/>
          <w:szCs w:val="28"/>
        </w:rPr>
        <w:t xml:space="preserve">. и </w:t>
      </w:r>
      <w:hyperlink w:anchor="Par191" w:history="1">
        <w:r w:rsidRPr="000D76FF">
          <w:rPr>
            <w:sz w:val="28"/>
            <w:szCs w:val="28"/>
          </w:rPr>
          <w:t>7.3</w:t>
        </w:r>
      </w:hyperlink>
      <w:r w:rsidRPr="000D76FF">
        <w:rPr>
          <w:sz w:val="28"/>
          <w:szCs w:val="28"/>
        </w:rPr>
        <w:t>. настоящих Правил).</w:t>
      </w:r>
    </w:p>
    <w:p w:rsidR="00EC793C" w:rsidRPr="000D76FF" w:rsidRDefault="00EC793C" w:rsidP="00EC793C">
      <w:pPr>
        <w:autoSpaceDE w:val="0"/>
        <w:autoSpaceDN w:val="0"/>
        <w:adjustRightInd w:val="0"/>
        <w:ind w:firstLine="708"/>
        <w:jc w:val="both"/>
        <w:rPr>
          <w:sz w:val="28"/>
          <w:szCs w:val="28"/>
        </w:rPr>
      </w:pPr>
      <w:r w:rsidRPr="000D76FF">
        <w:rPr>
          <w:sz w:val="28"/>
          <w:szCs w:val="28"/>
        </w:rPr>
        <w:t xml:space="preserve">3.2.1.2. Участки общественной застройки с активным режимом посещения - это учреждения торговли, культуры, искусства, образования </w:t>
      </w:r>
      <w:r w:rsidRPr="000D76FF">
        <w:rPr>
          <w:i/>
          <w:sz w:val="28"/>
          <w:szCs w:val="28"/>
          <w:u w:val="single"/>
        </w:rPr>
        <w:t>и т.п.</w:t>
      </w:r>
      <w:r w:rsidRPr="000D76FF">
        <w:rPr>
          <w:sz w:val="28"/>
          <w:szCs w:val="28"/>
        </w:rPr>
        <w:t xml:space="preserve"> объекты городского значения; они могут быть организованы с выделением приобъектной территории, либо без нее, в этом случае границы участка следует устанавливать совпадающими с внешним контуром подошвы застройки зданий и сооружений.</w:t>
      </w:r>
    </w:p>
    <w:p w:rsidR="00EC793C" w:rsidRPr="000D76FF" w:rsidRDefault="00EC793C" w:rsidP="00EC793C">
      <w:pPr>
        <w:autoSpaceDE w:val="0"/>
        <w:autoSpaceDN w:val="0"/>
        <w:adjustRightInd w:val="0"/>
        <w:ind w:firstLine="708"/>
        <w:jc w:val="both"/>
        <w:rPr>
          <w:sz w:val="28"/>
          <w:szCs w:val="28"/>
        </w:rPr>
      </w:pPr>
      <w:r w:rsidRPr="000D76FF">
        <w:rPr>
          <w:sz w:val="28"/>
          <w:szCs w:val="28"/>
        </w:rPr>
        <w:t>3.2.1.3. Участки озеленения на территории общественных пространств городского поселения проектируются в виде цветников, газонов, одиночных, групповых, рядовых посадок, вертикальных, многоярусных, мобильных форм озеленения.</w:t>
      </w:r>
    </w:p>
    <w:p w:rsidR="00EC793C" w:rsidRPr="000D76FF" w:rsidRDefault="00EC793C" w:rsidP="00EC793C">
      <w:pPr>
        <w:autoSpaceDE w:val="0"/>
        <w:autoSpaceDN w:val="0"/>
        <w:adjustRightInd w:val="0"/>
        <w:ind w:firstLine="708"/>
        <w:jc w:val="both"/>
        <w:rPr>
          <w:sz w:val="28"/>
          <w:szCs w:val="28"/>
        </w:rPr>
      </w:pPr>
      <w:r w:rsidRPr="000D76FF">
        <w:rPr>
          <w:sz w:val="28"/>
          <w:szCs w:val="28"/>
        </w:rPr>
        <w:t>3.2.2. Обязательный перечень элементов благоустройства на территории общественных пространств Поселения включает: твердые виды покрытия в виде плиточного мощения,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EC793C" w:rsidRPr="000D76FF" w:rsidRDefault="00EC793C" w:rsidP="00EC793C">
      <w:pPr>
        <w:autoSpaceDE w:val="0"/>
        <w:autoSpaceDN w:val="0"/>
        <w:adjustRightInd w:val="0"/>
        <w:ind w:firstLine="708"/>
        <w:jc w:val="both"/>
        <w:rPr>
          <w:sz w:val="28"/>
          <w:szCs w:val="28"/>
        </w:rPr>
      </w:pPr>
      <w:r w:rsidRPr="000D76FF">
        <w:rPr>
          <w:sz w:val="28"/>
          <w:szCs w:val="28"/>
        </w:rPr>
        <w:t>3.2.2.1. На территории общественных пространств размещаются произведения декоративно-прикладного искусства, декоративных водных устройств.</w:t>
      </w:r>
    </w:p>
    <w:p w:rsidR="00EC793C" w:rsidRPr="000D76FF" w:rsidRDefault="00EC793C" w:rsidP="00EC793C">
      <w:pPr>
        <w:autoSpaceDE w:val="0"/>
        <w:autoSpaceDN w:val="0"/>
        <w:adjustRightInd w:val="0"/>
        <w:ind w:firstLine="708"/>
        <w:jc w:val="both"/>
        <w:rPr>
          <w:sz w:val="28"/>
          <w:szCs w:val="28"/>
        </w:rPr>
      </w:pPr>
      <w:r w:rsidRPr="000D76FF">
        <w:rPr>
          <w:sz w:val="28"/>
          <w:szCs w:val="28"/>
        </w:rPr>
        <w:t xml:space="preserve">3.2.2.2. Возможно на территории пешеходных зон и коммуникаций размещение некапитальных нестационарных сооружений мелкорозничной </w:t>
      </w:r>
      <w:r w:rsidRPr="000D76FF">
        <w:rPr>
          <w:sz w:val="28"/>
          <w:szCs w:val="28"/>
        </w:rPr>
        <w:lastRenderedPageBreak/>
        <w:t>торговли, бытового обслуживания и питания, остановочных павильонов, туалетных кабин.</w:t>
      </w:r>
    </w:p>
    <w:p w:rsidR="00EC793C" w:rsidRPr="000D76FF" w:rsidRDefault="00EC793C" w:rsidP="00EC793C">
      <w:pPr>
        <w:autoSpaceDE w:val="0"/>
        <w:autoSpaceDN w:val="0"/>
        <w:adjustRightInd w:val="0"/>
        <w:ind w:firstLine="540"/>
        <w:jc w:val="both"/>
        <w:rPr>
          <w:sz w:val="28"/>
          <w:szCs w:val="28"/>
        </w:rPr>
      </w:pPr>
      <w:r w:rsidRPr="000D76FF">
        <w:rPr>
          <w:sz w:val="28"/>
          <w:szCs w:val="28"/>
        </w:rPr>
        <w:t>3.2.2.3. Возможно на территории участков общественной застройки (при наличии приобъектных территорий) размещение ограждений. При размещении участков в составе исторической, сложившейся застройки, общественных центров Поселения возможно отсутствие стационарного озеленения.</w:t>
      </w:r>
    </w:p>
    <w:p w:rsidR="00EC793C" w:rsidRPr="000D76FF" w:rsidRDefault="00EC793C" w:rsidP="00EC793C">
      <w:pPr>
        <w:autoSpaceDE w:val="0"/>
        <w:autoSpaceDN w:val="0"/>
        <w:adjustRightInd w:val="0"/>
        <w:ind w:firstLine="540"/>
        <w:jc w:val="both"/>
        <w:rPr>
          <w:sz w:val="28"/>
          <w:szCs w:val="28"/>
        </w:rPr>
      </w:pPr>
    </w:p>
    <w:p w:rsidR="00EC793C" w:rsidRPr="000D76FF" w:rsidRDefault="00EC793C" w:rsidP="00EC793C">
      <w:pPr>
        <w:autoSpaceDE w:val="0"/>
        <w:autoSpaceDN w:val="0"/>
        <w:adjustRightInd w:val="0"/>
        <w:jc w:val="center"/>
        <w:outlineLvl w:val="1"/>
        <w:rPr>
          <w:b/>
          <w:sz w:val="28"/>
          <w:szCs w:val="28"/>
        </w:rPr>
      </w:pPr>
      <w:r w:rsidRPr="000D76FF">
        <w:rPr>
          <w:b/>
          <w:sz w:val="28"/>
          <w:szCs w:val="28"/>
        </w:rPr>
        <w:t>3.3. Участки и специализированные зоны общественной застройки</w:t>
      </w:r>
    </w:p>
    <w:p w:rsidR="00EC793C" w:rsidRPr="000D76FF" w:rsidRDefault="00EC793C" w:rsidP="00EC793C">
      <w:pPr>
        <w:autoSpaceDE w:val="0"/>
        <w:autoSpaceDN w:val="0"/>
        <w:adjustRightInd w:val="0"/>
        <w:ind w:firstLine="540"/>
        <w:jc w:val="both"/>
        <w:rPr>
          <w:sz w:val="28"/>
          <w:szCs w:val="28"/>
        </w:rPr>
      </w:pPr>
    </w:p>
    <w:p w:rsidR="00EC793C" w:rsidRPr="000D76FF" w:rsidRDefault="00EC793C" w:rsidP="00EC793C">
      <w:pPr>
        <w:autoSpaceDE w:val="0"/>
        <w:autoSpaceDN w:val="0"/>
        <w:adjustRightInd w:val="0"/>
        <w:ind w:firstLine="540"/>
        <w:jc w:val="both"/>
        <w:rPr>
          <w:sz w:val="28"/>
          <w:szCs w:val="28"/>
        </w:rPr>
      </w:pPr>
      <w:r w:rsidRPr="000D76FF">
        <w:rPr>
          <w:sz w:val="28"/>
          <w:szCs w:val="28"/>
        </w:rPr>
        <w:t xml:space="preserve">3.3.1. Участки общественной застройки (за исключением рассмотренных в </w:t>
      </w:r>
      <w:hyperlink w:anchor="Par12" w:history="1">
        <w:r w:rsidRPr="000D76FF">
          <w:rPr>
            <w:sz w:val="28"/>
            <w:szCs w:val="28"/>
          </w:rPr>
          <w:t>пункте 3.2.1.2</w:t>
        </w:r>
      </w:hyperlink>
      <w:r w:rsidRPr="000D76FF">
        <w:rPr>
          <w:sz w:val="28"/>
          <w:szCs w:val="28"/>
        </w:rPr>
        <w:t>. настоящих правил) - это участки общественных учреждений с ограниченным или закрытым режимом посещения: органы власти и управления, НИИ, посольства, больницы и т.п. объекты. Они могут быть организованы с выделением приобъектной территории, либо без нее - в этом случае границы участка следует устанавливать совпадающими с внешним контуром подошвы застройки зданий и сооружений. Специализированные зоны общественной застройки (больничные, студенческие городки, комплексы НИИ и т.п.), как правило, формируются в виде группы участков.</w:t>
      </w:r>
    </w:p>
    <w:p w:rsidR="00EC793C" w:rsidRPr="000D76FF" w:rsidRDefault="00EC793C" w:rsidP="00EC793C">
      <w:pPr>
        <w:autoSpaceDE w:val="0"/>
        <w:autoSpaceDN w:val="0"/>
        <w:adjustRightInd w:val="0"/>
        <w:ind w:firstLine="708"/>
        <w:jc w:val="both"/>
        <w:rPr>
          <w:sz w:val="28"/>
          <w:szCs w:val="28"/>
        </w:rPr>
      </w:pPr>
      <w:r w:rsidRPr="000D76FF">
        <w:rPr>
          <w:sz w:val="28"/>
          <w:szCs w:val="28"/>
        </w:rPr>
        <w:t>3.3.1.1. Благоустройство участков и специализированных зон общественной застройки следует проектировать в соответствии с заданием на проектирование и отраслевой специализацией.</w:t>
      </w:r>
    </w:p>
    <w:p w:rsidR="00EC793C" w:rsidRPr="000D76FF" w:rsidRDefault="00EC793C" w:rsidP="00EC793C">
      <w:pPr>
        <w:autoSpaceDE w:val="0"/>
        <w:autoSpaceDN w:val="0"/>
        <w:adjustRightInd w:val="0"/>
        <w:ind w:firstLine="708"/>
        <w:jc w:val="both"/>
        <w:rPr>
          <w:sz w:val="28"/>
          <w:szCs w:val="28"/>
        </w:rPr>
      </w:pPr>
      <w:r w:rsidRPr="000D76FF">
        <w:rPr>
          <w:sz w:val="28"/>
          <w:szCs w:val="28"/>
        </w:rPr>
        <w:t>3.3.2. Обязательный перечень элементов благоустройства территории на участках общественной застройки (при наличии приобъектных территорий) и территориях специализированных зон общественной застройки включает: твердые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 Для учреждений, назначение которых связано с приемом посетителей, предусматривается обязательное размещение скамей.</w:t>
      </w:r>
    </w:p>
    <w:p w:rsidR="00EC793C" w:rsidRPr="000D76FF" w:rsidRDefault="00EC793C" w:rsidP="00EC793C">
      <w:pPr>
        <w:autoSpaceDE w:val="0"/>
        <w:autoSpaceDN w:val="0"/>
        <w:adjustRightInd w:val="0"/>
        <w:ind w:firstLine="708"/>
        <w:jc w:val="both"/>
        <w:rPr>
          <w:sz w:val="28"/>
          <w:szCs w:val="28"/>
        </w:rPr>
      </w:pPr>
      <w:r w:rsidRPr="000D76FF">
        <w:rPr>
          <w:sz w:val="28"/>
          <w:szCs w:val="28"/>
        </w:rPr>
        <w:t>3.3.2.1. Возможно размещение ограждений; при размещении участков в составе исторической, сложившейся застройки, общественных центров городского поселения допускается отсутствие стационарного озеленения.</w:t>
      </w:r>
    </w:p>
    <w:p w:rsidR="00EC793C" w:rsidRPr="000D76FF" w:rsidRDefault="00EC793C" w:rsidP="00EC793C">
      <w:pPr>
        <w:autoSpaceDE w:val="0"/>
        <w:autoSpaceDN w:val="0"/>
        <w:adjustRightInd w:val="0"/>
        <w:jc w:val="center"/>
        <w:rPr>
          <w:sz w:val="28"/>
          <w:szCs w:val="28"/>
        </w:rPr>
      </w:pPr>
    </w:p>
    <w:p w:rsidR="00EC793C" w:rsidRPr="000D76FF" w:rsidRDefault="00EC793C" w:rsidP="00EC793C">
      <w:pPr>
        <w:autoSpaceDE w:val="0"/>
        <w:autoSpaceDN w:val="0"/>
        <w:adjustRightInd w:val="0"/>
        <w:jc w:val="center"/>
        <w:outlineLvl w:val="0"/>
        <w:rPr>
          <w:b/>
          <w:sz w:val="28"/>
          <w:szCs w:val="28"/>
        </w:rPr>
      </w:pPr>
      <w:r w:rsidRPr="000D76FF">
        <w:rPr>
          <w:b/>
          <w:sz w:val="28"/>
          <w:szCs w:val="28"/>
        </w:rPr>
        <w:t>Раздел 4. Благоустройство на территориях жилого назначения</w:t>
      </w:r>
    </w:p>
    <w:p w:rsidR="00EC793C" w:rsidRPr="000D76FF" w:rsidRDefault="00EC793C" w:rsidP="00EC793C">
      <w:pPr>
        <w:autoSpaceDE w:val="0"/>
        <w:autoSpaceDN w:val="0"/>
        <w:adjustRightInd w:val="0"/>
        <w:jc w:val="center"/>
        <w:outlineLvl w:val="1"/>
        <w:rPr>
          <w:sz w:val="28"/>
          <w:szCs w:val="28"/>
        </w:rPr>
      </w:pPr>
    </w:p>
    <w:p w:rsidR="00EC793C" w:rsidRPr="000D76FF" w:rsidRDefault="00EC793C" w:rsidP="00EC793C">
      <w:pPr>
        <w:autoSpaceDE w:val="0"/>
        <w:autoSpaceDN w:val="0"/>
        <w:adjustRightInd w:val="0"/>
        <w:jc w:val="center"/>
        <w:outlineLvl w:val="1"/>
        <w:rPr>
          <w:b/>
          <w:sz w:val="28"/>
          <w:szCs w:val="28"/>
        </w:rPr>
      </w:pPr>
      <w:r w:rsidRPr="000D76FF">
        <w:rPr>
          <w:b/>
          <w:sz w:val="28"/>
          <w:szCs w:val="28"/>
        </w:rPr>
        <w:t>4.1. Общие положения</w:t>
      </w:r>
    </w:p>
    <w:p w:rsidR="00EC793C" w:rsidRPr="000D76FF" w:rsidRDefault="00EC793C" w:rsidP="00EC793C">
      <w:pPr>
        <w:autoSpaceDE w:val="0"/>
        <w:autoSpaceDN w:val="0"/>
        <w:adjustRightInd w:val="0"/>
        <w:jc w:val="center"/>
        <w:rPr>
          <w:sz w:val="28"/>
          <w:szCs w:val="28"/>
        </w:rPr>
      </w:pPr>
    </w:p>
    <w:p w:rsidR="00EC793C" w:rsidRPr="000D76FF" w:rsidRDefault="00EC793C" w:rsidP="00EC793C">
      <w:pPr>
        <w:autoSpaceDE w:val="0"/>
        <w:autoSpaceDN w:val="0"/>
        <w:adjustRightInd w:val="0"/>
        <w:ind w:firstLine="708"/>
        <w:jc w:val="both"/>
        <w:rPr>
          <w:sz w:val="28"/>
          <w:szCs w:val="28"/>
        </w:rPr>
      </w:pPr>
      <w:r w:rsidRPr="000D76FF">
        <w:rPr>
          <w:sz w:val="28"/>
          <w:szCs w:val="28"/>
        </w:rPr>
        <w:t>4.1.1. Объектами нормирования благоустройства на территориях жилого назначения являются: общественные пространства, участки жилой застройки,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EC793C" w:rsidRPr="000D76FF" w:rsidRDefault="00EC793C" w:rsidP="00EC793C">
      <w:pPr>
        <w:autoSpaceDE w:val="0"/>
        <w:autoSpaceDN w:val="0"/>
        <w:adjustRightInd w:val="0"/>
        <w:ind w:firstLine="540"/>
        <w:jc w:val="both"/>
        <w:rPr>
          <w:sz w:val="28"/>
          <w:szCs w:val="28"/>
        </w:rPr>
      </w:pPr>
    </w:p>
    <w:p w:rsidR="00EC793C" w:rsidRPr="000D76FF" w:rsidRDefault="00EC793C" w:rsidP="00EC793C">
      <w:pPr>
        <w:autoSpaceDE w:val="0"/>
        <w:autoSpaceDN w:val="0"/>
        <w:adjustRightInd w:val="0"/>
        <w:jc w:val="center"/>
        <w:outlineLvl w:val="1"/>
        <w:rPr>
          <w:b/>
          <w:sz w:val="28"/>
          <w:szCs w:val="28"/>
        </w:rPr>
      </w:pPr>
      <w:r w:rsidRPr="000D76FF">
        <w:rPr>
          <w:b/>
          <w:sz w:val="28"/>
          <w:szCs w:val="28"/>
        </w:rPr>
        <w:t>4.2. Общественные пространства</w:t>
      </w:r>
    </w:p>
    <w:p w:rsidR="00EC793C" w:rsidRPr="000D76FF" w:rsidRDefault="00EC793C" w:rsidP="00EC793C">
      <w:pPr>
        <w:autoSpaceDE w:val="0"/>
        <w:autoSpaceDN w:val="0"/>
        <w:adjustRightInd w:val="0"/>
        <w:jc w:val="center"/>
        <w:rPr>
          <w:sz w:val="28"/>
          <w:szCs w:val="28"/>
        </w:rPr>
      </w:pPr>
    </w:p>
    <w:p w:rsidR="00EC793C" w:rsidRPr="000D76FF" w:rsidRDefault="00EC793C" w:rsidP="00EC793C">
      <w:pPr>
        <w:autoSpaceDE w:val="0"/>
        <w:autoSpaceDN w:val="0"/>
        <w:adjustRightInd w:val="0"/>
        <w:ind w:firstLine="708"/>
        <w:jc w:val="both"/>
        <w:rPr>
          <w:sz w:val="28"/>
          <w:szCs w:val="28"/>
        </w:rPr>
      </w:pPr>
      <w:r w:rsidRPr="000D76FF">
        <w:rPr>
          <w:sz w:val="28"/>
          <w:szCs w:val="28"/>
        </w:rPr>
        <w:t xml:space="preserve">4.2.1. Общественные пространства на территориях жилого назначения формируются системой пешеходных коммуникаций, участков учреждений </w:t>
      </w:r>
      <w:r w:rsidRPr="000D76FF">
        <w:rPr>
          <w:sz w:val="28"/>
          <w:szCs w:val="28"/>
        </w:rPr>
        <w:lastRenderedPageBreak/>
        <w:t>обслуживания жилых групп, микрорайонов, жилых районов и озелененных территорий общего пользования.</w:t>
      </w:r>
    </w:p>
    <w:p w:rsidR="00EC793C" w:rsidRPr="000D76FF" w:rsidRDefault="00EC793C" w:rsidP="00EC793C">
      <w:pPr>
        <w:autoSpaceDE w:val="0"/>
        <w:autoSpaceDN w:val="0"/>
        <w:adjustRightInd w:val="0"/>
        <w:ind w:firstLine="708"/>
        <w:jc w:val="both"/>
        <w:rPr>
          <w:sz w:val="28"/>
          <w:szCs w:val="28"/>
        </w:rPr>
      </w:pPr>
      <w:r w:rsidRPr="000D76FF">
        <w:rPr>
          <w:sz w:val="28"/>
          <w:szCs w:val="28"/>
        </w:rPr>
        <w:t>4.2.2. Учреждения обслуживания жилых групп, микрорайонов, жилых районов оборудуются площадками при входах. Для учреждений обслуживания с большим количеством посетителей (торговые центры, рынки, поликлиники, отделения полиции) следует предусматривать устройство приобъектных автостоянок. На участках отделения полиции, пожарных депо, подстанций скорой помощи, рынков, объектов городского значения, расположенных на территориях жилого назначения, возможно предусматривать различные по высоте металлические ограждения.</w:t>
      </w:r>
    </w:p>
    <w:p w:rsidR="00EC793C" w:rsidRPr="000D76FF" w:rsidRDefault="00EC793C" w:rsidP="00EC793C">
      <w:pPr>
        <w:autoSpaceDE w:val="0"/>
        <w:autoSpaceDN w:val="0"/>
        <w:adjustRightInd w:val="0"/>
        <w:ind w:firstLine="708"/>
        <w:jc w:val="both"/>
        <w:rPr>
          <w:sz w:val="28"/>
          <w:szCs w:val="28"/>
        </w:rPr>
      </w:pPr>
      <w:r w:rsidRPr="000D76FF">
        <w:rPr>
          <w:sz w:val="28"/>
          <w:szCs w:val="28"/>
        </w:rPr>
        <w:t>4.2.3. Обязательный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EC793C" w:rsidRPr="000D76FF" w:rsidRDefault="00EC793C" w:rsidP="00EC793C">
      <w:pPr>
        <w:autoSpaceDE w:val="0"/>
        <w:autoSpaceDN w:val="0"/>
        <w:adjustRightInd w:val="0"/>
        <w:ind w:firstLine="708"/>
        <w:jc w:val="both"/>
        <w:rPr>
          <w:sz w:val="28"/>
          <w:szCs w:val="28"/>
        </w:rPr>
      </w:pPr>
      <w:r w:rsidRPr="000D76FF">
        <w:rPr>
          <w:sz w:val="28"/>
          <w:szCs w:val="28"/>
        </w:rPr>
        <w:t>4.2.3.1. Предусматриваются твердые виды покрытия в виде плиточного мощения, а также размещение мобильного озеленения, уличного технического оборудования, скамей.</w:t>
      </w:r>
    </w:p>
    <w:p w:rsidR="00EC793C" w:rsidRPr="000D76FF" w:rsidRDefault="00EC793C" w:rsidP="00EC793C">
      <w:pPr>
        <w:autoSpaceDE w:val="0"/>
        <w:autoSpaceDN w:val="0"/>
        <w:adjustRightInd w:val="0"/>
        <w:ind w:firstLine="708"/>
        <w:jc w:val="both"/>
        <w:rPr>
          <w:sz w:val="28"/>
          <w:szCs w:val="28"/>
        </w:rPr>
      </w:pPr>
      <w:r w:rsidRPr="000D76FF">
        <w:rPr>
          <w:sz w:val="28"/>
          <w:szCs w:val="28"/>
        </w:rPr>
        <w:t>4.2.3.2. Возможно размещение некапитальных нестационарных сооружений.</w:t>
      </w:r>
    </w:p>
    <w:p w:rsidR="00EC793C" w:rsidRPr="000D76FF" w:rsidRDefault="00EC793C" w:rsidP="00EC793C">
      <w:pPr>
        <w:autoSpaceDE w:val="0"/>
        <w:autoSpaceDN w:val="0"/>
        <w:adjustRightInd w:val="0"/>
        <w:ind w:firstLine="708"/>
        <w:jc w:val="both"/>
        <w:rPr>
          <w:sz w:val="28"/>
          <w:szCs w:val="28"/>
        </w:rPr>
      </w:pPr>
      <w:r w:rsidRPr="000D76FF">
        <w:rPr>
          <w:sz w:val="28"/>
          <w:szCs w:val="28"/>
        </w:rPr>
        <w:t>4.2.4. Озелененные территории общего пользования обычно формируются в виде единой системы озеленения жилых групп, микрорайонов, жилых районов. Система озеленения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(спортивные, спортивно-игровые, для выгула собак и др.), объекты рекреации (скверы, бульвары, сады микрорайона, парки жилого района).</w:t>
      </w:r>
    </w:p>
    <w:p w:rsidR="00EC793C" w:rsidRPr="000D76FF" w:rsidRDefault="00EC793C" w:rsidP="00EC793C">
      <w:pPr>
        <w:autoSpaceDE w:val="0"/>
        <w:autoSpaceDN w:val="0"/>
        <w:adjustRightInd w:val="0"/>
        <w:jc w:val="center"/>
        <w:rPr>
          <w:sz w:val="28"/>
          <w:szCs w:val="28"/>
        </w:rPr>
      </w:pPr>
    </w:p>
    <w:p w:rsidR="00EC793C" w:rsidRPr="000D76FF" w:rsidRDefault="00EC793C" w:rsidP="00EC793C">
      <w:pPr>
        <w:autoSpaceDE w:val="0"/>
        <w:autoSpaceDN w:val="0"/>
        <w:adjustRightInd w:val="0"/>
        <w:jc w:val="center"/>
        <w:outlineLvl w:val="1"/>
        <w:rPr>
          <w:b/>
          <w:sz w:val="28"/>
          <w:szCs w:val="28"/>
        </w:rPr>
      </w:pPr>
      <w:r w:rsidRPr="000D76FF">
        <w:rPr>
          <w:b/>
          <w:sz w:val="28"/>
          <w:szCs w:val="28"/>
        </w:rPr>
        <w:t>4.3. Участки жилой застройки</w:t>
      </w:r>
    </w:p>
    <w:p w:rsidR="00EC793C" w:rsidRPr="000D76FF" w:rsidRDefault="00EC793C" w:rsidP="00EC793C">
      <w:pPr>
        <w:autoSpaceDE w:val="0"/>
        <w:autoSpaceDN w:val="0"/>
        <w:adjustRightInd w:val="0"/>
        <w:jc w:val="center"/>
        <w:rPr>
          <w:sz w:val="28"/>
          <w:szCs w:val="28"/>
        </w:rPr>
      </w:pPr>
    </w:p>
    <w:p w:rsidR="00EC793C" w:rsidRPr="000D76FF" w:rsidRDefault="00EC793C" w:rsidP="00EC793C">
      <w:pPr>
        <w:autoSpaceDE w:val="0"/>
        <w:autoSpaceDN w:val="0"/>
        <w:adjustRightInd w:val="0"/>
        <w:ind w:firstLine="708"/>
        <w:jc w:val="both"/>
        <w:rPr>
          <w:sz w:val="28"/>
          <w:szCs w:val="28"/>
        </w:rPr>
      </w:pPr>
      <w:r w:rsidRPr="000D76FF">
        <w:rPr>
          <w:sz w:val="28"/>
          <w:szCs w:val="28"/>
        </w:rPr>
        <w:t>4.3.1. 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 Кроме того, необходимо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EC793C" w:rsidRPr="000D76FF" w:rsidRDefault="00EC793C" w:rsidP="00EC793C">
      <w:pPr>
        <w:autoSpaceDE w:val="0"/>
        <w:autoSpaceDN w:val="0"/>
        <w:adjustRightInd w:val="0"/>
        <w:ind w:firstLine="708"/>
        <w:jc w:val="both"/>
        <w:rPr>
          <w:sz w:val="28"/>
          <w:szCs w:val="28"/>
        </w:rPr>
      </w:pPr>
      <w:r w:rsidRPr="000D76FF">
        <w:rPr>
          <w:sz w:val="28"/>
          <w:szCs w:val="28"/>
        </w:rPr>
        <w:t>4.3.2. На территории участка жилой застройки с коллективным пользованием придомовой территорией (многоквартирная застройка) рекомендуется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рекомендуется в границах участка размещение спортивных площадок и площадок для игр детей школьного возраста, площадок для выгула собак.</w:t>
      </w:r>
    </w:p>
    <w:p w:rsidR="00EC793C" w:rsidRPr="000D76FF" w:rsidRDefault="00EC793C" w:rsidP="00EC793C">
      <w:pPr>
        <w:autoSpaceDE w:val="0"/>
        <w:autoSpaceDN w:val="0"/>
        <w:adjustRightInd w:val="0"/>
        <w:ind w:firstLine="708"/>
        <w:jc w:val="both"/>
        <w:rPr>
          <w:sz w:val="28"/>
          <w:szCs w:val="28"/>
        </w:rPr>
      </w:pPr>
      <w:r w:rsidRPr="000D76FF">
        <w:rPr>
          <w:sz w:val="28"/>
          <w:szCs w:val="28"/>
        </w:rPr>
        <w:t>4.3.3. Обязательный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w:t>
      </w:r>
      <w:hyperlink r:id="rId43" w:history="1">
        <w:r w:rsidRPr="000D76FF">
          <w:rPr>
            <w:sz w:val="28"/>
            <w:szCs w:val="28"/>
          </w:rPr>
          <w:t>подраздел 2.12</w:t>
        </w:r>
      </w:hyperlink>
      <w:r w:rsidRPr="000D76FF">
        <w:rPr>
          <w:sz w:val="28"/>
          <w:szCs w:val="28"/>
        </w:rPr>
        <w:t xml:space="preserve">. </w:t>
      </w:r>
      <w:r w:rsidRPr="000D76FF">
        <w:rPr>
          <w:sz w:val="28"/>
          <w:szCs w:val="28"/>
        </w:rPr>
        <w:lastRenderedPageBreak/>
        <w:t>настоящих Правил), элементы сопряжения поверхностей, оборудование площадок, озеленение, осветительное оборудование.</w:t>
      </w:r>
    </w:p>
    <w:p w:rsidR="00EC793C" w:rsidRPr="000D76FF" w:rsidRDefault="00EC793C" w:rsidP="00EC793C">
      <w:pPr>
        <w:autoSpaceDE w:val="0"/>
        <w:autoSpaceDN w:val="0"/>
        <w:adjustRightInd w:val="0"/>
        <w:ind w:firstLine="708"/>
        <w:jc w:val="both"/>
        <w:rPr>
          <w:sz w:val="28"/>
          <w:szCs w:val="28"/>
        </w:rPr>
      </w:pPr>
      <w:r w:rsidRPr="000D76FF">
        <w:rPr>
          <w:sz w:val="28"/>
          <w:szCs w:val="28"/>
        </w:rPr>
        <w:t>4.3.3.1. Озеленение жилого участка рекомендуется формировать между отмосткой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EC793C" w:rsidRPr="000D76FF" w:rsidRDefault="00EC793C" w:rsidP="00EC793C">
      <w:pPr>
        <w:autoSpaceDE w:val="0"/>
        <w:autoSpaceDN w:val="0"/>
        <w:adjustRightInd w:val="0"/>
        <w:ind w:firstLine="708"/>
        <w:jc w:val="both"/>
        <w:rPr>
          <w:sz w:val="28"/>
          <w:szCs w:val="28"/>
        </w:rPr>
      </w:pPr>
      <w:r w:rsidRPr="000D76FF">
        <w:rPr>
          <w:sz w:val="28"/>
          <w:szCs w:val="28"/>
        </w:rPr>
        <w:t xml:space="preserve">4.3.3.2. Возможно ограждение участка жилой застройки, если оно не противоречит условиям размещения жилых участков вдоль магистральных улиц согласно </w:t>
      </w:r>
      <w:hyperlink w:anchor="Par54" w:history="1">
        <w:r w:rsidRPr="000D76FF">
          <w:rPr>
            <w:sz w:val="28"/>
            <w:szCs w:val="28"/>
          </w:rPr>
          <w:t>пункту 4.3.4.3</w:t>
        </w:r>
      </w:hyperlink>
      <w:r w:rsidRPr="000D76FF">
        <w:rPr>
          <w:sz w:val="28"/>
          <w:szCs w:val="28"/>
        </w:rPr>
        <w:t>. настоящих Правил.</w:t>
      </w:r>
    </w:p>
    <w:p w:rsidR="00EC793C" w:rsidRPr="000D76FF" w:rsidRDefault="00EC793C" w:rsidP="00EC793C">
      <w:pPr>
        <w:autoSpaceDE w:val="0"/>
        <w:autoSpaceDN w:val="0"/>
        <w:adjustRightInd w:val="0"/>
        <w:ind w:firstLine="708"/>
        <w:jc w:val="both"/>
        <w:rPr>
          <w:sz w:val="28"/>
          <w:szCs w:val="28"/>
        </w:rPr>
      </w:pPr>
      <w:r w:rsidRPr="000D76FF">
        <w:rPr>
          <w:sz w:val="28"/>
          <w:szCs w:val="28"/>
        </w:rPr>
        <w:t>4.3.4. Благоустройство жилых участков, расположенных в составе исторической застройки, на территориях высокой плотности застройки, вдоль магистралей, на реконструируемых территориях необходимо проектировать с учетом градостроительных условий и требований их размещения.</w:t>
      </w:r>
    </w:p>
    <w:p w:rsidR="00EC793C" w:rsidRPr="000D76FF" w:rsidRDefault="00EC793C" w:rsidP="00EC793C">
      <w:pPr>
        <w:autoSpaceDE w:val="0"/>
        <w:autoSpaceDN w:val="0"/>
        <w:adjustRightInd w:val="0"/>
        <w:ind w:firstLine="708"/>
        <w:jc w:val="both"/>
        <w:rPr>
          <w:sz w:val="28"/>
          <w:szCs w:val="28"/>
        </w:rPr>
      </w:pPr>
      <w:r w:rsidRPr="000D76FF">
        <w:rPr>
          <w:sz w:val="28"/>
          <w:szCs w:val="28"/>
        </w:rPr>
        <w:t>4.3.4.1. На территориях охранных зон памятников проектирование благоустройства необходимо вести в соответствии с режимами зон охраны и типологическими характеристиками застройки.</w:t>
      </w:r>
    </w:p>
    <w:p w:rsidR="00EC793C" w:rsidRPr="000D76FF" w:rsidRDefault="00EC793C" w:rsidP="00EC793C">
      <w:pPr>
        <w:autoSpaceDE w:val="0"/>
        <w:autoSpaceDN w:val="0"/>
        <w:adjustRightInd w:val="0"/>
        <w:ind w:firstLine="708"/>
        <w:jc w:val="both"/>
        <w:rPr>
          <w:sz w:val="28"/>
          <w:szCs w:val="28"/>
        </w:rPr>
      </w:pPr>
      <w:r w:rsidRPr="000D76FF">
        <w:rPr>
          <w:sz w:val="28"/>
          <w:szCs w:val="28"/>
        </w:rPr>
        <w:t>4.3.4.2. На жилых участках с высокой плотностью застройки (более 20 тыс. кв. м/га) необходимо применять компенсирующие приемы благоустройства, при которых нормативные показатели территории участка обеспечиваются за счет:</w:t>
      </w:r>
    </w:p>
    <w:p w:rsidR="00EC793C" w:rsidRPr="000D76FF" w:rsidRDefault="00EC793C" w:rsidP="00EC793C">
      <w:pPr>
        <w:autoSpaceDE w:val="0"/>
        <w:autoSpaceDN w:val="0"/>
        <w:adjustRightInd w:val="0"/>
        <w:ind w:firstLine="708"/>
        <w:jc w:val="both"/>
        <w:rPr>
          <w:sz w:val="28"/>
          <w:szCs w:val="28"/>
        </w:rPr>
      </w:pPr>
      <w:r w:rsidRPr="000D76FF">
        <w:rPr>
          <w:sz w:val="28"/>
          <w:szCs w:val="28"/>
        </w:rPr>
        <w:t>1) перемещения ряда функций, обычно реализуемых на территории участка жилой застройки (отдых взрослых, спортивные и детские игры, гостевые стоянки), и элементов благоустройства (озеленение и др.) в состав жилой застройки.</w:t>
      </w:r>
    </w:p>
    <w:p w:rsidR="00EC793C" w:rsidRPr="000D76FF" w:rsidRDefault="00EC793C" w:rsidP="00EC793C">
      <w:pPr>
        <w:autoSpaceDE w:val="0"/>
        <w:autoSpaceDN w:val="0"/>
        <w:adjustRightInd w:val="0"/>
        <w:ind w:firstLine="708"/>
        <w:jc w:val="both"/>
        <w:rPr>
          <w:sz w:val="28"/>
          <w:szCs w:val="28"/>
        </w:rPr>
      </w:pPr>
      <w:r w:rsidRPr="000D76FF">
        <w:rPr>
          <w:sz w:val="28"/>
          <w:szCs w:val="28"/>
        </w:rPr>
        <w:t>2) использования крыш подземных и полуподземных сооружений под размещение спортивных, детских площадок (малые игровые устройства) и озеленение (газон, кустарник с мелкой корневой системой) - при этом расстояние от вышеуказанных площадок до въезда-выезда и вентиляционных шахт гаражей должно быть не менее 15 м с подтверждением достаточности расстояния соответствующими расчетами уровней шума и выбросов автотранспорта.</w:t>
      </w:r>
    </w:p>
    <w:p w:rsidR="00EC793C" w:rsidRPr="000D76FF" w:rsidRDefault="00EC793C" w:rsidP="00EC793C">
      <w:pPr>
        <w:autoSpaceDE w:val="0"/>
        <w:autoSpaceDN w:val="0"/>
        <w:adjustRightInd w:val="0"/>
        <w:ind w:firstLine="708"/>
        <w:jc w:val="both"/>
        <w:rPr>
          <w:sz w:val="28"/>
          <w:szCs w:val="28"/>
        </w:rPr>
      </w:pPr>
      <w:bookmarkStart w:id="5" w:name="Par54"/>
      <w:bookmarkEnd w:id="5"/>
      <w:r w:rsidRPr="000D76FF">
        <w:rPr>
          <w:sz w:val="28"/>
          <w:szCs w:val="28"/>
        </w:rPr>
        <w:t>4.3.4.3. При размещении жилых участков вдоль магистральных улиц                               не допускается со стороны улицы их сплошное ограждение и размещение площадок (детских, спортивных, для установки мусоросборников).</w:t>
      </w:r>
    </w:p>
    <w:p w:rsidR="00EC793C" w:rsidRPr="000D76FF" w:rsidRDefault="00EC793C" w:rsidP="00EC793C">
      <w:pPr>
        <w:autoSpaceDE w:val="0"/>
        <w:autoSpaceDN w:val="0"/>
        <w:adjustRightInd w:val="0"/>
        <w:ind w:firstLine="708"/>
        <w:jc w:val="both"/>
        <w:rPr>
          <w:sz w:val="28"/>
          <w:szCs w:val="28"/>
        </w:rPr>
      </w:pPr>
      <w:r w:rsidRPr="000D76FF">
        <w:rPr>
          <w:sz w:val="28"/>
          <w:szCs w:val="28"/>
        </w:rPr>
        <w:t>4.3.4.4. На реконструируемых территориях участков жилой застройки необходимо предусматривать удаление больных и ослабленных деревьев, защиту и декоративное оформление здоровых деревьев, ликвидацию неплановой застройки (складов, сараев, стихийно возникших гаражей, в т.ч. типа «Ракушка»), необходимо выполнять замену морально и физически устаревших элементов благоустройства.</w:t>
      </w:r>
    </w:p>
    <w:p w:rsidR="00EC793C" w:rsidRPr="000D76FF" w:rsidRDefault="00EC793C" w:rsidP="00EC793C">
      <w:pPr>
        <w:autoSpaceDE w:val="0"/>
        <w:autoSpaceDN w:val="0"/>
        <w:adjustRightInd w:val="0"/>
        <w:jc w:val="center"/>
        <w:rPr>
          <w:sz w:val="28"/>
          <w:szCs w:val="28"/>
        </w:rPr>
      </w:pPr>
    </w:p>
    <w:p w:rsidR="00EC793C" w:rsidRPr="000D76FF" w:rsidRDefault="00EC793C" w:rsidP="00EC793C">
      <w:pPr>
        <w:autoSpaceDE w:val="0"/>
        <w:autoSpaceDN w:val="0"/>
        <w:adjustRightInd w:val="0"/>
        <w:jc w:val="center"/>
        <w:outlineLvl w:val="1"/>
        <w:rPr>
          <w:b/>
          <w:sz w:val="28"/>
          <w:szCs w:val="28"/>
        </w:rPr>
      </w:pPr>
      <w:r w:rsidRPr="000D76FF">
        <w:rPr>
          <w:b/>
          <w:sz w:val="28"/>
          <w:szCs w:val="28"/>
        </w:rPr>
        <w:t>4.4. Участки детских садов и школ</w:t>
      </w:r>
    </w:p>
    <w:p w:rsidR="00EC793C" w:rsidRPr="000D76FF" w:rsidRDefault="00EC793C" w:rsidP="00EC793C">
      <w:pPr>
        <w:autoSpaceDE w:val="0"/>
        <w:autoSpaceDN w:val="0"/>
        <w:adjustRightInd w:val="0"/>
        <w:jc w:val="center"/>
        <w:rPr>
          <w:sz w:val="28"/>
          <w:szCs w:val="28"/>
        </w:rPr>
      </w:pPr>
    </w:p>
    <w:p w:rsidR="00EC793C" w:rsidRPr="000D76FF" w:rsidRDefault="00EC793C" w:rsidP="00EC793C">
      <w:pPr>
        <w:autoSpaceDE w:val="0"/>
        <w:autoSpaceDN w:val="0"/>
        <w:adjustRightInd w:val="0"/>
        <w:ind w:firstLine="708"/>
        <w:jc w:val="both"/>
        <w:rPr>
          <w:sz w:val="28"/>
          <w:szCs w:val="28"/>
        </w:rPr>
      </w:pPr>
      <w:r w:rsidRPr="000D76FF">
        <w:rPr>
          <w:sz w:val="28"/>
          <w:szCs w:val="28"/>
        </w:rPr>
        <w:t xml:space="preserve">4.4.1. На территории участков детских садов и школ необходимо предусматривать: транспортный проезд (проезды), пешеходные коммуникации (основные, второстепенные), площадки при входах (главные, хозяйственные), </w:t>
      </w:r>
      <w:r w:rsidRPr="000D76FF">
        <w:rPr>
          <w:sz w:val="28"/>
          <w:szCs w:val="28"/>
        </w:rPr>
        <w:lastRenderedPageBreak/>
        <w:t>площадки для игр детей, занятия спортом (на участках школ - спортядро), озелененные и другие территории и сооружения.</w:t>
      </w:r>
    </w:p>
    <w:p w:rsidR="00EC793C" w:rsidRPr="000D76FF" w:rsidRDefault="00EC793C" w:rsidP="00EC793C">
      <w:pPr>
        <w:autoSpaceDE w:val="0"/>
        <w:autoSpaceDN w:val="0"/>
        <w:adjustRightInd w:val="0"/>
        <w:ind w:firstLine="708"/>
        <w:jc w:val="both"/>
        <w:rPr>
          <w:sz w:val="28"/>
          <w:szCs w:val="28"/>
        </w:rPr>
      </w:pPr>
      <w:r w:rsidRPr="000D76FF">
        <w:rPr>
          <w:sz w:val="28"/>
          <w:szCs w:val="28"/>
        </w:rPr>
        <w:t>4.4.2. Обязательный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
    <w:p w:rsidR="00EC793C" w:rsidRPr="000D76FF" w:rsidRDefault="00EC793C" w:rsidP="00EC793C">
      <w:pPr>
        <w:autoSpaceDE w:val="0"/>
        <w:autoSpaceDN w:val="0"/>
        <w:adjustRightInd w:val="0"/>
        <w:ind w:firstLine="708"/>
        <w:jc w:val="both"/>
        <w:rPr>
          <w:sz w:val="28"/>
          <w:szCs w:val="28"/>
        </w:rPr>
      </w:pPr>
      <w:r w:rsidRPr="000D76FF">
        <w:rPr>
          <w:sz w:val="28"/>
          <w:szCs w:val="28"/>
        </w:rPr>
        <w:t>4.4.2.1. В качестве твердых видов покрытий применяется цементобетон                             и плиточное мощение.</w:t>
      </w:r>
    </w:p>
    <w:p w:rsidR="00EC793C" w:rsidRPr="000D76FF" w:rsidRDefault="00EC793C" w:rsidP="00EC793C">
      <w:pPr>
        <w:autoSpaceDE w:val="0"/>
        <w:autoSpaceDN w:val="0"/>
        <w:adjustRightInd w:val="0"/>
        <w:ind w:firstLine="708"/>
        <w:jc w:val="both"/>
        <w:rPr>
          <w:sz w:val="28"/>
          <w:szCs w:val="28"/>
        </w:rPr>
      </w:pPr>
      <w:r w:rsidRPr="000D76FF">
        <w:rPr>
          <w:sz w:val="28"/>
          <w:szCs w:val="28"/>
        </w:rPr>
        <w:t>4.4.2.2. При озеленении территории детских садов и школ не допускается применение растений с ядовитыми плодами.</w:t>
      </w:r>
    </w:p>
    <w:p w:rsidR="00EC793C" w:rsidRPr="000D76FF" w:rsidRDefault="00EC793C" w:rsidP="00EC793C">
      <w:pPr>
        <w:autoSpaceDE w:val="0"/>
        <w:autoSpaceDN w:val="0"/>
        <w:adjustRightInd w:val="0"/>
        <w:ind w:firstLine="708"/>
        <w:jc w:val="both"/>
        <w:rPr>
          <w:sz w:val="28"/>
          <w:szCs w:val="28"/>
        </w:rPr>
      </w:pPr>
      <w:r w:rsidRPr="000D76FF">
        <w:rPr>
          <w:sz w:val="28"/>
          <w:szCs w:val="28"/>
        </w:rPr>
        <w:t>4.4.3. При проектировании инженерных коммуникаций квартала не допускается их трассировка через территорию детского сада и школы, уже существующие сети при реконструкции территории квартала необходимо переложить. Собственные инженерные сети детского сада и школы необходимо проектировать по кратчайшим расстояниям от подводящих инженерных сетей до здания, исключая прохождение под игровыми                   и спортивными площадками (рекомендуется прокладка со стороны хозяйственной зоны). Не допускается устройство смотровых колодцев на территориях площадок, проездов, проходов. Места их размещения на других территориях в границах участка необходимо огородить или выделить предупреждающими об опасности знаками.</w:t>
      </w:r>
    </w:p>
    <w:p w:rsidR="00EC793C" w:rsidRPr="000D76FF" w:rsidRDefault="00EC793C" w:rsidP="00EC793C">
      <w:pPr>
        <w:autoSpaceDE w:val="0"/>
        <w:autoSpaceDN w:val="0"/>
        <w:adjustRightInd w:val="0"/>
        <w:ind w:firstLine="708"/>
        <w:jc w:val="both"/>
        <w:rPr>
          <w:sz w:val="28"/>
          <w:szCs w:val="28"/>
        </w:rPr>
      </w:pPr>
      <w:r w:rsidRPr="000D76FF">
        <w:rPr>
          <w:sz w:val="28"/>
          <w:szCs w:val="28"/>
        </w:rPr>
        <w:t>4.4.4. Рекомендуется плоская кровля зданий детских садов и школ, в случае их размещения в окружении многоэтажной жилой застройки, предусматривать имеющей привлекательный внешний вид.</w:t>
      </w:r>
    </w:p>
    <w:p w:rsidR="00EC793C" w:rsidRPr="000D76FF" w:rsidRDefault="00EC793C" w:rsidP="00EC793C">
      <w:pPr>
        <w:autoSpaceDE w:val="0"/>
        <w:autoSpaceDN w:val="0"/>
        <w:adjustRightInd w:val="0"/>
        <w:jc w:val="center"/>
        <w:rPr>
          <w:sz w:val="28"/>
          <w:szCs w:val="28"/>
        </w:rPr>
      </w:pPr>
    </w:p>
    <w:p w:rsidR="00EC793C" w:rsidRPr="000D76FF" w:rsidRDefault="00EC793C" w:rsidP="00EC793C">
      <w:pPr>
        <w:autoSpaceDE w:val="0"/>
        <w:autoSpaceDN w:val="0"/>
        <w:adjustRightInd w:val="0"/>
        <w:jc w:val="center"/>
        <w:outlineLvl w:val="1"/>
        <w:rPr>
          <w:b/>
          <w:sz w:val="28"/>
          <w:szCs w:val="28"/>
        </w:rPr>
      </w:pPr>
      <w:r w:rsidRPr="000D76FF">
        <w:rPr>
          <w:b/>
          <w:sz w:val="28"/>
          <w:szCs w:val="28"/>
        </w:rPr>
        <w:t>4.5. Участки длительного и кратковременного хранения автотранспортных средств</w:t>
      </w:r>
    </w:p>
    <w:p w:rsidR="00EC793C" w:rsidRPr="000D76FF" w:rsidRDefault="00EC793C" w:rsidP="00EC793C">
      <w:pPr>
        <w:autoSpaceDE w:val="0"/>
        <w:autoSpaceDN w:val="0"/>
        <w:adjustRightInd w:val="0"/>
        <w:jc w:val="center"/>
        <w:rPr>
          <w:sz w:val="28"/>
          <w:szCs w:val="28"/>
        </w:rPr>
      </w:pPr>
    </w:p>
    <w:p w:rsidR="00EC793C" w:rsidRPr="000D76FF" w:rsidRDefault="00EC793C" w:rsidP="00EC793C">
      <w:pPr>
        <w:autoSpaceDE w:val="0"/>
        <w:autoSpaceDN w:val="0"/>
        <w:adjustRightInd w:val="0"/>
        <w:ind w:firstLine="708"/>
        <w:jc w:val="both"/>
        <w:rPr>
          <w:sz w:val="28"/>
          <w:szCs w:val="28"/>
        </w:rPr>
      </w:pPr>
      <w:r w:rsidRPr="000D76FF">
        <w:rPr>
          <w:sz w:val="28"/>
          <w:szCs w:val="28"/>
        </w:rPr>
        <w:t>4.5.1. На участке длительного и кратковременного хранения автотранспортных средств необходимо предусматривать: сооружение гаража или стоянки, площадку (накопительную), выезды и въезды, пешеходные дорожки. Подъездные пути к участкам постоянного и кратковременного хранения автотранспортных средств необходимо устанавливать не пересекающимися с основными направлениями пешеходных путей.             Не допускается организация транзитных пешеходных путей через участок длительного           и кратковременного хранения автотранспортных средств. Участок длительного и кратковременного хранения автотранспортных средств необходимо изолировать от остальной территории полосой зеленых насаждений шириной не менее 3 м. Въезды  и выезды, как правило, должны иметь закругления бортов тротуаров и газонов радиусом не менее 8 м.</w:t>
      </w:r>
    </w:p>
    <w:p w:rsidR="00EC793C" w:rsidRPr="000D76FF" w:rsidRDefault="00EC793C" w:rsidP="00EC793C">
      <w:pPr>
        <w:autoSpaceDE w:val="0"/>
        <w:autoSpaceDN w:val="0"/>
        <w:adjustRightInd w:val="0"/>
        <w:ind w:firstLine="708"/>
        <w:jc w:val="both"/>
        <w:rPr>
          <w:sz w:val="28"/>
          <w:szCs w:val="28"/>
        </w:rPr>
      </w:pPr>
      <w:r w:rsidRPr="000D76FF">
        <w:rPr>
          <w:sz w:val="28"/>
          <w:szCs w:val="28"/>
        </w:rPr>
        <w:t>4.5.2. Обязательный перечень элементов благоустройства на участке длительного и кратковременного хранения автотранспортных средств включает: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EC793C" w:rsidRPr="000D76FF" w:rsidRDefault="00EC793C" w:rsidP="00EC793C">
      <w:pPr>
        <w:autoSpaceDE w:val="0"/>
        <w:autoSpaceDN w:val="0"/>
        <w:adjustRightInd w:val="0"/>
        <w:ind w:firstLine="708"/>
        <w:jc w:val="both"/>
        <w:rPr>
          <w:sz w:val="28"/>
          <w:szCs w:val="28"/>
        </w:rPr>
      </w:pPr>
      <w:r w:rsidRPr="000D76FF">
        <w:rPr>
          <w:sz w:val="28"/>
          <w:szCs w:val="28"/>
        </w:rPr>
        <w:lastRenderedPageBreak/>
        <w:t>4.5.2.1. На пешеходных дорожках необходимо предусматривать съезд - бордюрный пандус - на уровень проезда (не менее одного на участок).</w:t>
      </w:r>
    </w:p>
    <w:p w:rsidR="00EC793C" w:rsidRPr="000D76FF" w:rsidRDefault="00EC793C" w:rsidP="00EC793C">
      <w:pPr>
        <w:autoSpaceDE w:val="0"/>
        <w:autoSpaceDN w:val="0"/>
        <w:adjustRightInd w:val="0"/>
        <w:ind w:firstLine="708"/>
        <w:jc w:val="both"/>
        <w:rPr>
          <w:sz w:val="28"/>
          <w:szCs w:val="28"/>
        </w:rPr>
      </w:pPr>
      <w:r w:rsidRPr="000D76FF">
        <w:rPr>
          <w:sz w:val="28"/>
          <w:szCs w:val="28"/>
        </w:rPr>
        <w:t>4.5.2.2. Необходимо формировать посадки густого высокорастущего кустарника  с высокой степенью фитонцидности и посадки деревьев вдоль границ участка.</w:t>
      </w:r>
    </w:p>
    <w:p w:rsidR="00EC793C" w:rsidRPr="000D76FF" w:rsidRDefault="00EC793C" w:rsidP="00EC793C">
      <w:pPr>
        <w:autoSpaceDE w:val="0"/>
        <w:autoSpaceDN w:val="0"/>
        <w:adjustRightInd w:val="0"/>
        <w:ind w:firstLine="708"/>
        <w:jc w:val="both"/>
        <w:rPr>
          <w:sz w:val="28"/>
          <w:szCs w:val="28"/>
        </w:rPr>
      </w:pPr>
      <w:r w:rsidRPr="000D76FF">
        <w:rPr>
          <w:sz w:val="28"/>
          <w:szCs w:val="28"/>
        </w:rPr>
        <w:t>4.5.3. На сооружениях для длительного и кратковременного хранения автотранспортных средств с плоской и малоуклонной кровлей, размещенного                            в многоэтажной жилой и общественной застройке, может предусматриваться крышное озеленение. На крышном озеленении рекомендуется предусматривать цветочное оформление, площадь которого должна составлять не менее 10% от площади крышного озеленения, посадку деревьев и кустарников с плоскостной корневой системой.</w:t>
      </w:r>
    </w:p>
    <w:p w:rsidR="00EC793C" w:rsidRPr="000D76FF" w:rsidRDefault="00EC793C" w:rsidP="00EC793C">
      <w:pPr>
        <w:autoSpaceDE w:val="0"/>
        <w:autoSpaceDN w:val="0"/>
        <w:adjustRightInd w:val="0"/>
        <w:ind w:firstLine="708"/>
        <w:jc w:val="both"/>
        <w:rPr>
          <w:sz w:val="28"/>
          <w:szCs w:val="28"/>
        </w:rPr>
      </w:pPr>
      <w:r w:rsidRPr="000D76FF">
        <w:rPr>
          <w:sz w:val="28"/>
          <w:szCs w:val="28"/>
        </w:rPr>
        <w:t>4.5.4. Благоустройство участка территории, предназначенного для хранения автомобилей в некапитальных нестационарных гаражных сооружениях, необходимо представлять твердым видом покрытия дорожек и проездов, осветительным оборудованием. Гаражные сооружения или отсеки предусматриваются унифицированными, с элементами озеленения и размещением ограждений.</w:t>
      </w:r>
    </w:p>
    <w:p w:rsidR="00EC793C" w:rsidRPr="000D76FF" w:rsidRDefault="00EC793C" w:rsidP="00EC793C">
      <w:pPr>
        <w:autoSpaceDE w:val="0"/>
        <w:autoSpaceDN w:val="0"/>
        <w:adjustRightInd w:val="0"/>
        <w:jc w:val="center"/>
        <w:rPr>
          <w:sz w:val="28"/>
          <w:szCs w:val="28"/>
        </w:rPr>
      </w:pPr>
    </w:p>
    <w:p w:rsidR="00EC793C" w:rsidRPr="000D76FF" w:rsidRDefault="00EC793C" w:rsidP="00EC793C">
      <w:pPr>
        <w:autoSpaceDE w:val="0"/>
        <w:autoSpaceDN w:val="0"/>
        <w:adjustRightInd w:val="0"/>
        <w:jc w:val="center"/>
        <w:outlineLvl w:val="0"/>
        <w:rPr>
          <w:b/>
          <w:sz w:val="28"/>
          <w:szCs w:val="28"/>
        </w:rPr>
      </w:pPr>
      <w:r w:rsidRPr="000D76FF">
        <w:rPr>
          <w:b/>
          <w:sz w:val="28"/>
          <w:szCs w:val="28"/>
        </w:rPr>
        <w:t xml:space="preserve">Раздел 5. Благоустройство на территориях рекреационного назначения </w:t>
      </w:r>
    </w:p>
    <w:p w:rsidR="00EC793C" w:rsidRPr="000D76FF" w:rsidRDefault="00EC793C" w:rsidP="00EC793C">
      <w:pPr>
        <w:autoSpaceDE w:val="0"/>
        <w:autoSpaceDN w:val="0"/>
        <w:adjustRightInd w:val="0"/>
        <w:jc w:val="center"/>
        <w:outlineLvl w:val="0"/>
        <w:rPr>
          <w:sz w:val="28"/>
          <w:szCs w:val="28"/>
        </w:rPr>
      </w:pPr>
    </w:p>
    <w:p w:rsidR="00EC793C" w:rsidRPr="000D76FF" w:rsidRDefault="00EC793C" w:rsidP="00EC793C">
      <w:pPr>
        <w:autoSpaceDE w:val="0"/>
        <w:autoSpaceDN w:val="0"/>
        <w:adjustRightInd w:val="0"/>
        <w:jc w:val="center"/>
        <w:outlineLvl w:val="1"/>
        <w:rPr>
          <w:b/>
          <w:sz w:val="28"/>
          <w:szCs w:val="28"/>
        </w:rPr>
      </w:pPr>
      <w:r w:rsidRPr="000D76FF">
        <w:rPr>
          <w:b/>
          <w:sz w:val="28"/>
          <w:szCs w:val="28"/>
        </w:rPr>
        <w:t>5.1. Общие положения</w:t>
      </w:r>
    </w:p>
    <w:p w:rsidR="00EC793C" w:rsidRPr="000D76FF" w:rsidRDefault="00EC793C" w:rsidP="00EC793C">
      <w:pPr>
        <w:autoSpaceDE w:val="0"/>
        <w:autoSpaceDN w:val="0"/>
        <w:adjustRightInd w:val="0"/>
        <w:jc w:val="center"/>
        <w:rPr>
          <w:sz w:val="28"/>
          <w:szCs w:val="28"/>
        </w:rPr>
      </w:pPr>
    </w:p>
    <w:p w:rsidR="00EC793C" w:rsidRPr="000D76FF" w:rsidRDefault="00EC793C" w:rsidP="00EC793C">
      <w:pPr>
        <w:autoSpaceDE w:val="0"/>
        <w:autoSpaceDN w:val="0"/>
        <w:adjustRightInd w:val="0"/>
        <w:ind w:firstLine="708"/>
        <w:jc w:val="both"/>
        <w:rPr>
          <w:sz w:val="28"/>
          <w:szCs w:val="28"/>
        </w:rPr>
      </w:pPr>
      <w:r w:rsidRPr="000D76FF">
        <w:rPr>
          <w:sz w:val="28"/>
          <w:szCs w:val="28"/>
        </w:rPr>
        <w:t>5.1.1. Объектами нормирования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 Проектирование благоустройства объектов рекреации должно производиться в соответствии с установленными режимами хозяйственной деятельности для территорий зон особо охраняемых природных территорий.</w:t>
      </w:r>
    </w:p>
    <w:p w:rsidR="00EC793C" w:rsidRPr="000D76FF" w:rsidRDefault="00EC793C" w:rsidP="00EC793C">
      <w:pPr>
        <w:autoSpaceDE w:val="0"/>
        <w:autoSpaceDN w:val="0"/>
        <w:adjustRightInd w:val="0"/>
        <w:ind w:firstLine="708"/>
        <w:jc w:val="both"/>
        <w:rPr>
          <w:sz w:val="28"/>
          <w:szCs w:val="28"/>
        </w:rPr>
      </w:pPr>
      <w:r w:rsidRPr="000D76FF">
        <w:rPr>
          <w:sz w:val="28"/>
          <w:szCs w:val="28"/>
        </w:rPr>
        <w:t>5.1.2. 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необходимо проектировать в соответствии с историко-культурным регламентом территории, на которой он расположен (при его наличии).</w:t>
      </w:r>
    </w:p>
    <w:p w:rsidR="00EC793C" w:rsidRPr="000D76FF" w:rsidRDefault="00EC793C" w:rsidP="00EC793C">
      <w:pPr>
        <w:autoSpaceDE w:val="0"/>
        <w:autoSpaceDN w:val="0"/>
        <w:adjustRightInd w:val="0"/>
        <w:ind w:firstLine="708"/>
        <w:jc w:val="both"/>
        <w:rPr>
          <w:sz w:val="28"/>
          <w:szCs w:val="28"/>
        </w:rPr>
      </w:pPr>
      <w:r w:rsidRPr="000D76FF">
        <w:rPr>
          <w:sz w:val="28"/>
          <w:szCs w:val="28"/>
        </w:rPr>
        <w:t>5.1.3. 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благоустройства необходимо обеспечивать приоритет природоохранных факторов: для крупных объектов рекреации - ненарушение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населенного пункта.</w:t>
      </w:r>
    </w:p>
    <w:p w:rsidR="00EC793C" w:rsidRPr="000D76FF" w:rsidRDefault="00EC793C" w:rsidP="00EC793C">
      <w:pPr>
        <w:autoSpaceDE w:val="0"/>
        <w:autoSpaceDN w:val="0"/>
        <w:adjustRightInd w:val="0"/>
        <w:ind w:firstLine="708"/>
        <w:jc w:val="both"/>
        <w:rPr>
          <w:sz w:val="28"/>
          <w:szCs w:val="28"/>
        </w:rPr>
      </w:pPr>
      <w:r w:rsidRPr="000D76FF">
        <w:rPr>
          <w:sz w:val="28"/>
          <w:szCs w:val="28"/>
        </w:rPr>
        <w:t>5.1.4. При реконструкции объектов рекреации необходимо предусматривать:</w:t>
      </w:r>
    </w:p>
    <w:p w:rsidR="00EC793C" w:rsidRPr="000D76FF" w:rsidRDefault="00EC793C" w:rsidP="00EC793C">
      <w:pPr>
        <w:autoSpaceDE w:val="0"/>
        <w:autoSpaceDN w:val="0"/>
        <w:adjustRightInd w:val="0"/>
        <w:ind w:firstLine="708"/>
        <w:jc w:val="both"/>
        <w:rPr>
          <w:sz w:val="28"/>
          <w:szCs w:val="28"/>
        </w:rPr>
      </w:pPr>
      <w:r w:rsidRPr="000D76FF">
        <w:rPr>
          <w:sz w:val="28"/>
          <w:szCs w:val="28"/>
        </w:rPr>
        <w:t xml:space="preserve">1) для лесопарков: создание экосистем, способных к устойчивому функционированию, проведение функционального зонирования территории                                </w:t>
      </w:r>
      <w:r w:rsidRPr="000D76FF">
        <w:rPr>
          <w:sz w:val="28"/>
          <w:szCs w:val="28"/>
        </w:rPr>
        <w:lastRenderedPageBreak/>
        <w:t>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EC793C" w:rsidRPr="000D76FF" w:rsidRDefault="00EC793C" w:rsidP="00EC793C">
      <w:pPr>
        <w:autoSpaceDE w:val="0"/>
        <w:autoSpaceDN w:val="0"/>
        <w:adjustRightInd w:val="0"/>
        <w:ind w:firstLine="708"/>
        <w:jc w:val="both"/>
        <w:rPr>
          <w:sz w:val="28"/>
          <w:szCs w:val="28"/>
        </w:rPr>
      </w:pPr>
      <w:r w:rsidRPr="000D76FF">
        <w:rPr>
          <w:sz w:val="28"/>
          <w:szCs w:val="28"/>
        </w:rPr>
        <w:t>2) для парков и садов: реконструкция планировочной структуры (например, изменение плотности дорожно-тропиночной сети), разреживание участков с повышенной плотностью насаждений, удаление больных, старых, недекоративных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EC793C" w:rsidRPr="000D76FF" w:rsidRDefault="00EC793C" w:rsidP="00EC793C">
      <w:pPr>
        <w:autoSpaceDE w:val="0"/>
        <w:autoSpaceDN w:val="0"/>
        <w:adjustRightInd w:val="0"/>
        <w:ind w:firstLine="708"/>
        <w:jc w:val="both"/>
        <w:rPr>
          <w:sz w:val="28"/>
          <w:szCs w:val="28"/>
        </w:rPr>
      </w:pPr>
      <w:r w:rsidRPr="000D76FF">
        <w:rPr>
          <w:sz w:val="28"/>
          <w:szCs w:val="28"/>
        </w:rPr>
        <w:t>3) для бульваров и скверов: формирование групп и куртин со сложной вертикальной структурой, удаление больных, старых и недекоративных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EC793C" w:rsidRPr="000D76FF" w:rsidRDefault="00EC793C" w:rsidP="00EC793C">
      <w:pPr>
        <w:autoSpaceDE w:val="0"/>
        <w:autoSpaceDN w:val="0"/>
        <w:adjustRightInd w:val="0"/>
        <w:ind w:firstLine="708"/>
        <w:jc w:val="both"/>
        <w:rPr>
          <w:sz w:val="28"/>
          <w:szCs w:val="28"/>
        </w:rPr>
      </w:pPr>
      <w:r w:rsidRPr="000D76FF">
        <w:rPr>
          <w:sz w:val="28"/>
          <w:szCs w:val="28"/>
        </w:rPr>
        <w:t>5.1.5. Проектирование инженерных коммуникаций на территориях рекреационного назначения рекомендуется вести с учетом экологических особенностей территории, преимущественно в проходных коллекторах или в обход объекта рекреации.</w:t>
      </w:r>
    </w:p>
    <w:p w:rsidR="00EC793C" w:rsidRPr="000D76FF" w:rsidRDefault="00EC793C" w:rsidP="00EC793C">
      <w:pPr>
        <w:autoSpaceDE w:val="0"/>
        <w:autoSpaceDN w:val="0"/>
        <w:adjustRightInd w:val="0"/>
        <w:jc w:val="center"/>
        <w:rPr>
          <w:sz w:val="28"/>
          <w:szCs w:val="28"/>
        </w:rPr>
      </w:pPr>
    </w:p>
    <w:p w:rsidR="00EC793C" w:rsidRPr="000D76FF" w:rsidRDefault="00EC793C" w:rsidP="00EC793C">
      <w:pPr>
        <w:autoSpaceDE w:val="0"/>
        <w:autoSpaceDN w:val="0"/>
        <w:adjustRightInd w:val="0"/>
        <w:jc w:val="center"/>
        <w:outlineLvl w:val="1"/>
        <w:rPr>
          <w:b/>
          <w:sz w:val="28"/>
          <w:szCs w:val="28"/>
        </w:rPr>
      </w:pPr>
      <w:r w:rsidRPr="000D76FF">
        <w:rPr>
          <w:b/>
          <w:sz w:val="28"/>
          <w:szCs w:val="28"/>
        </w:rPr>
        <w:t>5.2. Зоны отдыха</w:t>
      </w:r>
    </w:p>
    <w:p w:rsidR="00EC793C" w:rsidRPr="000D76FF" w:rsidRDefault="00EC793C" w:rsidP="00EC793C">
      <w:pPr>
        <w:autoSpaceDE w:val="0"/>
        <w:autoSpaceDN w:val="0"/>
        <w:adjustRightInd w:val="0"/>
        <w:jc w:val="center"/>
        <w:rPr>
          <w:sz w:val="28"/>
          <w:szCs w:val="28"/>
        </w:rPr>
      </w:pPr>
    </w:p>
    <w:p w:rsidR="00EC793C" w:rsidRPr="000D76FF" w:rsidRDefault="00EC793C" w:rsidP="00EC793C">
      <w:pPr>
        <w:autoSpaceDE w:val="0"/>
        <w:autoSpaceDN w:val="0"/>
        <w:adjustRightInd w:val="0"/>
        <w:ind w:firstLine="708"/>
        <w:jc w:val="both"/>
        <w:rPr>
          <w:sz w:val="28"/>
          <w:szCs w:val="28"/>
        </w:rPr>
      </w:pPr>
      <w:r w:rsidRPr="000D76FF">
        <w:rPr>
          <w:sz w:val="28"/>
          <w:szCs w:val="28"/>
        </w:rPr>
        <w:t>5.2.1. Зоны отдыха - территории, предназначенные и обустроенные для организации активного массового отдыха, купания и рекреации.</w:t>
      </w:r>
    </w:p>
    <w:p w:rsidR="00EC793C" w:rsidRPr="000D76FF" w:rsidRDefault="00EC793C" w:rsidP="00EC793C">
      <w:pPr>
        <w:autoSpaceDE w:val="0"/>
        <w:autoSpaceDN w:val="0"/>
        <w:adjustRightInd w:val="0"/>
        <w:ind w:firstLine="708"/>
        <w:jc w:val="both"/>
        <w:rPr>
          <w:sz w:val="28"/>
          <w:szCs w:val="28"/>
        </w:rPr>
      </w:pPr>
      <w:r w:rsidRPr="000D76FF">
        <w:rPr>
          <w:sz w:val="28"/>
          <w:szCs w:val="28"/>
        </w:rPr>
        <w:t>5.2.2. При проектировании зон отдыха в прибрежной части водоемов площадь пляжа и протяженность береговой линии пляжей обычно принимаются по расчету количества посетителей.</w:t>
      </w:r>
    </w:p>
    <w:p w:rsidR="00EC793C" w:rsidRPr="000D76FF" w:rsidRDefault="00EC793C" w:rsidP="00EC793C">
      <w:pPr>
        <w:autoSpaceDE w:val="0"/>
        <w:autoSpaceDN w:val="0"/>
        <w:adjustRightInd w:val="0"/>
        <w:ind w:firstLine="708"/>
        <w:jc w:val="both"/>
        <w:rPr>
          <w:sz w:val="28"/>
          <w:szCs w:val="28"/>
        </w:rPr>
      </w:pPr>
      <w:r w:rsidRPr="000D76FF">
        <w:rPr>
          <w:sz w:val="28"/>
          <w:szCs w:val="28"/>
        </w:rPr>
        <w:t>5.2.3. На территории зоны отдыха необходимо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обычно располагают рядом со спасательной станцией и оснащают надписью «Медпункт» или изображением красного креста на белом фоне, а также - местом парковки санитарного транспорта с возможностью беспрепятственного подъезда машины скорой помощи. Помещение медпункта необходимо устанавливать площадью не менее 12 кв. м, имеющим естественное и искусственное освещение, водопровод и туалет.</w:t>
      </w:r>
    </w:p>
    <w:p w:rsidR="00EC793C" w:rsidRPr="000D76FF" w:rsidRDefault="00EC793C" w:rsidP="00EC793C">
      <w:pPr>
        <w:autoSpaceDE w:val="0"/>
        <w:autoSpaceDN w:val="0"/>
        <w:adjustRightInd w:val="0"/>
        <w:ind w:firstLine="708"/>
        <w:jc w:val="both"/>
        <w:rPr>
          <w:sz w:val="28"/>
          <w:szCs w:val="28"/>
        </w:rPr>
      </w:pPr>
      <w:r w:rsidRPr="000D76FF">
        <w:rPr>
          <w:sz w:val="28"/>
          <w:szCs w:val="28"/>
        </w:rPr>
        <w:t>5.2.4. Обязательный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EC793C" w:rsidRPr="000D76FF" w:rsidRDefault="00EC793C" w:rsidP="00EC793C">
      <w:pPr>
        <w:autoSpaceDE w:val="0"/>
        <w:autoSpaceDN w:val="0"/>
        <w:adjustRightInd w:val="0"/>
        <w:ind w:firstLine="708"/>
        <w:jc w:val="both"/>
        <w:rPr>
          <w:sz w:val="28"/>
          <w:szCs w:val="28"/>
        </w:rPr>
      </w:pPr>
      <w:r w:rsidRPr="000D76FF">
        <w:rPr>
          <w:sz w:val="28"/>
          <w:szCs w:val="28"/>
        </w:rPr>
        <w:t>5.2.4.1. При проектировании озеленения рекомендуется обеспечивать:</w:t>
      </w:r>
    </w:p>
    <w:p w:rsidR="00EC793C" w:rsidRPr="000D76FF" w:rsidRDefault="00EC793C" w:rsidP="00EC793C">
      <w:pPr>
        <w:autoSpaceDE w:val="0"/>
        <w:autoSpaceDN w:val="0"/>
        <w:adjustRightInd w:val="0"/>
        <w:ind w:firstLine="708"/>
        <w:jc w:val="both"/>
        <w:rPr>
          <w:sz w:val="28"/>
          <w:szCs w:val="28"/>
        </w:rPr>
      </w:pPr>
      <w:r w:rsidRPr="000D76FF">
        <w:rPr>
          <w:sz w:val="28"/>
          <w:szCs w:val="28"/>
        </w:rPr>
        <w:t>1) сохранение травяного покрова, древесно-кустарниковой и прибрежной растительности не менее, чем на 80 % общей площади зоны отдыха;</w:t>
      </w:r>
    </w:p>
    <w:p w:rsidR="00EC793C" w:rsidRPr="000D76FF" w:rsidRDefault="00EC793C" w:rsidP="00EC793C">
      <w:pPr>
        <w:autoSpaceDE w:val="0"/>
        <w:autoSpaceDN w:val="0"/>
        <w:adjustRightInd w:val="0"/>
        <w:ind w:firstLine="708"/>
        <w:jc w:val="both"/>
        <w:rPr>
          <w:sz w:val="28"/>
          <w:szCs w:val="28"/>
        </w:rPr>
      </w:pPr>
      <w:r w:rsidRPr="000D76FF">
        <w:rPr>
          <w:sz w:val="28"/>
          <w:szCs w:val="28"/>
        </w:rPr>
        <w:t>2)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EC793C" w:rsidRPr="000D76FF" w:rsidRDefault="00EC793C" w:rsidP="00EC793C">
      <w:pPr>
        <w:autoSpaceDE w:val="0"/>
        <w:autoSpaceDN w:val="0"/>
        <w:adjustRightInd w:val="0"/>
        <w:ind w:firstLine="708"/>
        <w:jc w:val="both"/>
        <w:rPr>
          <w:sz w:val="28"/>
          <w:szCs w:val="28"/>
        </w:rPr>
      </w:pPr>
      <w:r w:rsidRPr="000D76FF">
        <w:rPr>
          <w:sz w:val="28"/>
          <w:szCs w:val="28"/>
        </w:rPr>
        <w:lastRenderedPageBreak/>
        <w:t xml:space="preserve">3) недопущение использования территории зоны отдыха для иных целей (выгуливания собак, устройства игровых городков, аттракционов </w:t>
      </w:r>
      <w:r w:rsidRPr="000D76FF">
        <w:rPr>
          <w:b/>
          <w:sz w:val="28"/>
          <w:szCs w:val="28"/>
        </w:rPr>
        <w:t>и т.п.</w:t>
      </w:r>
      <w:r w:rsidRPr="000D76FF">
        <w:rPr>
          <w:sz w:val="28"/>
          <w:szCs w:val="28"/>
        </w:rPr>
        <w:t>).</w:t>
      </w:r>
    </w:p>
    <w:p w:rsidR="00EC793C" w:rsidRPr="000D76FF" w:rsidRDefault="00EC793C" w:rsidP="00EC793C">
      <w:pPr>
        <w:autoSpaceDE w:val="0"/>
        <w:autoSpaceDN w:val="0"/>
        <w:adjustRightInd w:val="0"/>
        <w:ind w:firstLine="708"/>
        <w:jc w:val="both"/>
        <w:rPr>
          <w:sz w:val="28"/>
          <w:szCs w:val="28"/>
        </w:rPr>
      </w:pPr>
      <w:r w:rsidRPr="000D76FF">
        <w:rPr>
          <w:sz w:val="28"/>
          <w:szCs w:val="28"/>
        </w:rPr>
        <w:t>5.2.4.2. Возможно размещение ограждения, уличного технического оборудования (торговые тележки «вода», «мороженое»).</w:t>
      </w:r>
    </w:p>
    <w:p w:rsidR="00EC793C" w:rsidRPr="000D76FF" w:rsidRDefault="00EC793C" w:rsidP="00EC793C">
      <w:pPr>
        <w:autoSpaceDE w:val="0"/>
        <w:autoSpaceDN w:val="0"/>
        <w:adjustRightInd w:val="0"/>
        <w:jc w:val="center"/>
        <w:rPr>
          <w:sz w:val="28"/>
          <w:szCs w:val="28"/>
        </w:rPr>
      </w:pPr>
    </w:p>
    <w:p w:rsidR="00EC793C" w:rsidRPr="000D76FF" w:rsidRDefault="00EC793C" w:rsidP="00EC793C">
      <w:pPr>
        <w:autoSpaceDE w:val="0"/>
        <w:autoSpaceDN w:val="0"/>
        <w:adjustRightInd w:val="0"/>
        <w:jc w:val="center"/>
        <w:outlineLvl w:val="1"/>
        <w:rPr>
          <w:b/>
          <w:sz w:val="28"/>
          <w:szCs w:val="28"/>
        </w:rPr>
      </w:pPr>
      <w:r w:rsidRPr="000D76FF">
        <w:rPr>
          <w:b/>
          <w:sz w:val="28"/>
          <w:szCs w:val="28"/>
        </w:rPr>
        <w:t>5.3. Парки</w:t>
      </w:r>
    </w:p>
    <w:p w:rsidR="00EC793C" w:rsidRPr="000D76FF" w:rsidRDefault="00EC793C" w:rsidP="00EC793C">
      <w:pPr>
        <w:autoSpaceDE w:val="0"/>
        <w:autoSpaceDN w:val="0"/>
        <w:adjustRightInd w:val="0"/>
        <w:jc w:val="center"/>
        <w:rPr>
          <w:sz w:val="28"/>
          <w:szCs w:val="28"/>
        </w:rPr>
      </w:pPr>
    </w:p>
    <w:p w:rsidR="00EC793C" w:rsidRPr="000D76FF" w:rsidRDefault="00EC793C" w:rsidP="00EB781A">
      <w:pPr>
        <w:autoSpaceDE w:val="0"/>
        <w:autoSpaceDN w:val="0"/>
        <w:adjustRightInd w:val="0"/>
        <w:spacing w:line="276" w:lineRule="auto"/>
        <w:ind w:firstLine="708"/>
        <w:jc w:val="both"/>
        <w:rPr>
          <w:sz w:val="28"/>
          <w:szCs w:val="28"/>
        </w:rPr>
      </w:pPr>
      <w:r w:rsidRPr="000D76FF">
        <w:rPr>
          <w:sz w:val="28"/>
          <w:szCs w:val="28"/>
        </w:rPr>
        <w:t xml:space="preserve">5.3.1. На территории </w:t>
      </w:r>
      <w:r w:rsidR="00EB781A">
        <w:rPr>
          <w:sz w:val="28"/>
          <w:szCs w:val="28"/>
        </w:rPr>
        <w:t xml:space="preserve"> </w:t>
      </w:r>
      <w:r w:rsidRPr="000D76FF">
        <w:rPr>
          <w:sz w:val="28"/>
          <w:szCs w:val="28"/>
        </w:rPr>
        <w:t>Поселения проектируются следующие виды парков: многофункциональные, парки жилых районов. Проектирование благоустройства парка зависит от его функционального назначения. На территории парка более 10 га рекомендуется предусматривать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EC793C" w:rsidRPr="000D76FF" w:rsidRDefault="00EC793C" w:rsidP="00EC793C">
      <w:pPr>
        <w:autoSpaceDE w:val="0"/>
        <w:autoSpaceDN w:val="0"/>
        <w:adjustRightInd w:val="0"/>
        <w:ind w:firstLine="540"/>
        <w:jc w:val="both"/>
        <w:rPr>
          <w:sz w:val="28"/>
          <w:szCs w:val="28"/>
        </w:rPr>
      </w:pPr>
    </w:p>
    <w:p w:rsidR="00EC793C" w:rsidRPr="000D76FF" w:rsidRDefault="00EC793C" w:rsidP="00EC793C">
      <w:pPr>
        <w:autoSpaceDE w:val="0"/>
        <w:autoSpaceDN w:val="0"/>
        <w:adjustRightInd w:val="0"/>
        <w:jc w:val="center"/>
        <w:outlineLvl w:val="2"/>
        <w:rPr>
          <w:b/>
          <w:sz w:val="28"/>
          <w:szCs w:val="28"/>
        </w:rPr>
      </w:pPr>
      <w:r w:rsidRPr="000D76FF">
        <w:rPr>
          <w:b/>
          <w:sz w:val="28"/>
          <w:szCs w:val="28"/>
        </w:rPr>
        <w:t>Многофункциональный парк</w:t>
      </w:r>
    </w:p>
    <w:p w:rsidR="00EC793C" w:rsidRPr="000D76FF" w:rsidRDefault="00EC793C" w:rsidP="00EC793C">
      <w:pPr>
        <w:autoSpaceDE w:val="0"/>
        <w:autoSpaceDN w:val="0"/>
        <w:adjustRightInd w:val="0"/>
        <w:ind w:firstLine="540"/>
        <w:jc w:val="both"/>
        <w:rPr>
          <w:sz w:val="28"/>
          <w:szCs w:val="28"/>
        </w:rPr>
      </w:pPr>
    </w:p>
    <w:p w:rsidR="00EC793C" w:rsidRPr="000D76FF" w:rsidRDefault="00EC793C" w:rsidP="00EC793C">
      <w:pPr>
        <w:autoSpaceDE w:val="0"/>
        <w:autoSpaceDN w:val="0"/>
        <w:adjustRightInd w:val="0"/>
        <w:ind w:firstLine="708"/>
        <w:jc w:val="both"/>
        <w:rPr>
          <w:sz w:val="28"/>
          <w:szCs w:val="28"/>
        </w:rPr>
      </w:pPr>
      <w:r w:rsidRPr="000D76FF">
        <w:rPr>
          <w:sz w:val="28"/>
          <w:szCs w:val="28"/>
        </w:rPr>
        <w:t>5.3.2.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EC793C" w:rsidRPr="000D76FF" w:rsidRDefault="00EC793C" w:rsidP="00EC793C">
      <w:pPr>
        <w:autoSpaceDE w:val="0"/>
        <w:autoSpaceDN w:val="0"/>
        <w:adjustRightInd w:val="0"/>
        <w:ind w:firstLine="708"/>
        <w:jc w:val="both"/>
        <w:rPr>
          <w:sz w:val="28"/>
          <w:szCs w:val="28"/>
        </w:rPr>
      </w:pPr>
      <w:r w:rsidRPr="000D76FF">
        <w:rPr>
          <w:sz w:val="28"/>
          <w:szCs w:val="28"/>
        </w:rPr>
        <w:t>5.3.3. На территории многофункционального парка необходимо предусматривать: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 (</w:t>
      </w:r>
      <w:hyperlink r:id="rId44" w:history="1">
        <w:r w:rsidRPr="000D76FF">
          <w:rPr>
            <w:sz w:val="28"/>
            <w:szCs w:val="28"/>
          </w:rPr>
          <w:t>таблицы 10</w:t>
        </w:r>
      </w:hyperlink>
      <w:r w:rsidRPr="000D76FF">
        <w:rPr>
          <w:sz w:val="28"/>
          <w:szCs w:val="28"/>
        </w:rPr>
        <w:t xml:space="preserve">, </w:t>
      </w:r>
      <w:hyperlink r:id="rId45" w:history="1">
        <w:r w:rsidRPr="000D76FF">
          <w:rPr>
            <w:sz w:val="28"/>
            <w:szCs w:val="28"/>
          </w:rPr>
          <w:t>11</w:t>
        </w:r>
      </w:hyperlink>
      <w:r w:rsidRPr="000D76FF">
        <w:rPr>
          <w:sz w:val="28"/>
          <w:szCs w:val="28"/>
        </w:rPr>
        <w:t xml:space="preserve"> приложения № 2 к настоящим Правилам). Назначение и размеры площадок, вместимость парковых сооружений необходимо проектировать с учетом </w:t>
      </w:r>
      <w:hyperlink r:id="rId46" w:history="1">
        <w:r w:rsidRPr="000D76FF">
          <w:rPr>
            <w:sz w:val="28"/>
            <w:szCs w:val="28"/>
          </w:rPr>
          <w:t>приложения № 5</w:t>
        </w:r>
      </w:hyperlink>
      <w:r w:rsidRPr="000D76FF">
        <w:rPr>
          <w:sz w:val="28"/>
          <w:szCs w:val="28"/>
        </w:rPr>
        <w:t xml:space="preserve"> к настоящим Правилам.</w:t>
      </w:r>
    </w:p>
    <w:p w:rsidR="00EC793C" w:rsidRPr="000D76FF" w:rsidRDefault="00EC793C" w:rsidP="00EC793C">
      <w:pPr>
        <w:autoSpaceDE w:val="0"/>
        <w:autoSpaceDN w:val="0"/>
        <w:adjustRightInd w:val="0"/>
        <w:ind w:firstLine="708"/>
        <w:jc w:val="both"/>
        <w:rPr>
          <w:sz w:val="28"/>
          <w:szCs w:val="28"/>
        </w:rPr>
      </w:pPr>
      <w:r w:rsidRPr="000D76FF">
        <w:rPr>
          <w:sz w:val="28"/>
          <w:szCs w:val="28"/>
        </w:rPr>
        <w:t>5.3.4. 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(тележки «вода», «мороженое»), осветительное оборудование, оборудование архитектурно-декоративного освещения, носители информации о зоне парка или о парке в целом.</w:t>
      </w:r>
    </w:p>
    <w:p w:rsidR="00EC793C" w:rsidRPr="000D76FF" w:rsidRDefault="00EC793C" w:rsidP="00EC793C">
      <w:pPr>
        <w:autoSpaceDE w:val="0"/>
        <w:autoSpaceDN w:val="0"/>
        <w:adjustRightInd w:val="0"/>
        <w:ind w:firstLine="708"/>
        <w:jc w:val="both"/>
        <w:rPr>
          <w:sz w:val="28"/>
          <w:szCs w:val="28"/>
        </w:rPr>
      </w:pPr>
      <w:r w:rsidRPr="000D76FF">
        <w:rPr>
          <w:sz w:val="28"/>
          <w:szCs w:val="28"/>
        </w:rPr>
        <w:t>5.3.4.1. Применяются различные виды и приемы озеленения: вертикальное (перголы, трельяжи, шпалеры), мобильное (контейнеры, вазоны), создание декоративных композиций из деревьев, кустарников, цветочного оформления, экзотических видов растений.</w:t>
      </w:r>
    </w:p>
    <w:p w:rsidR="00EC793C" w:rsidRPr="000D76FF" w:rsidRDefault="00EC793C" w:rsidP="00EC793C">
      <w:pPr>
        <w:autoSpaceDE w:val="0"/>
        <w:autoSpaceDN w:val="0"/>
        <w:adjustRightInd w:val="0"/>
        <w:ind w:firstLine="708"/>
        <w:jc w:val="both"/>
        <w:rPr>
          <w:sz w:val="28"/>
          <w:szCs w:val="28"/>
        </w:rPr>
      </w:pPr>
      <w:r w:rsidRPr="000D76FF">
        <w:rPr>
          <w:sz w:val="28"/>
          <w:szCs w:val="28"/>
        </w:rPr>
        <w:t>5.3.4.2. Возможно размещение некапитальных нестационарных сооружений мелкорозничной торговли и питания, туалетных кабин.</w:t>
      </w:r>
    </w:p>
    <w:p w:rsidR="00EC793C" w:rsidRPr="000D76FF" w:rsidRDefault="00EC793C" w:rsidP="00EC793C">
      <w:pPr>
        <w:autoSpaceDE w:val="0"/>
        <w:autoSpaceDN w:val="0"/>
        <w:adjustRightInd w:val="0"/>
        <w:jc w:val="center"/>
        <w:rPr>
          <w:sz w:val="28"/>
          <w:szCs w:val="28"/>
        </w:rPr>
      </w:pPr>
    </w:p>
    <w:p w:rsidR="00EC793C" w:rsidRPr="000D76FF" w:rsidRDefault="00EC793C" w:rsidP="00EC793C">
      <w:pPr>
        <w:autoSpaceDE w:val="0"/>
        <w:autoSpaceDN w:val="0"/>
        <w:adjustRightInd w:val="0"/>
        <w:jc w:val="center"/>
        <w:outlineLvl w:val="2"/>
        <w:rPr>
          <w:b/>
          <w:sz w:val="28"/>
          <w:szCs w:val="28"/>
        </w:rPr>
      </w:pPr>
      <w:r w:rsidRPr="000D76FF">
        <w:rPr>
          <w:b/>
          <w:sz w:val="28"/>
          <w:szCs w:val="28"/>
        </w:rPr>
        <w:t>Парк жилого района</w:t>
      </w:r>
    </w:p>
    <w:p w:rsidR="00EC793C" w:rsidRPr="000D76FF" w:rsidRDefault="00EC793C" w:rsidP="00EC793C">
      <w:pPr>
        <w:autoSpaceDE w:val="0"/>
        <w:autoSpaceDN w:val="0"/>
        <w:adjustRightInd w:val="0"/>
        <w:jc w:val="center"/>
        <w:rPr>
          <w:sz w:val="28"/>
          <w:szCs w:val="28"/>
        </w:rPr>
      </w:pPr>
    </w:p>
    <w:p w:rsidR="00EC793C" w:rsidRPr="000D76FF" w:rsidRDefault="00EC793C" w:rsidP="00EC793C">
      <w:pPr>
        <w:autoSpaceDE w:val="0"/>
        <w:autoSpaceDN w:val="0"/>
        <w:adjustRightInd w:val="0"/>
        <w:ind w:firstLine="708"/>
        <w:jc w:val="both"/>
        <w:rPr>
          <w:sz w:val="28"/>
          <w:szCs w:val="28"/>
        </w:rPr>
      </w:pPr>
      <w:r w:rsidRPr="000D76FF">
        <w:rPr>
          <w:sz w:val="28"/>
          <w:szCs w:val="28"/>
        </w:rPr>
        <w:lastRenderedPageBreak/>
        <w:t>5.3.7. Парк жилого района предназначен для организации активного и тихого отдыха населения жилого района. На территории парка следует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EC793C" w:rsidRPr="000D76FF" w:rsidRDefault="00EC793C" w:rsidP="00EC793C">
      <w:pPr>
        <w:autoSpaceDE w:val="0"/>
        <w:autoSpaceDN w:val="0"/>
        <w:adjustRightInd w:val="0"/>
        <w:ind w:firstLine="708"/>
        <w:jc w:val="both"/>
        <w:rPr>
          <w:sz w:val="28"/>
          <w:szCs w:val="28"/>
        </w:rPr>
      </w:pPr>
      <w:r w:rsidRPr="000D76FF">
        <w:rPr>
          <w:sz w:val="28"/>
          <w:szCs w:val="28"/>
        </w:rPr>
        <w:t>5.3.8.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EC793C" w:rsidRPr="000D76FF" w:rsidRDefault="00EC793C" w:rsidP="00EC793C">
      <w:pPr>
        <w:autoSpaceDE w:val="0"/>
        <w:autoSpaceDN w:val="0"/>
        <w:adjustRightInd w:val="0"/>
        <w:ind w:firstLine="708"/>
        <w:jc w:val="both"/>
        <w:rPr>
          <w:sz w:val="28"/>
          <w:szCs w:val="28"/>
        </w:rPr>
      </w:pPr>
      <w:r w:rsidRPr="000D76FF">
        <w:rPr>
          <w:sz w:val="28"/>
          <w:szCs w:val="28"/>
        </w:rPr>
        <w:t>5.3.8.1. При озеленении парка жилого района необходимо предусматривать цветочное оформление с использованием видов растений, характерных для данной климатической зоны.</w:t>
      </w:r>
    </w:p>
    <w:p w:rsidR="00EC793C" w:rsidRPr="000D76FF" w:rsidRDefault="00EC793C" w:rsidP="00EC793C">
      <w:pPr>
        <w:autoSpaceDE w:val="0"/>
        <w:autoSpaceDN w:val="0"/>
        <w:adjustRightInd w:val="0"/>
        <w:ind w:firstLine="708"/>
        <w:jc w:val="both"/>
        <w:rPr>
          <w:sz w:val="28"/>
          <w:szCs w:val="28"/>
        </w:rPr>
      </w:pPr>
      <w:r w:rsidRPr="000D76FF">
        <w:rPr>
          <w:sz w:val="28"/>
          <w:szCs w:val="28"/>
        </w:rPr>
        <w:t>5.3.8.2. Возможно предусматривать ограждение территории парка, размещение уличного технического оборудования (торговые тележки «вода», «мороженое») и некапитальных нестационарных сооружений питания (летние кафе).</w:t>
      </w:r>
    </w:p>
    <w:p w:rsidR="00EC793C" w:rsidRPr="000D76FF" w:rsidRDefault="00EC793C" w:rsidP="00EC793C">
      <w:pPr>
        <w:autoSpaceDE w:val="0"/>
        <w:autoSpaceDN w:val="0"/>
        <w:adjustRightInd w:val="0"/>
        <w:jc w:val="center"/>
        <w:rPr>
          <w:sz w:val="28"/>
          <w:szCs w:val="28"/>
        </w:rPr>
      </w:pPr>
    </w:p>
    <w:p w:rsidR="00EC793C" w:rsidRPr="000D76FF" w:rsidRDefault="00EC793C" w:rsidP="00EC793C">
      <w:pPr>
        <w:autoSpaceDE w:val="0"/>
        <w:autoSpaceDN w:val="0"/>
        <w:adjustRightInd w:val="0"/>
        <w:jc w:val="center"/>
        <w:outlineLvl w:val="1"/>
        <w:rPr>
          <w:b/>
          <w:sz w:val="28"/>
          <w:szCs w:val="28"/>
        </w:rPr>
      </w:pPr>
      <w:r w:rsidRPr="000D76FF">
        <w:rPr>
          <w:b/>
          <w:sz w:val="28"/>
          <w:szCs w:val="28"/>
        </w:rPr>
        <w:t>5.4. Сады</w:t>
      </w:r>
    </w:p>
    <w:p w:rsidR="00EC793C" w:rsidRPr="000D76FF" w:rsidRDefault="00EC793C" w:rsidP="00EC793C">
      <w:pPr>
        <w:autoSpaceDE w:val="0"/>
        <w:autoSpaceDN w:val="0"/>
        <w:adjustRightInd w:val="0"/>
        <w:jc w:val="center"/>
        <w:rPr>
          <w:sz w:val="28"/>
          <w:szCs w:val="28"/>
        </w:rPr>
      </w:pPr>
    </w:p>
    <w:p w:rsidR="00EC793C" w:rsidRPr="000D76FF" w:rsidRDefault="00EC793C" w:rsidP="00EC793C">
      <w:pPr>
        <w:autoSpaceDE w:val="0"/>
        <w:autoSpaceDN w:val="0"/>
        <w:adjustRightInd w:val="0"/>
        <w:ind w:firstLine="708"/>
        <w:jc w:val="both"/>
        <w:rPr>
          <w:sz w:val="28"/>
          <w:szCs w:val="28"/>
        </w:rPr>
      </w:pPr>
      <w:r w:rsidRPr="000D76FF">
        <w:rPr>
          <w:sz w:val="28"/>
          <w:szCs w:val="28"/>
        </w:rPr>
        <w:t xml:space="preserve">5.4.1. На территории </w:t>
      </w:r>
      <w:r w:rsidR="00691764">
        <w:rPr>
          <w:sz w:val="28"/>
          <w:szCs w:val="28"/>
        </w:rPr>
        <w:t>сельского</w:t>
      </w:r>
      <w:r w:rsidRPr="000D76FF">
        <w:rPr>
          <w:sz w:val="28"/>
          <w:szCs w:val="28"/>
        </w:rPr>
        <w:t xml:space="preserve"> поселения формируются следующие виды садов: сады отдыха и прогулок, сады при сооружениях, сады-выставки, сады на крышах и др.</w:t>
      </w:r>
    </w:p>
    <w:p w:rsidR="00EC793C" w:rsidRPr="000D76FF" w:rsidRDefault="00EC793C" w:rsidP="00EC793C">
      <w:pPr>
        <w:autoSpaceDE w:val="0"/>
        <w:autoSpaceDN w:val="0"/>
        <w:adjustRightInd w:val="0"/>
        <w:ind w:firstLine="540"/>
        <w:jc w:val="both"/>
        <w:rPr>
          <w:sz w:val="28"/>
          <w:szCs w:val="28"/>
        </w:rPr>
      </w:pPr>
    </w:p>
    <w:p w:rsidR="00EC793C" w:rsidRPr="000D76FF" w:rsidRDefault="00EC793C" w:rsidP="00EC793C">
      <w:pPr>
        <w:autoSpaceDE w:val="0"/>
        <w:autoSpaceDN w:val="0"/>
        <w:adjustRightInd w:val="0"/>
        <w:jc w:val="center"/>
        <w:outlineLvl w:val="2"/>
        <w:rPr>
          <w:b/>
          <w:sz w:val="28"/>
          <w:szCs w:val="28"/>
        </w:rPr>
      </w:pPr>
      <w:r w:rsidRPr="000D76FF">
        <w:rPr>
          <w:b/>
          <w:sz w:val="28"/>
          <w:szCs w:val="28"/>
        </w:rPr>
        <w:t>Сад отдыха и прогулок</w:t>
      </w:r>
    </w:p>
    <w:p w:rsidR="00EC793C" w:rsidRPr="000D76FF" w:rsidRDefault="00EC793C" w:rsidP="00EC793C">
      <w:pPr>
        <w:autoSpaceDE w:val="0"/>
        <w:autoSpaceDN w:val="0"/>
        <w:adjustRightInd w:val="0"/>
        <w:jc w:val="center"/>
        <w:rPr>
          <w:sz w:val="28"/>
          <w:szCs w:val="28"/>
        </w:rPr>
      </w:pPr>
    </w:p>
    <w:p w:rsidR="00EC793C" w:rsidRPr="000D76FF" w:rsidRDefault="00EC793C" w:rsidP="00EC793C">
      <w:pPr>
        <w:autoSpaceDE w:val="0"/>
        <w:autoSpaceDN w:val="0"/>
        <w:adjustRightInd w:val="0"/>
        <w:ind w:firstLine="708"/>
        <w:jc w:val="both"/>
        <w:rPr>
          <w:sz w:val="28"/>
          <w:szCs w:val="28"/>
        </w:rPr>
      </w:pPr>
      <w:r w:rsidRPr="000D76FF">
        <w:rPr>
          <w:sz w:val="28"/>
          <w:szCs w:val="28"/>
        </w:rPr>
        <w:t>5.4.2. Сад отдыха и прогулок предназначен для организации кратковременного отдыха населения. Допускается транзитное пешеходное движение по территории сада.</w:t>
      </w:r>
    </w:p>
    <w:p w:rsidR="00EC793C" w:rsidRPr="000D76FF" w:rsidRDefault="00EC793C" w:rsidP="00EC793C">
      <w:pPr>
        <w:autoSpaceDE w:val="0"/>
        <w:autoSpaceDN w:val="0"/>
        <w:adjustRightInd w:val="0"/>
        <w:ind w:firstLine="708"/>
        <w:jc w:val="both"/>
        <w:rPr>
          <w:sz w:val="28"/>
          <w:szCs w:val="28"/>
        </w:rPr>
      </w:pPr>
      <w:bookmarkStart w:id="6" w:name="Par133"/>
      <w:bookmarkEnd w:id="6"/>
      <w:r w:rsidRPr="000D76FF">
        <w:rPr>
          <w:sz w:val="28"/>
          <w:szCs w:val="28"/>
        </w:rPr>
        <w:t>5.4.3. Обязательный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EC793C" w:rsidRPr="000D76FF" w:rsidRDefault="00EC793C" w:rsidP="00EC793C">
      <w:pPr>
        <w:autoSpaceDE w:val="0"/>
        <w:autoSpaceDN w:val="0"/>
        <w:adjustRightInd w:val="0"/>
        <w:ind w:firstLine="708"/>
        <w:jc w:val="both"/>
        <w:rPr>
          <w:sz w:val="28"/>
          <w:szCs w:val="28"/>
        </w:rPr>
      </w:pPr>
      <w:r w:rsidRPr="000D76FF">
        <w:rPr>
          <w:sz w:val="28"/>
          <w:szCs w:val="28"/>
        </w:rPr>
        <w:t>5.4.3.1. Необходимо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EC793C" w:rsidRPr="000D76FF" w:rsidRDefault="00EC793C" w:rsidP="00EC793C">
      <w:pPr>
        <w:autoSpaceDE w:val="0"/>
        <w:autoSpaceDN w:val="0"/>
        <w:adjustRightInd w:val="0"/>
        <w:ind w:firstLine="708"/>
        <w:jc w:val="both"/>
        <w:rPr>
          <w:sz w:val="28"/>
          <w:szCs w:val="28"/>
        </w:rPr>
      </w:pPr>
      <w:r w:rsidRPr="000D76FF">
        <w:rPr>
          <w:sz w:val="28"/>
          <w:szCs w:val="28"/>
        </w:rPr>
        <w:t>5.4.3.2. Возможно, предусматривать размещение ограждения, некапитальных нестационарных сооружений питания (летние кафе).</w:t>
      </w:r>
    </w:p>
    <w:p w:rsidR="00EC793C" w:rsidRPr="000D76FF" w:rsidRDefault="00EC793C" w:rsidP="00EC793C">
      <w:pPr>
        <w:autoSpaceDE w:val="0"/>
        <w:autoSpaceDN w:val="0"/>
        <w:adjustRightInd w:val="0"/>
        <w:ind w:firstLine="540"/>
        <w:jc w:val="both"/>
        <w:rPr>
          <w:sz w:val="28"/>
          <w:szCs w:val="28"/>
        </w:rPr>
      </w:pPr>
    </w:p>
    <w:p w:rsidR="00EC793C" w:rsidRPr="000D76FF" w:rsidRDefault="00EC793C" w:rsidP="00EC793C">
      <w:pPr>
        <w:autoSpaceDE w:val="0"/>
        <w:autoSpaceDN w:val="0"/>
        <w:adjustRightInd w:val="0"/>
        <w:jc w:val="center"/>
        <w:outlineLvl w:val="2"/>
        <w:rPr>
          <w:b/>
          <w:sz w:val="28"/>
          <w:szCs w:val="28"/>
        </w:rPr>
      </w:pPr>
      <w:r w:rsidRPr="000D76FF">
        <w:rPr>
          <w:b/>
          <w:sz w:val="28"/>
          <w:szCs w:val="28"/>
        </w:rPr>
        <w:t>Сады при зданиях и сооружениях</w:t>
      </w:r>
    </w:p>
    <w:p w:rsidR="00EC793C" w:rsidRPr="000D76FF" w:rsidRDefault="00EC793C" w:rsidP="00EC793C">
      <w:pPr>
        <w:autoSpaceDE w:val="0"/>
        <w:autoSpaceDN w:val="0"/>
        <w:adjustRightInd w:val="0"/>
        <w:jc w:val="center"/>
        <w:rPr>
          <w:sz w:val="28"/>
          <w:szCs w:val="28"/>
        </w:rPr>
      </w:pPr>
    </w:p>
    <w:p w:rsidR="00EC793C" w:rsidRPr="000D76FF" w:rsidRDefault="00EC793C" w:rsidP="00EC793C">
      <w:pPr>
        <w:autoSpaceDE w:val="0"/>
        <w:autoSpaceDN w:val="0"/>
        <w:adjustRightInd w:val="0"/>
        <w:ind w:firstLine="708"/>
        <w:jc w:val="both"/>
        <w:rPr>
          <w:sz w:val="28"/>
          <w:szCs w:val="28"/>
        </w:rPr>
      </w:pPr>
      <w:r w:rsidRPr="000D76FF">
        <w:rPr>
          <w:sz w:val="28"/>
          <w:szCs w:val="28"/>
        </w:rPr>
        <w:t>5.4.4. Сады при зданиях и сооружениях формируются у зданий общественных организаций, зрелищных учреждений и других зданий и сооружений общественного назначения. Планировочная структура сада должна обеспечивать рациональные подходы к объекту и быструю эвакуацию посетителей.</w:t>
      </w:r>
    </w:p>
    <w:p w:rsidR="00EC793C" w:rsidRPr="000D76FF" w:rsidRDefault="00EC793C" w:rsidP="00EC793C">
      <w:pPr>
        <w:autoSpaceDE w:val="0"/>
        <w:autoSpaceDN w:val="0"/>
        <w:adjustRightInd w:val="0"/>
        <w:ind w:firstLine="708"/>
        <w:jc w:val="both"/>
        <w:rPr>
          <w:sz w:val="28"/>
          <w:szCs w:val="28"/>
        </w:rPr>
      </w:pPr>
      <w:r w:rsidRPr="000D76FF">
        <w:rPr>
          <w:sz w:val="28"/>
          <w:szCs w:val="28"/>
        </w:rPr>
        <w:lastRenderedPageBreak/>
        <w:t xml:space="preserve">5.4.5. Обязательный, рекомендуемый и допускаемый перечень элементов благоустройства сада рекомендуется принимать согласно </w:t>
      </w:r>
      <w:hyperlink w:anchor="Par133" w:history="1">
        <w:r w:rsidRPr="000D76FF">
          <w:rPr>
            <w:sz w:val="28"/>
            <w:szCs w:val="28"/>
          </w:rPr>
          <w:t>пункту 5.4.3</w:t>
        </w:r>
      </w:hyperlink>
      <w:r w:rsidRPr="000D76FF">
        <w:rPr>
          <w:sz w:val="28"/>
          <w:szCs w:val="28"/>
        </w:rPr>
        <w:t>. настоящих Правил. Приемы озеленения и цветочного оформления необходимо применять в зависимости от функционального назначения зданий и сооружений: партерные (репрезентативный, парадный сад), интерьерные - с площадками отдыха, кулисами, беседками, ландшафтными цветниками (сад при зрелищных учреждениях).</w:t>
      </w:r>
    </w:p>
    <w:p w:rsidR="00EC793C" w:rsidRPr="000D76FF" w:rsidRDefault="00EC793C" w:rsidP="00EC793C">
      <w:pPr>
        <w:autoSpaceDE w:val="0"/>
        <w:autoSpaceDN w:val="0"/>
        <w:adjustRightInd w:val="0"/>
        <w:ind w:firstLine="540"/>
        <w:jc w:val="both"/>
        <w:rPr>
          <w:sz w:val="28"/>
          <w:szCs w:val="28"/>
        </w:rPr>
      </w:pPr>
    </w:p>
    <w:p w:rsidR="00EC793C" w:rsidRPr="000D76FF" w:rsidRDefault="00EC793C" w:rsidP="00EC793C">
      <w:pPr>
        <w:autoSpaceDE w:val="0"/>
        <w:autoSpaceDN w:val="0"/>
        <w:adjustRightInd w:val="0"/>
        <w:jc w:val="center"/>
        <w:outlineLvl w:val="2"/>
        <w:rPr>
          <w:b/>
          <w:sz w:val="28"/>
          <w:szCs w:val="28"/>
        </w:rPr>
      </w:pPr>
      <w:r w:rsidRPr="000D76FF">
        <w:rPr>
          <w:b/>
          <w:sz w:val="28"/>
          <w:szCs w:val="28"/>
        </w:rPr>
        <w:t>Сад-выставка</w:t>
      </w:r>
    </w:p>
    <w:p w:rsidR="00EC793C" w:rsidRPr="000D76FF" w:rsidRDefault="00EC793C" w:rsidP="00EC793C">
      <w:pPr>
        <w:autoSpaceDE w:val="0"/>
        <w:autoSpaceDN w:val="0"/>
        <w:adjustRightInd w:val="0"/>
        <w:jc w:val="center"/>
        <w:rPr>
          <w:sz w:val="28"/>
          <w:szCs w:val="28"/>
        </w:rPr>
      </w:pPr>
    </w:p>
    <w:p w:rsidR="00EC793C" w:rsidRPr="000D76FF" w:rsidRDefault="00EC793C" w:rsidP="00EC793C">
      <w:pPr>
        <w:autoSpaceDE w:val="0"/>
        <w:autoSpaceDN w:val="0"/>
        <w:adjustRightInd w:val="0"/>
        <w:ind w:firstLine="708"/>
        <w:jc w:val="both"/>
        <w:rPr>
          <w:sz w:val="28"/>
          <w:szCs w:val="28"/>
        </w:rPr>
      </w:pPr>
      <w:r w:rsidRPr="000D76FF">
        <w:rPr>
          <w:sz w:val="28"/>
          <w:szCs w:val="28"/>
        </w:rPr>
        <w:t>5.4.6. Сад-выставка (скульптуры, цветов, произведений декоративно-прикладного искусства и др.) - экспозиционная территория, действующая как самостоятельный объект или как часть городского парка. Планировочная организация сада-выставки обычно должна быть направлена на выгодное представление экспозиции и создание удобного движения при ее осмотре.</w:t>
      </w:r>
    </w:p>
    <w:p w:rsidR="00EC793C" w:rsidRPr="000D76FF" w:rsidRDefault="00EC793C" w:rsidP="00EC793C">
      <w:pPr>
        <w:autoSpaceDE w:val="0"/>
        <w:autoSpaceDN w:val="0"/>
        <w:adjustRightInd w:val="0"/>
        <w:ind w:firstLine="708"/>
        <w:jc w:val="both"/>
        <w:rPr>
          <w:sz w:val="28"/>
          <w:szCs w:val="28"/>
        </w:rPr>
      </w:pPr>
      <w:r w:rsidRPr="000D76FF">
        <w:rPr>
          <w:sz w:val="28"/>
          <w:szCs w:val="28"/>
        </w:rPr>
        <w:t xml:space="preserve">5.4.7. Обязательный, рекомендуемый и допускаемый перечень элементов благоустройства сада при сооружениях рекомендуется принимать согласно </w:t>
      </w:r>
      <w:hyperlink w:anchor="Par133" w:history="1">
        <w:r w:rsidRPr="000D76FF">
          <w:rPr>
            <w:sz w:val="28"/>
            <w:szCs w:val="28"/>
          </w:rPr>
          <w:t>пункту 5.4.3</w:t>
        </w:r>
      </w:hyperlink>
      <w:r w:rsidRPr="000D76FF">
        <w:rPr>
          <w:sz w:val="28"/>
          <w:szCs w:val="28"/>
        </w:rPr>
        <w:t>. настоящих Правил. Кроме того, необходимо размещать информационное оборудование  со схемой организации и наименованиями экспозиции. Приемы озеленения необходимо ориентировать на создание хороших условий для осмотра экспозиции: газонные партеры, зеленые кулисы и боскеты.</w:t>
      </w:r>
    </w:p>
    <w:p w:rsidR="00EC793C" w:rsidRPr="000D76FF" w:rsidRDefault="00EC793C" w:rsidP="00EC793C">
      <w:pPr>
        <w:autoSpaceDE w:val="0"/>
        <w:autoSpaceDN w:val="0"/>
        <w:adjustRightInd w:val="0"/>
        <w:jc w:val="center"/>
        <w:rPr>
          <w:sz w:val="28"/>
          <w:szCs w:val="28"/>
        </w:rPr>
      </w:pPr>
    </w:p>
    <w:p w:rsidR="00EC793C" w:rsidRPr="000D76FF" w:rsidRDefault="00EC793C" w:rsidP="00EC793C">
      <w:pPr>
        <w:autoSpaceDE w:val="0"/>
        <w:autoSpaceDN w:val="0"/>
        <w:adjustRightInd w:val="0"/>
        <w:jc w:val="center"/>
        <w:outlineLvl w:val="2"/>
        <w:rPr>
          <w:b/>
          <w:sz w:val="28"/>
          <w:szCs w:val="28"/>
        </w:rPr>
      </w:pPr>
      <w:r w:rsidRPr="000D76FF">
        <w:rPr>
          <w:b/>
          <w:sz w:val="28"/>
          <w:szCs w:val="28"/>
        </w:rPr>
        <w:t>Сады на крышах</w:t>
      </w:r>
    </w:p>
    <w:p w:rsidR="00EC793C" w:rsidRPr="000D76FF" w:rsidRDefault="00EC793C" w:rsidP="00EC793C">
      <w:pPr>
        <w:autoSpaceDE w:val="0"/>
        <w:autoSpaceDN w:val="0"/>
        <w:adjustRightInd w:val="0"/>
        <w:jc w:val="center"/>
        <w:rPr>
          <w:sz w:val="28"/>
          <w:szCs w:val="28"/>
        </w:rPr>
      </w:pPr>
    </w:p>
    <w:p w:rsidR="00EC793C" w:rsidRPr="000D76FF" w:rsidRDefault="00EC793C" w:rsidP="00EC793C">
      <w:pPr>
        <w:autoSpaceDE w:val="0"/>
        <w:autoSpaceDN w:val="0"/>
        <w:adjustRightInd w:val="0"/>
        <w:ind w:firstLine="708"/>
        <w:jc w:val="both"/>
        <w:rPr>
          <w:sz w:val="28"/>
          <w:szCs w:val="28"/>
        </w:rPr>
      </w:pPr>
      <w:r w:rsidRPr="000D76FF">
        <w:rPr>
          <w:sz w:val="28"/>
          <w:szCs w:val="28"/>
        </w:rPr>
        <w:t>5.4.8. Сады на крышах могут размещаться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необходимо определять проектным решением.</w:t>
      </w:r>
    </w:p>
    <w:p w:rsidR="00EC793C" w:rsidRPr="000D76FF" w:rsidRDefault="00EC793C" w:rsidP="00EC793C">
      <w:pPr>
        <w:autoSpaceDE w:val="0"/>
        <w:autoSpaceDN w:val="0"/>
        <w:adjustRightInd w:val="0"/>
        <w:ind w:firstLine="540"/>
        <w:jc w:val="both"/>
        <w:rPr>
          <w:sz w:val="28"/>
          <w:szCs w:val="28"/>
        </w:rPr>
      </w:pPr>
    </w:p>
    <w:p w:rsidR="00EC793C" w:rsidRPr="000D76FF" w:rsidRDefault="00EC793C" w:rsidP="00EC793C">
      <w:pPr>
        <w:autoSpaceDE w:val="0"/>
        <w:autoSpaceDN w:val="0"/>
        <w:adjustRightInd w:val="0"/>
        <w:jc w:val="center"/>
        <w:outlineLvl w:val="1"/>
        <w:rPr>
          <w:b/>
          <w:sz w:val="28"/>
          <w:szCs w:val="28"/>
        </w:rPr>
      </w:pPr>
      <w:r w:rsidRPr="000D76FF">
        <w:rPr>
          <w:b/>
          <w:sz w:val="28"/>
          <w:szCs w:val="28"/>
        </w:rPr>
        <w:t>5.5. Бульвары, скверы</w:t>
      </w:r>
    </w:p>
    <w:p w:rsidR="00EC793C" w:rsidRPr="000D76FF" w:rsidRDefault="00EC793C" w:rsidP="00EC793C">
      <w:pPr>
        <w:autoSpaceDE w:val="0"/>
        <w:autoSpaceDN w:val="0"/>
        <w:adjustRightInd w:val="0"/>
        <w:jc w:val="center"/>
        <w:rPr>
          <w:sz w:val="28"/>
          <w:szCs w:val="28"/>
        </w:rPr>
      </w:pPr>
    </w:p>
    <w:p w:rsidR="00EC793C" w:rsidRPr="000D76FF" w:rsidRDefault="00EC793C" w:rsidP="00EC793C">
      <w:pPr>
        <w:autoSpaceDE w:val="0"/>
        <w:autoSpaceDN w:val="0"/>
        <w:adjustRightInd w:val="0"/>
        <w:ind w:firstLine="708"/>
        <w:jc w:val="both"/>
        <w:rPr>
          <w:sz w:val="28"/>
          <w:szCs w:val="28"/>
        </w:rPr>
      </w:pPr>
      <w:r w:rsidRPr="000D76FF">
        <w:rPr>
          <w:sz w:val="28"/>
          <w:szCs w:val="28"/>
        </w:rPr>
        <w:t>5.5.1. Бульвары и скверы предназначены для организации кратковременного отдыха, прогулок, транзитных пешеходных передвижений.</w:t>
      </w:r>
    </w:p>
    <w:p w:rsidR="00EC793C" w:rsidRPr="000D76FF" w:rsidRDefault="00EC793C" w:rsidP="00EC793C">
      <w:pPr>
        <w:autoSpaceDE w:val="0"/>
        <w:autoSpaceDN w:val="0"/>
        <w:adjustRightInd w:val="0"/>
        <w:ind w:firstLine="708"/>
        <w:jc w:val="both"/>
        <w:rPr>
          <w:sz w:val="28"/>
          <w:szCs w:val="28"/>
        </w:rPr>
      </w:pPr>
      <w:r w:rsidRPr="000D76FF">
        <w:rPr>
          <w:sz w:val="28"/>
          <w:szCs w:val="28"/>
        </w:rPr>
        <w:t>5.5.2.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EC793C" w:rsidRPr="000D76FF" w:rsidRDefault="00EC793C" w:rsidP="00EC793C">
      <w:pPr>
        <w:autoSpaceDE w:val="0"/>
        <w:autoSpaceDN w:val="0"/>
        <w:adjustRightInd w:val="0"/>
        <w:ind w:firstLine="708"/>
        <w:jc w:val="both"/>
        <w:rPr>
          <w:sz w:val="28"/>
          <w:szCs w:val="28"/>
        </w:rPr>
      </w:pPr>
      <w:r w:rsidRPr="000D76FF">
        <w:rPr>
          <w:sz w:val="28"/>
          <w:szCs w:val="28"/>
        </w:rPr>
        <w:t>5.5.2.1. Необходимо проектировать покрытие дорожек преимущественно в виде плиточного мощения, предусматривать колористическое решение покрытия, размещение элементов декоративно-прикладного оформления, низких декоративных ограждений.</w:t>
      </w:r>
    </w:p>
    <w:p w:rsidR="00EC793C" w:rsidRPr="000D76FF" w:rsidRDefault="00EC793C" w:rsidP="00EC793C">
      <w:pPr>
        <w:autoSpaceDE w:val="0"/>
        <w:autoSpaceDN w:val="0"/>
        <w:adjustRightInd w:val="0"/>
        <w:ind w:firstLine="708"/>
        <w:jc w:val="both"/>
        <w:rPr>
          <w:sz w:val="28"/>
          <w:szCs w:val="28"/>
        </w:rPr>
      </w:pPr>
      <w:r w:rsidRPr="000D76FF">
        <w:rPr>
          <w:sz w:val="28"/>
          <w:szCs w:val="28"/>
        </w:rPr>
        <w:lastRenderedPageBreak/>
        <w:t>5.5.2.2. При озеленении бульваров необходимо предусматривать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необходимо устраивать площадки отдыха, обращенные к водному зеркалу. При озеленении скверов рекомендуется использовать приемы зрительного расширения озеленяемого пространства.</w:t>
      </w:r>
    </w:p>
    <w:p w:rsidR="00EC793C" w:rsidRDefault="00EC793C" w:rsidP="00EC793C">
      <w:pPr>
        <w:autoSpaceDE w:val="0"/>
        <w:autoSpaceDN w:val="0"/>
        <w:adjustRightInd w:val="0"/>
        <w:ind w:firstLine="708"/>
        <w:jc w:val="both"/>
        <w:rPr>
          <w:sz w:val="28"/>
          <w:szCs w:val="28"/>
        </w:rPr>
      </w:pPr>
      <w:r w:rsidRPr="000D76FF">
        <w:rPr>
          <w:sz w:val="28"/>
          <w:szCs w:val="28"/>
        </w:rPr>
        <w:t>5.5.2.3. Возможно размещение технического оборудования (тележки «вода», «мороженое»).</w:t>
      </w:r>
    </w:p>
    <w:p w:rsidR="00EC793C" w:rsidRPr="000D76FF" w:rsidRDefault="00EC793C" w:rsidP="00EC793C">
      <w:pPr>
        <w:autoSpaceDE w:val="0"/>
        <w:autoSpaceDN w:val="0"/>
        <w:adjustRightInd w:val="0"/>
        <w:ind w:firstLine="708"/>
        <w:jc w:val="both"/>
        <w:rPr>
          <w:sz w:val="28"/>
          <w:szCs w:val="28"/>
        </w:rPr>
      </w:pPr>
    </w:p>
    <w:p w:rsidR="00EC793C" w:rsidRPr="000D76FF" w:rsidRDefault="00EC793C" w:rsidP="00EC793C">
      <w:pPr>
        <w:autoSpaceDE w:val="0"/>
        <w:autoSpaceDN w:val="0"/>
        <w:adjustRightInd w:val="0"/>
        <w:rPr>
          <w:sz w:val="28"/>
          <w:szCs w:val="28"/>
        </w:rPr>
      </w:pPr>
    </w:p>
    <w:p w:rsidR="00EC793C" w:rsidRPr="000D76FF" w:rsidRDefault="00EC793C" w:rsidP="00EC793C">
      <w:pPr>
        <w:autoSpaceDE w:val="0"/>
        <w:autoSpaceDN w:val="0"/>
        <w:adjustRightInd w:val="0"/>
        <w:jc w:val="center"/>
        <w:outlineLvl w:val="0"/>
        <w:rPr>
          <w:b/>
          <w:sz w:val="28"/>
          <w:szCs w:val="28"/>
        </w:rPr>
      </w:pPr>
      <w:r w:rsidRPr="000D76FF">
        <w:rPr>
          <w:b/>
          <w:sz w:val="28"/>
          <w:szCs w:val="28"/>
        </w:rPr>
        <w:t xml:space="preserve">Раздел 6. Благоустройство на территориях производственного назначения </w:t>
      </w:r>
    </w:p>
    <w:p w:rsidR="00EC793C" w:rsidRPr="000D76FF" w:rsidRDefault="00EC793C" w:rsidP="00EC793C">
      <w:pPr>
        <w:autoSpaceDE w:val="0"/>
        <w:autoSpaceDN w:val="0"/>
        <w:adjustRightInd w:val="0"/>
        <w:jc w:val="center"/>
        <w:rPr>
          <w:sz w:val="28"/>
          <w:szCs w:val="28"/>
        </w:rPr>
      </w:pPr>
    </w:p>
    <w:p w:rsidR="00EC793C" w:rsidRPr="000D76FF" w:rsidRDefault="00EC793C" w:rsidP="00EC793C">
      <w:pPr>
        <w:autoSpaceDE w:val="0"/>
        <w:autoSpaceDN w:val="0"/>
        <w:adjustRightInd w:val="0"/>
        <w:jc w:val="center"/>
        <w:outlineLvl w:val="1"/>
        <w:rPr>
          <w:b/>
          <w:sz w:val="28"/>
          <w:szCs w:val="28"/>
        </w:rPr>
      </w:pPr>
      <w:r w:rsidRPr="000D76FF">
        <w:rPr>
          <w:b/>
          <w:sz w:val="28"/>
          <w:szCs w:val="28"/>
        </w:rPr>
        <w:t>6.1. Общие положения</w:t>
      </w:r>
    </w:p>
    <w:p w:rsidR="00EC793C" w:rsidRPr="000D76FF" w:rsidRDefault="00EC793C" w:rsidP="00EC793C">
      <w:pPr>
        <w:autoSpaceDE w:val="0"/>
        <w:autoSpaceDN w:val="0"/>
        <w:adjustRightInd w:val="0"/>
        <w:jc w:val="center"/>
        <w:rPr>
          <w:sz w:val="28"/>
          <w:szCs w:val="28"/>
        </w:rPr>
      </w:pPr>
    </w:p>
    <w:p w:rsidR="00EC793C" w:rsidRPr="000D76FF" w:rsidRDefault="00EC793C" w:rsidP="00EC793C">
      <w:pPr>
        <w:autoSpaceDE w:val="0"/>
        <w:autoSpaceDN w:val="0"/>
        <w:adjustRightInd w:val="0"/>
        <w:ind w:firstLine="708"/>
        <w:jc w:val="both"/>
        <w:rPr>
          <w:sz w:val="28"/>
          <w:szCs w:val="28"/>
        </w:rPr>
      </w:pPr>
      <w:r w:rsidRPr="000D76FF">
        <w:rPr>
          <w:sz w:val="28"/>
          <w:szCs w:val="28"/>
        </w:rPr>
        <w:t xml:space="preserve">6.1.1. Требования к проектированию благоустройства на территориях производственного назначения определяются ведомственными нормативами. Объектами нормирования благоустройства на территориях производственного назначения являются общественные пространства в зонах производственной застройки и озелененные территории санитарно-защитных зон. Приемы благоустройства и озеленения в зависимости от отраслевой направленности производства необходимо применять в соответствии с </w:t>
      </w:r>
      <w:hyperlink r:id="rId47" w:history="1">
        <w:r w:rsidRPr="000D76FF">
          <w:rPr>
            <w:sz w:val="28"/>
            <w:szCs w:val="28"/>
          </w:rPr>
          <w:t>приложением № 6</w:t>
        </w:r>
      </w:hyperlink>
      <w:r w:rsidRPr="000D76FF">
        <w:rPr>
          <w:sz w:val="28"/>
          <w:szCs w:val="28"/>
        </w:rPr>
        <w:t xml:space="preserve"> к настоящим Правилам.</w:t>
      </w:r>
    </w:p>
    <w:p w:rsidR="00EC793C" w:rsidRPr="000D76FF" w:rsidRDefault="00EC793C" w:rsidP="00EC793C">
      <w:pPr>
        <w:autoSpaceDE w:val="0"/>
        <w:autoSpaceDN w:val="0"/>
        <w:adjustRightInd w:val="0"/>
        <w:ind w:firstLine="540"/>
        <w:jc w:val="both"/>
        <w:rPr>
          <w:sz w:val="28"/>
          <w:szCs w:val="28"/>
        </w:rPr>
      </w:pPr>
    </w:p>
    <w:p w:rsidR="00EC793C" w:rsidRPr="000D76FF" w:rsidRDefault="00EC793C" w:rsidP="00EC793C">
      <w:pPr>
        <w:autoSpaceDE w:val="0"/>
        <w:autoSpaceDN w:val="0"/>
        <w:adjustRightInd w:val="0"/>
        <w:jc w:val="center"/>
        <w:outlineLvl w:val="1"/>
        <w:rPr>
          <w:b/>
          <w:sz w:val="28"/>
          <w:szCs w:val="28"/>
        </w:rPr>
      </w:pPr>
      <w:r w:rsidRPr="000D76FF">
        <w:rPr>
          <w:b/>
          <w:sz w:val="28"/>
          <w:szCs w:val="28"/>
        </w:rPr>
        <w:t>6.2. Озелененные территории санитарно-защитных зон</w:t>
      </w:r>
    </w:p>
    <w:p w:rsidR="00EC793C" w:rsidRPr="000D76FF" w:rsidRDefault="00EC793C" w:rsidP="00EC793C">
      <w:pPr>
        <w:autoSpaceDE w:val="0"/>
        <w:autoSpaceDN w:val="0"/>
        <w:adjustRightInd w:val="0"/>
        <w:ind w:firstLine="540"/>
        <w:jc w:val="both"/>
        <w:rPr>
          <w:sz w:val="28"/>
          <w:szCs w:val="28"/>
        </w:rPr>
      </w:pPr>
    </w:p>
    <w:p w:rsidR="00EC793C" w:rsidRPr="000D76FF" w:rsidRDefault="00EC793C" w:rsidP="00EC793C">
      <w:pPr>
        <w:autoSpaceDE w:val="0"/>
        <w:autoSpaceDN w:val="0"/>
        <w:adjustRightInd w:val="0"/>
        <w:ind w:firstLine="708"/>
        <w:jc w:val="both"/>
        <w:rPr>
          <w:sz w:val="28"/>
          <w:szCs w:val="28"/>
        </w:rPr>
      </w:pPr>
      <w:r w:rsidRPr="000D76FF">
        <w:rPr>
          <w:sz w:val="28"/>
          <w:szCs w:val="28"/>
        </w:rPr>
        <w:t xml:space="preserve">6.2.1. 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w:t>
      </w:r>
      <w:hyperlink r:id="rId48" w:history="1">
        <w:r w:rsidRPr="000D76FF">
          <w:rPr>
            <w:sz w:val="28"/>
            <w:szCs w:val="28"/>
          </w:rPr>
          <w:t>СанПиН 2.2.1/2.1.1.1200</w:t>
        </w:r>
      </w:hyperlink>
      <w:r w:rsidRPr="000D76FF">
        <w:rPr>
          <w:sz w:val="28"/>
          <w:szCs w:val="28"/>
        </w:rPr>
        <w:t>.</w:t>
      </w:r>
    </w:p>
    <w:p w:rsidR="00EC793C" w:rsidRPr="000D76FF" w:rsidRDefault="00EC793C" w:rsidP="00EC793C">
      <w:pPr>
        <w:autoSpaceDE w:val="0"/>
        <w:autoSpaceDN w:val="0"/>
        <w:adjustRightInd w:val="0"/>
        <w:ind w:firstLine="708"/>
        <w:jc w:val="both"/>
        <w:rPr>
          <w:sz w:val="28"/>
          <w:szCs w:val="28"/>
        </w:rPr>
      </w:pPr>
      <w:r w:rsidRPr="000D76FF">
        <w:rPr>
          <w:sz w:val="28"/>
          <w:szCs w:val="28"/>
        </w:rPr>
        <w:t>6.2.2. Обязательный перечень элементов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p>
    <w:p w:rsidR="00EC793C" w:rsidRPr="000D76FF" w:rsidRDefault="00EC793C" w:rsidP="00EC793C">
      <w:pPr>
        <w:autoSpaceDE w:val="0"/>
        <w:autoSpaceDN w:val="0"/>
        <w:adjustRightInd w:val="0"/>
        <w:ind w:firstLine="708"/>
        <w:jc w:val="both"/>
        <w:rPr>
          <w:sz w:val="28"/>
          <w:szCs w:val="28"/>
        </w:rPr>
      </w:pPr>
      <w:r w:rsidRPr="000D76FF">
        <w:rPr>
          <w:sz w:val="28"/>
          <w:szCs w:val="28"/>
        </w:rPr>
        <w:t>6.2.2.1. Озеленение рекомендуется формировать в виде живописных композиций, исключающих однообразие и монотонность.</w:t>
      </w:r>
    </w:p>
    <w:p w:rsidR="00EC793C" w:rsidRPr="000D76FF" w:rsidRDefault="00EC793C" w:rsidP="00EC793C">
      <w:pPr>
        <w:autoSpaceDE w:val="0"/>
        <w:autoSpaceDN w:val="0"/>
        <w:adjustRightInd w:val="0"/>
        <w:jc w:val="center"/>
        <w:rPr>
          <w:sz w:val="28"/>
          <w:szCs w:val="28"/>
        </w:rPr>
      </w:pPr>
    </w:p>
    <w:p w:rsidR="00EC793C" w:rsidRPr="000D76FF" w:rsidRDefault="00EC793C" w:rsidP="00EC793C">
      <w:pPr>
        <w:autoSpaceDE w:val="0"/>
        <w:autoSpaceDN w:val="0"/>
        <w:adjustRightInd w:val="0"/>
        <w:jc w:val="center"/>
        <w:outlineLvl w:val="0"/>
        <w:rPr>
          <w:b/>
          <w:sz w:val="28"/>
          <w:szCs w:val="28"/>
        </w:rPr>
      </w:pPr>
      <w:r w:rsidRPr="000D76FF">
        <w:rPr>
          <w:b/>
          <w:sz w:val="28"/>
          <w:szCs w:val="28"/>
        </w:rPr>
        <w:t xml:space="preserve">Раздел 7. Объекты благоустройства на территориях транспортных и инженерных коммуникаций Поселения </w:t>
      </w:r>
    </w:p>
    <w:p w:rsidR="00EC793C" w:rsidRPr="000D76FF" w:rsidRDefault="00EC793C" w:rsidP="00EC793C">
      <w:pPr>
        <w:autoSpaceDE w:val="0"/>
        <w:autoSpaceDN w:val="0"/>
        <w:adjustRightInd w:val="0"/>
        <w:jc w:val="center"/>
        <w:outlineLvl w:val="0"/>
        <w:rPr>
          <w:sz w:val="28"/>
          <w:szCs w:val="28"/>
        </w:rPr>
      </w:pPr>
    </w:p>
    <w:p w:rsidR="00EC793C" w:rsidRPr="000D76FF" w:rsidRDefault="00EC793C" w:rsidP="00EC793C">
      <w:pPr>
        <w:autoSpaceDE w:val="0"/>
        <w:autoSpaceDN w:val="0"/>
        <w:adjustRightInd w:val="0"/>
        <w:jc w:val="center"/>
        <w:outlineLvl w:val="1"/>
        <w:rPr>
          <w:b/>
          <w:sz w:val="28"/>
          <w:szCs w:val="28"/>
        </w:rPr>
      </w:pPr>
      <w:r w:rsidRPr="000D76FF">
        <w:rPr>
          <w:b/>
          <w:sz w:val="28"/>
          <w:szCs w:val="28"/>
        </w:rPr>
        <w:t>7.1. Общие положения</w:t>
      </w:r>
    </w:p>
    <w:p w:rsidR="00EC793C" w:rsidRPr="000D76FF" w:rsidRDefault="00EC793C" w:rsidP="00EC793C">
      <w:pPr>
        <w:autoSpaceDE w:val="0"/>
        <w:autoSpaceDN w:val="0"/>
        <w:adjustRightInd w:val="0"/>
        <w:jc w:val="center"/>
        <w:rPr>
          <w:sz w:val="28"/>
          <w:szCs w:val="28"/>
        </w:rPr>
      </w:pPr>
    </w:p>
    <w:p w:rsidR="00EC793C" w:rsidRPr="000D76FF" w:rsidRDefault="00EC793C" w:rsidP="00EC793C">
      <w:pPr>
        <w:autoSpaceDE w:val="0"/>
        <w:autoSpaceDN w:val="0"/>
        <w:adjustRightInd w:val="0"/>
        <w:ind w:firstLine="708"/>
        <w:jc w:val="both"/>
        <w:rPr>
          <w:sz w:val="28"/>
          <w:szCs w:val="28"/>
        </w:rPr>
      </w:pPr>
      <w:r w:rsidRPr="000D76FF">
        <w:rPr>
          <w:sz w:val="28"/>
          <w:szCs w:val="28"/>
        </w:rPr>
        <w:t xml:space="preserve">7.1.1. Объектами нормирования благоустройства на территориях транспортных коммуникаций городского поселения является улично-дорожная сеть (УДС) </w:t>
      </w:r>
      <w:r w:rsidRPr="000D76FF">
        <w:rPr>
          <w:sz w:val="28"/>
          <w:szCs w:val="28"/>
        </w:rPr>
        <w:tab/>
        <w:t>Поселения в границах красных линий, пешеходные переходы различных типов.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EC793C" w:rsidRPr="000D76FF" w:rsidRDefault="00EC793C" w:rsidP="00EC793C">
      <w:pPr>
        <w:autoSpaceDE w:val="0"/>
        <w:autoSpaceDN w:val="0"/>
        <w:adjustRightInd w:val="0"/>
        <w:ind w:firstLine="708"/>
        <w:jc w:val="both"/>
        <w:rPr>
          <w:sz w:val="28"/>
          <w:szCs w:val="28"/>
        </w:rPr>
      </w:pPr>
      <w:r w:rsidRPr="000D76FF">
        <w:rPr>
          <w:sz w:val="28"/>
          <w:szCs w:val="28"/>
        </w:rPr>
        <w:lastRenderedPageBreak/>
        <w:t>7.1.2. Объектами нормирования благоустройства на территориях инженерных коммуникаций являются охранно-эксплуатационные зоны магистральных сетей, инженерных коммуникаций.</w:t>
      </w:r>
    </w:p>
    <w:p w:rsidR="00EC793C" w:rsidRPr="000D76FF" w:rsidRDefault="00EC793C" w:rsidP="00EC793C">
      <w:pPr>
        <w:autoSpaceDE w:val="0"/>
        <w:autoSpaceDN w:val="0"/>
        <w:adjustRightInd w:val="0"/>
        <w:ind w:firstLine="708"/>
        <w:jc w:val="both"/>
        <w:rPr>
          <w:sz w:val="28"/>
          <w:szCs w:val="28"/>
        </w:rPr>
      </w:pPr>
      <w:r w:rsidRPr="000D76FF">
        <w:rPr>
          <w:sz w:val="28"/>
          <w:szCs w:val="28"/>
        </w:rPr>
        <w:t xml:space="preserve">7.1.3. Проектирование комплексного благоустройства на территориях транспортных и инженерных коммуникаций городского поселения следует вести с учетом  СП 59.13330.2012, </w:t>
      </w:r>
      <w:hyperlink r:id="rId49" w:history="1">
        <w:r w:rsidRPr="000D76FF">
          <w:rPr>
            <w:sz w:val="28"/>
            <w:szCs w:val="28"/>
          </w:rPr>
          <w:t>СНиП 2.05.02</w:t>
        </w:r>
      </w:hyperlink>
      <w:r w:rsidRPr="000D76FF">
        <w:rPr>
          <w:sz w:val="28"/>
          <w:szCs w:val="28"/>
        </w:rPr>
        <w:t xml:space="preserve">, </w:t>
      </w:r>
      <w:hyperlink r:id="rId50" w:history="1">
        <w:r w:rsidRPr="000D76FF">
          <w:rPr>
            <w:sz w:val="28"/>
            <w:szCs w:val="28"/>
          </w:rPr>
          <w:t>ГОСТ Р 52289</w:t>
        </w:r>
      </w:hyperlink>
      <w:r w:rsidRPr="000D76FF">
        <w:rPr>
          <w:sz w:val="28"/>
          <w:szCs w:val="28"/>
        </w:rPr>
        <w:t xml:space="preserve">, </w:t>
      </w:r>
      <w:hyperlink r:id="rId51" w:history="1">
        <w:r w:rsidRPr="000D76FF">
          <w:rPr>
            <w:sz w:val="28"/>
            <w:szCs w:val="28"/>
          </w:rPr>
          <w:t>ГОСТ Р 52290-2004</w:t>
        </w:r>
      </w:hyperlink>
      <w:r w:rsidRPr="000D76FF">
        <w:rPr>
          <w:sz w:val="28"/>
          <w:szCs w:val="28"/>
        </w:rPr>
        <w:t>, ГОСТ Р 51256-2011,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городского поселения в границах УДС необходимо вести преимущественно в проходных коллекторах.</w:t>
      </w:r>
    </w:p>
    <w:p w:rsidR="00EC793C" w:rsidRPr="000D76FF" w:rsidRDefault="00EC793C" w:rsidP="00EC793C">
      <w:pPr>
        <w:autoSpaceDE w:val="0"/>
        <w:autoSpaceDN w:val="0"/>
        <w:adjustRightInd w:val="0"/>
        <w:jc w:val="center"/>
        <w:rPr>
          <w:sz w:val="28"/>
          <w:szCs w:val="28"/>
        </w:rPr>
      </w:pPr>
    </w:p>
    <w:p w:rsidR="00EC793C" w:rsidRDefault="00EC793C" w:rsidP="00EC793C">
      <w:pPr>
        <w:autoSpaceDE w:val="0"/>
        <w:autoSpaceDN w:val="0"/>
        <w:adjustRightInd w:val="0"/>
        <w:jc w:val="center"/>
        <w:outlineLvl w:val="1"/>
        <w:rPr>
          <w:b/>
          <w:sz w:val="28"/>
          <w:szCs w:val="28"/>
        </w:rPr>
      </w:pPr>
      <w:bookmarkStart w:id="7" w:name="Par182"/>
      <w:bookmarkEnd w:id="7"/>
    </w:p>
    <w:p w:rsidR="00EC793C" w:rsidRDefault="00EC793C" w:rsidP="00EC793C">
      <w:pPr>
        <w:autoSpaceDE w:val="0"/>
        <w:autoSpaceDN w:val="0"/>
        <w:adjustRightInd w:val="0"/>
        <w:jc w:val="center"/>
        <w:outlineLvl w:val="1"/>
        <w:rPr>
          <w:b/>
          <w:sz w:val="28"/>
          <w:szCs w:val="28"/>
        </w:rPr>
      </w:pPr>
    </w:p>
    <w:p w:rsidR="00EC793C" w:rsidRPr="000D76FF" w:rsidRDefault="00EC793C" w:rsidP="00EC793C">
      <w:pPr>
        <w:autoSpaceDE w:val="0"/>
        <w:autoSpaceDN w:val="0"/>
        <w:adjustRightInd w:val="0"/>
        <w:jc w:val="center"/>
        <w:outlineLvl w:val="1"/>
        <w:rPr>
          <w:b/>
          <w:sz w:val="28"/>
          <w:szCs w:val="28"/>
        </w:rPr>
      </w:pPr>
      <w:r w:rsidRPr="000D76FF">
        <w:rPr>
          <w:b/>
          <w:sz w:val="28"/>
          <w:szCs w:val="28"/>
        </w:rPr>
        <w:t>7.2. Улицы и дороги</w:t>
      </w:r>
    </w:p>
    <w:p w:rsidR="00EC793C" w:rsidRPr="000D76FF" w:rsidRDefault="00EC793C" w:rsidP="00EC793C">
      <w:pPr>
        <w:autoSpaceDE w:val="0"/>
        <w:autoSpaceDN w:val="0"/>
        <w:adjustRightInd w:val="0"/>
        <w:jc w:val="center"/>
        <w:rPr>
          <w:sz w:val="28"/>
          <w:szCs w:val="28"/>
        </w:rPr>
      </w:pPr>
    </w:p>
    <w:p w:rsidR="00EC793C" w:rsidRPr="000D76FF" w:rsidRDefault="00EC793C" w:rsidP="00EC793C">
      <w:pPr>
        <w:autoSpaceDE w:val="0"/>
        <w:autoSpaceDN w:val="0"/>
        <w:adjustRightInd w:val="0"/>
        <w:ind w:firstLine="708"/>
        <w:jc w:val="both"/>
        <w:rPr>
          <w:sz w:val="28"/>
          <w:szCs w:val="28"/>
        </w:rPr>
      </w:pPr>
      <w:r w:rsidRPr="000D76FF">
        <w:rPr>
          <w:sz w:val="28"/>
          <w:szCs w:val="28"/>
        </w:rPr>
        <w:t>7.2.1. Улицы и дороги на территории Поселения подразделяются на улицы и дороги местного значения.</w:t>
      </w:r>
    </w:p>
    <w:p w:rsidR="00EC793C" w:rsidRPr="000D76FF" w:rsidRDefault="00EC793C" w:rsidP="00EC793C">
      <w:pPr>
        <w:autoSpaceDE w:val="0"/>
        <w:autoSpaceDN w:val="0"/>
        <w:adjustRightInd w:val="0"/>
        <w:ind w:firstLine="708"/>
        <w:jc w:val="both"/>
        <w:rPr>
          <w:sz w:val="28"/>
          <w:szCs w:val="28"/>
        </w:rPr>
      </w:pPr>
      <w:bookmarkStart w:id="8" w:name="Par185"/>
      <w:bookmarkEnd w:id="8"/>
      <w:r w:rsidRPr="000D76FF">
        <w:rPr>
          <w:sz w:val="28"/>
          <w:szCs w:val="28"/>
        </w:rPr>
        <w:t>7.2.2. Обязательный перечень элементов благоустройства на территории улиц и дорог включает: разные виды покрытия дорожного полотна,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EC793C" w:rsidRPr="000D76FF" w:rsidRDefault="00EC793C" w:rsidP="00EC793C">
      <w:pPr>
        <w:autoSpaceDE w:val="0"/>
        <w:autoSpaceDN w:val="0"/>
        <w:adjustRightInd w:val="0"/>
        <w:ind w:firstLine="708"/>
        <w:jc w:val="both"/>
        <w:rPr>
          <w:sz w:val="28"/>
          <w:szCs w:val="28"/>
        </w:rPr>
      </w:pPr>
      <w:r w:rsidRPr="000D76FF">
        <w:rPr>
          <w:sz w:val="28"/>
          <w:szCs w:val="28"/>
        </w:rPr>
        <w:t xml:space="preserve">7.2.2.1. Виды и конструкции дорожного покрытия проектируются с учетом категории улицы и обеспечением безопасности движения. Рекомендуемые материалы для покрытий улиц и дорог приведены в </w:t>
      </w:r>
      <w:hyperlink r:id="rId52" w:history="1">
        <w:r w:rsidRPr="000D76FF">
          <w:rPr>
            <w:sz w:val="28"/>
            <w:szCs w:val="28"/>
          </w:rPr>
          <w:t>приложении № 7</w:t>
        </w:r>
      </w:hyperlink>
      <w:r w:rsidRPr="000D76FF">
        <w:rPr>
          <w:sz w:val="28"/>
          <w:szCs w:val="28"/>
        </w:rPr>
        <w:t xml:space="preserve"> к настоящим Правилам.</w:t>
      </w:r>
    </w:p>
    <w:p w:rsidR="00EC793C" w:rsidRPr="000D76FF" w:rsidRDefault="00EC793C" w:rsidP="00EC793C">
      <w:pPr>
        <w:autoSpaceDE w:val="0"/>
        <w:autoSpaceDN w:val="0"/>
        <w:adjustRightInd w:val="0"/>
        <w:ind w:firstLine="708"/>
        <w:jc w:val="both"/>
        <w:rPr>
          <w:sz w:val="28"/>
          <w:szCs w:val="28"/>
        </w:rPr>
      </w:pPr>
      <w:r w:rsidRPr="000D76FF">
        <w:rPr>
          <w:sz w:val="28"/>
          <w:szCs w:val="28"/>
        </w:rPr>
        <w:t xml:space="preserve">7.2.2.2. Для проектирования озеленения улиц и дорог необходимо устанавливать минимальные расстояния от посадок до сетей подземных коммуникаций и прочих сооружений улично-дорожной сети в соответствии со СНиПами. Возможно размещение деревьев. Размещение зеленых насаждений у поворотов и остановок при нерегулируемом движении необходимо проектировать согласно </w:t>
      </w:r>
      <w:hyperlink w:anchor="Par205" w:history="1">
        <w:r w:rsidRPr="000D76FF">
          <w:rPr>
            <w:sz w:val="28"/>
            <w:szCs w:val="28"/>
          </w:rPr>
          <w:t>пункту 7.4.2</w:t>
        </w:r>
      </w:hyperlink>
      <w:r w:rsidRPr="000D76FF">
        <w:rPr>
          <w:sz w:val="28"/>
          <w:szCs w:val="28"/>
        </w:rPr>
        <w:t>. настоящих правил. Необходимо предусматривать увеличение буферных зон между краем проезжей части и ближайшим рядом деревьев - за пределами зоны риска рекомендуется высаживать специально выращиваемые для таких объектов растения (</w:t>
      </w:r>
      <w:hyperlink r:id="rId53" w:history="1">
        <w:r w:rsidRPr="000D76FF">
          <w:rPr>
            <w:sz w:val="28"/>
            <w:szCs w:val="28"/>
          </w:rPr>
          <w:t>таблица 16</w:t>
        </w:r>
      </w:hyperlink>
      <w:r w:rsidRPr="000D76FF">
        <w:rPr>
          <w:sz w:val="28"/>
          <w:szCs w:val="28"/>
        </w:rPr>
        <w:t xml:space="preserve"> приложения № 2 к настоящим Правилам).</w:t>
      </w:r>
    </w:p>
    <w:p w:rsidR="00EC793C" w:rsidRPr="000D76FF" w:rsidRDefault="00EC793C" w:rsidP="00EC793C">
      <w:pPr>
        <w:autoSpaceDE w:val="0"/>
        <w:autoSpaceDN w:val="0"/>
        <w:adjustRightInd w:val="0"/>
        <w:ind w:firstLine="708"/>
        <w:jc w:val="both"/>
        <w:rPr>
          <w:sz w:val="28"/>
          <w:szCs w:val="28"/>
        </w:rPr>
      </w:pPr>
      <w:r w:rsidRPr="000D76FF">
        <w:rPr>
          <w:sz w:val="28"/>
          <w:szCs w:val="28"/>
        </w:rPr>
        <w:t xml:space="preserve">7.2.2.3. Ограждения на территории транспортных коммуникаций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(эстакады, путепроводы, мосты, др.) следует проектировать в соответствии с </w:t>
      </w:r>
      <w:hyperlink r:id="rId54" w:history="1">
        <w:r w:rsidRPr="000D76FF">
          <w:rPr>
            <w:sz w:val="28"/>
            <w:szCs w:val="28"/>
          </w:rPr>
          <w:t>ГОСТ Р 52289</w:t>
        </w:r>
      </w:hyperlink>
      <w:r w:rsidRPr="000D76FF">
        <w:rPr>
          <w:sz w:val="28"/>
          <w:szCs w:val="28"/>
        </w:rPr>
        <w:t>,  ГОСТ 26804-2012.</w:t>
      </w:r>
    </w:p>
    <w:p w:rsidR="00EC793C" w:rsidRPr="000D76FF" w:rsidRDefault="00EC793C" w:rsidP="00EC793C">
      <w:pPr>
        <w:autoSpaceDE w:val="0"/>
        <w:autoSpaceDN w:val="0"/>
        <w:adjustRightInd w:val="0"/>
        <w:jc w:val="center"/>
        <w:rPr>
          <w:sz w:val="28"/>
          <w:szCs w:val="28"/>
        </w:rPr>
      </w:pPr>
    </w:p>
    <w:p w:rsidR="00EC793C" w:rsidRPr="000D76FF" w:rsidRDefault="00EC793C" w:rsidP="00EC793C">
      <w:pPr>
        <w:autoSpaceDE w:val="0"/>
        <w:autoSpaceDN w:val="0"/>
        <w:adjustRightInd w:val="0"/>
        <w:jc w:val="center"/>
        <w:outlineLvl w:val="1"/>
        <w:rPr>
          <w:b/>
          <w:sz w:val="28"/>
          <w:szCs w:val="28"/>
        </w:rPr>
      </w:pPr>
      <w:bookmarkStart w:id="9" w:name="Par191"/>
      <w:bookmarkEnd w:id="9"/>
      <w:r w:rsidRPr="000D76FF">
        <w:rPr>
          <w:b/>
          <w:sz w:val="28"/>
          <w:szCs w:val="28"/>
        </w:rPr>
        <w:t>7.3. Площади</w:t>
      </w:r>
    </w:p>
    <w:p w:rsidR="00EC793C" w:rsidRPr="000D76FF" w:rsidRDefault="00EC793C" w:rsidP="00EC793C">
      <w:pPr>
        <w:autoSpaceDE w:val="0"/>
        <w:autoSpaceDN w:val="0"/>
        <w:adjustRightInd w:val="0"/>
        <w:jc w:val="center"/>
        <w:rPr>
          <w:sz w:val="28"/>
          <w:szCs w:val="28"/>
        </w:rPr>
      </w:pPr>
    </w:p>
    <w:p w:rsidR="00EC793C" w:rsidRPr="000D76FF" w:rsidRDefault="00EC793C" w:rsidP="00EC793C">
      <w:pPr>
        <w:autoSpaceDE w:val="0"/>
        <w:autoSpaceDN w:val="0"/>
        <w:adjustRightInd w:val="0"/>
        <w:ind w:firstLine="708"/>
        <w:jc w:val="both"/>
        <w:rPr>
          <w:sz w:val="28"/>
          <w:szCs w:val="28"/>
        </w:rPr>
      </w:pPr>
      <w:r w:rsidRPr="000D76FF">
        <w:rPr>
          <w:sz w:val="28"/>
          <w:szCs w:val="28"/>
        </w:rPr>
        <w:t xml:space="preserve">7.3.1. По функциональному назначению площади подразделяются на: главные (у зданий органов власти, органов местного самоуправления, общественных организаций), приобъектные (у театров, памятников, </w:t>
      </w:r>
      <w:r w:rsidRPr="000D76FF">
        <w:rPr>
          <w:sz w:val="28"/>
          <w:szCs w:val="28"/>
        </w:rPr>
        <w:lastRenderedPageBreak/>
        <w:t>кинотеатров, музеев, торговых центров, стадионов, парков, рынков и др.), общественно-транспортные (у вокзалов, на въездах в город), мемориальные (у памятных объектов или мест), площади транспортных развязок. При проектировании благоустройства необходимо обеспечивать максимально возможное разделение пешеходного и транспортного движения, основных и местных транспортных потоков.</w:t>
      </w:r>
    </w:p>
    <w:p w:rsidR="00EC793C" w:rsidRPr="000D76FF" w:rsidRDefault="00EC793C" w:rsidP="00EC793C">
      <w:pPr>
        <w:autoSpaceDE w:val="0"/>
        <w:autoSpaceDN w:val="0"/>
        <w:adjustRightInd w:val="0"/>
        <w:ind w:firstLine="708"/>
        <w:jc w:val="both"/>
        <w:rPr>
          <w:sz w:val="28"/>
          <w:szCs w:val="28"/>
        </w:rPr>
      </w:pPr>
      <w:r w:rsidRPr="000D76FF">
        <w:rPr>
          <w:sz w:val="28"/>
          <w:szCs w:val="28"/>
        </w:rPr>
        <w:t>7.3.2. Территории площади, как правило, включают: проезжую часть, пешеходную часть, участки и территории озеленения. При многоуровневой организации пространства площади пешеходную часть рекомендуется частично или полностью совмещать с дневной поверхностью, а в подземном уровне в зоне внеуличных пешеходных переходов размещать остановки и станции городского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EC793C" w:rsidRPr="000D76FF" w:rsidRDefault="00EC793C" w:rsidP="00EC793C">
      <w:pPr>
        <w:autoSpaceDE w:val="0"/>
        <w:autoSpaceDN w:val="0"/>
        <w:adjustRightInd w:val="0"/>
        <w:ind w:firstLine="708"/>
        <w:jc w:val="both"/>
        <w:rPr>
          <w:sz w:val="28"/>
          <w:szCs w:val="28"/>
        </w:rPr>
      </w:pPr>
      <w:r w:rsidRPr="000D76FF">
        <w:rPr>
          <w:sz w:val="28"/>
          <w:szCs w:val="28"/>
        </w:rPr>
        <w:t xml:space="preserve">7.3.3. Обязательный перечень элементов благоустройства на территории площади необходимо принимать в соответствии с </w:t>
      </w:r>
      <w:hyperlink w:anchor="Par185" w:history="1">
        <w:r w:rsidRPr="000D76FF">
          <w:rPr>
            <w:sz w:val="28"/>
            <w:szCs w:val="28"/>
          </w:rPr>
          <w:t>пунктом 7.2.2</w:t>
        </w:r>
      </w:hyperlink>
      <w:r w:rsidRPr="000D76FF">
        <w:rPr>
          <w:sz w:val="28"/>
          <w:szCs w:val="28"/>
        </w:rPr>
        <w:t>. настоящих Правил. В зависимости от функционального назначения площади необходимо размещать следующие дополнительные элементы благоустройства:</w:t>
      </w:r>
    </w:p>
    <w:p w:rsidR="00EC793C" w:rsidRPr="000D76FF" w:rsidRDefault="00EC793C" w:rsidP="00EC793C">
      <w:pPr>
        <w:autoSpaceDE w:val="0"/>
        <w:autoSpaceDN w:val="0"/>
        <w:adjustRightInd w:val="0"/>
        <w:ind w:firstLine="708"/>
        <w:jc w:val="both"/>
        <w:rPr>
          <w:sz w:val="28"/>
          <w:szCs w:val="28"/>
        </w:rPr>
      </w:pPr>
      <w:r w:rsidRPr="000D76FF">
        <w:rPr>
          <w:sz w:val="28"/>
          <w:szCs w:val="28"/>
        </w:rPr>
        <w:t>1) на главных, приобъектных, мемориальных площадях - произведения монументально-декоративного искусства, водные устройства (фонтаны);</w:t>
      </w:r>
    </w:p>
    <w:p w:rsidR="00EC793C" w:rsidRPr="000D76FF" w:rsidRDefault="00EC793C" w:rsidP="00EC793C">
      <w:pPr>
        <w:autoSpaceDE w:val="0"/>
        <w:autoSpaceDN w:val="0"/>
        <w:adjustRightInd w:val="0"/>
        <w:ind w:firstLine="708"/>
        <w:jc w:val="both"/>
        <w:rPr>
          <w:sz w:val="28"/>
          <w:szCs w:val="28"/>
        </w:rPr>
      </w:pPr>
      <w:r w:rsidRPr="000D76FF">
        <w:rPr>
          <w:sz w:val="28"/>
          <w:szCs w:val="28"/>
        </w:rPr>
        <w:t>2) на общественно-транспортных площадях - остановочные павильоны, некапитальные нестационарные сооружения мелкорозничной торговли, питания, бытового обслуживания.</w:t>
      </w:r>
    </w:p>
    <w:p w:rsidR="00EC793C" w:rsidRPr="000D76FF" w:rsidRDefault="00EC793C" w:rsidP="00EC793C">
      <w:pPr>
        <w:autoSpaceDE w:val="0"/>
        <w:autoSpaceDN w:val="0"/>
        <w:adjustRightInd w:val="0"/>
        <w:ind w:firstLine="708"/>
        <w:jc w:val="both"/>
        <w:rPr>
          <w:sz w:val="28"/>
          <w:szCs w:val="28"/>
        </w:rPr>
      </w:pPr>
      <w:r w:rsidRPr="000D76FF">
        <w:rPr>
          <w:sz w:val="28"/>
          <w:szCs w:val="28"/>
        </w:rPr>
        <w:t>7.3.3.1.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EC793C" w:rsidRPr="000D76FF" w:rsidRDefault="00EC793C" w:rsidP="00EC793C">
      <w:pPr>
        <w:autoSpaceDE w:val="0"/>
        <w:autoSpaceDN w:val="0"/>
        <w:adjustRightInd w:val="0"/>
        <w:ind w:firstLine="708"/>
        <w:jc w:val="both"/>
        <w:rPr>
          <w:sz w:val="28"/>
          <w:szCs w:val="28"/>
        </w:rPr>
      </w:pPr>
      <w:r w:rsidRPr="000D76FF">
        <w:rPr>
          <w:sz w:val="28"/>
          <w:szCs w:val="28"/>
        </w:rPr>
        <w:t xml:space="preserve">7.3.3.2. Места возможного проезда и временной парковки автомобилей на пешеходной части площади необходимо выделять цветом или фактурой покрытия, мобильным озеленением (контейнеры, вазоны), переносными ограждениями. Ширину прохода необходимо проектировать в соответствии с </w:t>
      </w:r>
      <w:hyperlink r:id="rId55" w:history="1">
        <w:r w:rsidRPr="000D76FF">
          <w:rPr>
            <w:sz w:val="28"/>
            <w:szCs w:val="28"/>
          </w:rPr>
          <w:t>приложением № 3</w:t>
        </w:r>
      </w:hyperlink>
      <w:r w:rsidRPr="000D76FF">
        <w:rPr>
          <w:sz w:val="28"/>
          <w:szCs w:val="28"/>
        </w:rPr>
        <w:t xml:space="preserve"> к настоящим Правилам.</w:t>
      </w:r>
    </w:p>
    <w:p w:rsidR="00EC793C" w:rsidRPr="000D76FF" w:rsidRDefault="00EC793C" w:rsidP="00EC793C">
      <w:pPr>
        <w:autoSpaceDE w:val="0"/>
        <w:autoSpaceDN w:val="0"/>
        <w:adjustRightInd w:val="0"/>
        <w:ind w:firstLine="708"/>
        <w:jc w:val="both"/>
        <w:rPr>
          <w:sz w:val="28"/>
          <w:szCs w:val="28"/>
        </w:rPr>
      </w:pPr>
      <w:r w:rsidRPr="000D76FF">
        <w:rPr>
          <w:sz w:val="28"/>
          <w:szCs w:val="28"/>
        </w:rPr>
        <w:t xml:space="preserve">7.3.3.3. При озеленении площади необходимо использовать периметральное озеленение, насаждения в центре площади (сквер или островок безопасности), а также совмещение этих приемов. В условиях исторической среды Поселения или сложившейся застройки необходимо применение компактных и (или) мобильных приемов озеленения. Озеленение островка безопасности в центре площади необходимо осуществлять в виде партерного озеленения или высоких насаждений с учетом необходимого угла видимости для водителей согласно </w:t>
      </w:r>
      <w:hyperlink w:anchor="Par205" w:history="1">
        <w:r w:rsidRPr="000D76FF">
          <w:rPr>
            <w:sz w:val="28"/>
            <w:szCs w:val="28"/>
          </w:rPr>
          <w:t>пункту 7.4.2</w:t>
        </w:r>
      </w:hyperlink>
      <w:r w:rsidRPr="000D76FF">
        <w:rPr>
          <w:sz w:val="28"/>
          <w:szCs w:val="28"/>
        </w:rPr>
        <w:t>. настоящих правил.</w:t>
      </w:r>
    </w:p>
    <w:p w:rsidR="00EC793C" w:rsidRPr="000D76FF" w:rsidRDefault="00EC793C" w:rsidP="00EC793C">
      <w:pPr>
        <w:autoSpaceDE w:val="0"/>
        <w:autoSpaceDN w:val="0"/>
        <w:adjustRightInd w:val="0"/>
        <w:ind w:firstLine="540"/>
        <w:jc w:val="both"/>
        <w:rPr>
          <w:sz w:val="28"/>
          <w:szCs w:val="28"/>
        </w:rPr>
      </w:pPr>
    </w:p>
    <w:p w:rsidR="00EC793C" w:rsidRPr="000D76FF" w:rsidRDefault="00EC793C" w:rsidP="00EC793C">
      <w:pPr>
        <w:autoSpaceDE w:val="0"/>
        <w:autoSpaceDN w:val="0"/>
        <w:adjustRightInd w:val="0"/>
        <w:jc w:val="center"/>
        <w:outlineLvl w:val="1"/>
        <w:rPr>
          <w:b/>
          <w:sz w:val="28"/>
          <w:szCs w:val="28"/>
        </w:rPr>
      </w:pPr>
      <w:r w:rsidRPr="000D76FF">
        <w:rPr>
          <w:b/>
          <w:sz w:val="28"/>
          <w:szCs w:val="28"/>
        </w:rPr>
        <w:t>7.4. Пешеходные переходы</w:t>
      </w:r>
    </w:p>
    <w:p w:rsidR="00EC793C" w:rsidRPr="000D76FF" w:rsidRDefault="00EC793C" w:rsidP="00EC793C">
      <w:pPr>
        <w:autoSpaceDE w:val="0"/>
        <w:autoSpaceDN w:val="0"/>
        <w:adjustRightInd w:val="0"/>
        <w:ind w:firstLine="540"/>
        <w:jc w:val="both"/>
        <w:rPr>
          <w:sz w:val="28"/>
          <w:szCs w:val="28"/>
        </w:rPr>
      </w:pPr>
    </w:p>
    <w:p w:rsidR="00EC793C" w:rsidRPr="000D76FF" w:rsidRDefault="00EC793C" w:rsidP="00EC793C">
      <w:pPr>
        <w:autoSpaceDE w:val="0"/>
        <w:autoSpaceDN w:val="0"/>
        <w:adjustRightInd w:val="0"/>
        <w:ind w:firstLine="708"/>
        <w:jc w:val="both"/>
        <w:rPr>
          <w:sz w:val="28"/>
          <w:szCs w:val="28"/>
        </w:rPr>
      </w:pPr>
      <w:r w:rsidRPr="000D76FF">
        <w:rPr>
          <w:sz w:val="28"/>
          <w:szCs w:val="28"/>
        </w:rPr>
        <w:t>7.4.1. Пешеходные переходы необходимо размещать в местах пересечения основных пешеходных коммуникаций с городскими улицами и дорогами. Пешеходные переходы обычно проектируются в одном уровне с проезжей частью улицы (наземные), либо вне уровня проезжей части улицы - внеуличные (надземные и подземные).</w:t>
      </w:r>
    </w:p>
    <w:p w:rsidR="00EC793C" w:rsidRPr="000D76FF" w:rsidRDefault="00EC793C" w:rsidP="00EC793C">
      <w:pPr>
        <w:autoSpaceDE w:val="0"/>
        <w:autoSpaceDN w:val="0"/>
        <w:adjustRightInd w:val="0"/>
        <w:ind w:firstLine="708"/>
        <w:jc w:val="both"/>
        <w:rPr>
          <w:sz w:val="28"/>
          <w:szCs w:val="28"/>
        </w:rPr>
      </w:pPr>
      <w:bookmarkStart w:id="10" w:name="Par205"/>
      <w:bookmarkEnd w:id="10"/>
      <w:r w:rsidRPr="000D76FF">
        <w:rPr>
          <w:sz w:val="28"/>
          <w:szCs w:val="28"/>
        </w:rPr>
        <w:lastRenderedPageBreak/>
        <w:t>7.4.2. При размещении наземного пешеходного перехода на улицах нерегулируемого движения необходимо обеспечивать треугольник видимости, в зоне которого не следует допускать размещение строений, некапитальных нестационарных сооружений, рекламных конструкций, зеленых насаждений высотой более 0,5 м. Стороны треугольника необходимо принимать: 8 x 40 м при разрешенной скорости движения транспорта 40 км/ч; 10 x 50 м - при скорости 60 км/ч.</w:t>
      </w:r>
    </w:p>
    <w:p w:rsidR="00EC793C" w:rsidRPr="000D76FF" w:rsidRDefault="00EC793C" w:rsidP="00EC793C">
      <w:pPr>
        <w:autoSpaceDE w:val="0"/>
        <w:autoSpaceDN w:val="0"/>
        <w:adjustRightInd w:val="0"/>
        <w:ind w:firstLine="708"/>
        <w:jc w:val="both"/>
        <w:rPr>
          <w:sz w:val="28"/>
          <w:szCs w:val="28"/>
        </w:rPr>
      </w:pPr>
      <w:r w:rsidRPr="000D76FF">
        <w:rPr>
          <w:sz w:val="28"/>
          <w:szCs w:val="28"/>
        </w:rPr>
        <w:t>7.4.3.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EC793C" w:rsidRPr="000D76FF" w:rsidRDefault="00EC793C" w:rsidP="00EC793C">
      <w:pPr>
        <w:autoSpaceDE w:val="0"/>
        <w:autoSpaceDN w:val="0"/>
        <w:adjustRightInd w:val="0"/>
        <w:ind w:firstLine="708"/>
        <w:jc w:val="both"/>
        <w:rPr>
          <w:sz w:val="28"/>
          <w:szCs w:val="28"/>
        </w:rPr>
      </w:pPr>
      <w:r w:rsidRPr="000D76FF">
        <w:rPr>
          <w:sz w:val="28"/>
          <w:szCs w:val="28"/>
        </w:rPr>
        <w:t>7.4.3.1. Если в составе наземного пешеходного перехода расположен «островок безопасности», приподнятый над уровнем дорожного полотна, в нем необходимо предусматривать проезд шириной не менее 0,9 м в уровне транспортного полотна для беспрепятственного передвижения колясок (детских, инвалидных, хозяйственных).</w:t>
      </w:r>
    </w:p>
    <w:p w:rsidR="00EC793C" w:rsidRPr="000D76FF" w:rsidRDefault="00EC793C" w:rsidP="00EC793C">
      <w:pPr>
        <w:autoSpaceDE w:val="0"/>
        <w:autoSpaceDN w:val="0"/>
        <w:adjustRightInd w:val="0"/>
        <w:ind w:firstLine="540"/>
        <w:jc w:val="both"/>
        <w:rPr>
          <w:sz w:val="28"/>
          <w:szCs w:val="28"/>
        </w:rPr>
      </w:pPr>
    </w:p>
    <w:p w:rsidR="00EC793C" w:rsidRPr="000D76FF" w:rsidRDefault="00EC793C" w:rsidP="00EC793C">
      <w:pPr>
        <w:autoSpaceDE w:val="0"/>
        <w:autoSpaceDN w:val="0"/>
        <w:adjustRightInd w:val="0"/>
        <w:jc w:val="center"/>
        <w:outlineLvl w:val="1"/>
        <w:rPr>
          <w:b/>
          <w:sz w:val="28"/>
          <w:szCs w:val="28"/>
        </w:rPr>
      </w:pPr>
      <w:r w:rsidRPr="000D76FF">
        <w:rPr>
          <w:b/>
          <w:sz w:val="28"/>
          <w:szCs w:val="28"/>
        </w:rPr>
        <w:t xml:space="preserve">7.5. Технические зоны транспортных, инженерных </w:t>
      </w:r>
    </w:p>
    <w:p w:rsidR="00EC793C" w:rsidRPr="000D76FF" w:rsidRDefault="00EC793C" w:rsidP="00EC793C">
      <w:pPr>
        <w:autoSpaceDE w:val="0"/>
        <w:autoSpaceDN w:val="0"/>
        <w:adjustRightInd w:val="0"/>
        <w:jc w:val="center"/>
        <w:rPr>
          <w:b/>
          <w:sz w:val="28"/>
          <w:szCs w:val="28"/>
        </w:rPr>
      </w:pPr>
      <w:r w:rsidRPr="000D76FF">
        <w:rPr>
          <w:b/>
          <w:sz w:val="28"/>
          <w:szCs w:val="28"/>
        </w:rPr>
        <w:t>коммуникаций, водоохранные зоны</w:t>
      </w:r>
    </w:p>
    <w:p w:rsidR="00EC793C" w:rsidRPr="000D76FF" w:rsidRDefault="00EC793C" w:rsidP="00EC793C">
      <w:pPr>
        <w:autoSpaceDE w:val="0"/>
        <w:autoSpaceDN w:val="0"/>
        <w:adjustRightInd w:val="0"/>
        <w:ind w:firstLine="540"/>
        <w:jc w:val="both"/>
        <w:rPr>
          <w:sz w:val="28"/>
          <w:szCs w:val="28"/>
        </w:rPr>
      </w:pPr>
    </w:p>
    <w:p w:rsidR="00EC793C" w:rsidRPr="000D76FF" w:rsidRDefault="00EC793C" w:rsidP="00EC793C">
      <w:pPr>
        <w:autoSpaceDE w:val="0"/>
        <w:autoSpaceDN w:val="0"/>
        <w:adjustRightInd w:val="0"/>
        <w:ind w:firstLine="708"/>
        <w:jc w:val="both"/>
        <w:rPr>
          <w:sz w:val="28"/>
          <w:szCs w:val="28"/>
        </w:rPr>
      </w:pPr>
      <w:r w:rsidRPr="000D76FF">
        <w:rPr>
          <w:sz w:val="28"/>
          <w:szCs w:val="28"/>
        </w:rPr>
        <w:t>7.5.1. На территории Поселения предусматриваются следующие виды технических (охранно-эксплуатационных) зон, выделяемые линиями градостроительного регулирования: магистральные коллекторы и трубопроводы, кабели высокого и низкого напряжения, слабых токов, линии высоковольтных передач, в том числе мелкого заложения.</w:t>
      </w:r>
    </w:p>
    <w:p w:rsidR="00EC793C" w:rsidRPr="000D76FF" w:rsidRDefault="00EC793C" w:rsidP="00EC793C">
      <w:pPr>
        <w:autoSpaceDE w:val="0"/>
        <w:autoSpaceDN w:val="0"/>
        <w:adjustRightInd w:val="0"/>
        <w:ind w:firstLine="708"/>
        <w:jc w:val="both"/>
        <w:rPr>
          <w:sz w:val="28"/>
          <w:szCs w:val="28"/>
        </w:rPr>
      </w:pPr>
      <w:r w:rsidRPr="000D76FF">
        <w:rPr>
          <w:sz w:val="28"/>
          <w:szCs w:val="28"/>
        </w:rPr>
        <w:t>7.5.2.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рекламных и информационных конструкций, устройство площадок (детских, отдыха, стоянок автомобилей, установки мусоросборников), возведение любых видов сооружений, в т.ч.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EC793C" w:rsidRPr="000D76FF" w:rsidRDefault="00EC793C" w:rsidP="00EC793C">
      <w:pPr>
        <w:autoSpaceDE w:val="0"/>
        <w:autoSpaceDN w:val="0"/>
        <w:adjustRightInd w:val="0"/>
        <w:ind w:firstLine="708"/>
        <w:jc w:val="both"/>
        <w:rPr>
          <w:sz w:val="28"/>
          <w:szCs w:val="28"/>
        </w:rPr>
      </w:pPr>
      <w:r w:rsidRPr="000D76FF">
        <w:rPr>
          <w:sz w:val="28"/>
          <w:szCs w:val="28"/>
        </w:rPr>
        <w:t>7.5.3. В зоне линий высоковольтных передач напряжением менее 110 кВт возможно размещение площадок для выгула и дрессировки собак. Озеленение необходимо проектировать в виде цветников и газонов по внешнему краю зоны, далее - посадок кустарника и групп низкорастущих деревьев с поверхностной (неглубокой) корневой системой.</w:t>
      </w:r>
    </w:p>
    <w:p w:rsidR="00EC793C" w:rsidRPr="000D76FF" w:rsidRDefault="00EC793C" w:rsidP="00EC793C">
      <w:pPr>
        <w:autoSpaceDE w:val="0"/>
        <w:autoSpaceDN w:val="0"/>
        <w:adjustRightInd w:val="0"/>
        <w:ind w:firstLine="708"/>
        <w:jc w:val="both"/>
        <w:rPr>
          <w:sz w:val="28"/>
          <w:szCs w:val="28"/>
        </w:rPr>
      </w:pPr>
      <w:r w:rsidRPr="000D76FF">
        <w:rPr>
          <w:sz w:val="28"/>
          <w:szCs w:val="28"/>
        </w:rPr>
        <w:t xml:space="preserve">7.5.4. Благоустройство полосы отвода железной дороги следует проектировать с учетом </w:t>
      </w:r>
      <w:hyperlink r:id="rId56" w:history="1">
        <w:r w:rsidRPr="000D76FF">
          <w:rPr>
            <w:sz w:val="28"/>
            <w:szCs w:val="28"/>
          </w:rPr>
          <w:t>СНиП 32-01</w:t>
        </w:r>
      </w:hyperlink>
      <w:r w:rsidRPr="000D76FF">
        <w:rPr>
          <w:sz w:val="28"/>
          <w:szCs w:val="28"/>
        </w:rPr>
        <w:t>.</w:t>
      </w:r>
    </w:p>
    <w:p w:rsidR="00EC793C" w:rsidRPr="000D76FF" w:rsidRDefault="00EC793C" w:rsidP="00EC793C">
      <w:pPr>
        <w:autoSpaceDE w:val="0"/>
        <w:autoSpaceDN w:val="0"/>
        <w:adjustRightInd w:val="0"/>
        <w:ind w:firstLine="708"/>
        <w:jc w:val="both"/>
        <w:rPr>
          <w:sz w:val="28"/>
          <w:szCs w:val="28"/>
        </w:rPr>
      </w:pPr>
      <w:r w:rsidRPr="000D76FF">
        <w:rPr>
          <w:sz w:val="28"/>
          <w:szCs w:val="28"/>
        </w:rPr>
        <w:t xml:space="preserve">7.5.5. Благоустройство территорий водоохранных зон следует проектировать в соответствии с водным </w:t>
      </w:r>
      <w:hyperlink r:id="rId57" w:history="1">
        <w:r w:rsidRPr="000D76FF">
          <w:rPr>
            <w:sz w:val="28"/>
            <w:szCs w:val="28"/>
          </w:rPr>
          <w:t>законодательством</w:t>
        </w:r>
      </w:hyperlink>
      <w:r w:rsidRPr="000D76FF">
        <w:rPr>
          <w:sz w:val="28"/>
          <w:szCs w:val="28"/>
        </w:rPr>
        <w:t>.</w:t>
      </w:r>
    </w:p>
    <w:p w:rsidR="00EC793C" w:rsidRPr="000D76FF" w:rsidRDefault="00EC793C" w:rsidP="00EC793C">
      <w:pPr>
        <w:autoSpaceDE w:val="0"/>
        <w:autoSpaceDN w:val="0"/>
        <w:adjustRightInd w:val="0"/>
        <w:jc w:val="center"/>
        <w:rPr>
          <w:sz w:val="28"/>
          <w:szCs w:val="28"/>
        </w:rPr>
      </w:pPr>
    </w:p>
    <w:p w:rsidR="00EC793C" w:rsidRPr="000D76FF" w:rsidRDefault="00EC793C" w:rsidP="00EC793C">
      <w:pPr>
        <w:autoSpaceDE w:val="0"/>
        <w:autoSpaceDN w:val="0"/>
        <w:adjustRightInd w:val="0"/>
        <w:jc w:val="center"/>
        <w:rPr>
          <w:b/>
          <w:sz w:val="28"/>
          <w:szCs w:val="28"/>
        </w:rPr>
      </w:pPr>
      <w:r w:rsidRPr="000D76FF">
        <w:rPr>
          <w:b/>
          <w:sz w:val="28"/>
          <w:szCs w:val="28"/>
        </w:rPr>
        <w:t xml:space="preserve">Раздел 8. </w:t>
      </w:r>
      <w:r w:rsidR="003E51DF">
        <w:rPr>
          <w:b/>
          <w:sz w:val="28"/>
          <w:szCs w:val="28"/>
        </w:rPr>
        <w:t>Городское</w:t>
      </w:r>
      <w:r w:rsidR="00BE006B">
        <w:rPr>
          <w:b/>
          <w:sz w:val="28"/>
          <w:szCs w:val="28"/>
        </w:rPr>
        <w:t xml:space="preserve"> </w:t>
      </w:r>
      <w:r w:rsidRPr="000D76FF">
        <w:rPr>
          <w:b/>
          <w:sz w:val="28"/>
          <w:szCs w:val="28"/>
        </w:rPr>
        <w:t>оформление и информация</w:t>
      </w:r>
    </w:p>
    <w:p w:rsidR="00EC793C" w:rsidRPr="000D76FF" w:rsidRDefault="00EC793C" w:rsidP="00EC793C">
      <w:pPr>
        <w:autoSpaceDE w:val="0"/>
        <w:autoSpaceDN w:val="0"/>
        <w:adjustRightInd w:val="0"/>
        <w:jc w:val="center"/>
        <w:rPr>
          <w:b/>
          <w:sz w:val="28"/>
          <w:szCs w:val="28"/>
        </w:rPr>
      </w:pPr>
    </w:p>
    <w:p w:rsidR="00EC793C" w:rsidRPr="000D76FF" w:rsidRDefault="00EC793C" w:rsidP="00EC793C">
      <w:pPr>
        <w:numPr>
          <w:ilvl w:val="1"/>
          <w:numId w:val="12"/>
        </w:numPr>
        <w:autoSpaceDE w:val="0"/>
        <w:autoSpaceDN w:val="0"/>
        <w:adjustRightInd w:val="0"/>
        <w:jc w:val="center"/>
        <w:rPr>
          <w:b/>
          <w:sz w:val="28"/>
          <w:szCs w:val="28"/>
        </w:rPr>
      </w:pPr>
      <w:r w:rsidRPr="000D76FF">
        <w:rPr>
          <w:b/>
          <w:sz w:val="28"/>
          <w:szCs w:val="28"/>
        </w:rPr>
        <w:t xml:space="preserve">Средства наружной рекламы и информации, их содержание </w:t>
      </w:r>
    </w:p>
    <w:p w:rsidR="00EC793C" w:rsidRPr="000D76FF" w:rsidRDefault="00EC793C" w:rsidP="00EC793C">
      <w:pPr>
        <w:autoSpaceDE w:val="0"/>
        <w:autoSpaceDN w:val="0"/>
        <w:adjustRightInd w:val="0"/>
        <w:jc w:val="center"/>
        <w:rPr>
          <w:b/>
          <w:sz w:val="28"/>
          <w:szCs w:val="28"/>
        </w:rPr>
      </w:pPr>
    </w:p>
    <w:p w:rsidR="00EC793C" w:rsidRPr="000D76FF" w:rsidRDefault="00EC793C" w:rsidP="00EC793C">
      <w:pPr>
        <w:pStyle w:val="af5"/>
        <w:numPr>
          <w:ilvl w:val="2"/>
          <w:numId w:val="12"/>
        </w:numPr>
        <w:tabs>
          <w:tab w:val="left" w:pos="1843"/>
        </w:tabs>
        <w:autoSpaceDE w:val="0"/>
        <w:autoSpaceDN w:val="0"/>
        <w:adjustRightInd w:val="0"/>
        <w:ind w:left="0" w:firstLine="709"/>
        <w:jc w:val="both"/>
        <w:rPr>
          <w:szCs w:val="28"/>
        </w:rPr>
      </w:pPr>
      <w:r w:rsidRPr="000D76FF">
        <w:rPr>
          <w:szCs w:val="28"/>
        </w:rPr>
        <w:lastRenderedPageBreak/>
        <w:t>Размещение и эксплуатация объектов наружной рекламы и информации на территории Поселения осуществляется в соответствии с Федеральным Законом от 13.03.2006 № 38-ФЗ «О рекламе».</w:t>
      </w:r>
    </w:p>
    <w:p w:rsidR="00EC793C" w:rsidRPr="000D76FF" w:rsidRDefault="00EC793C" w:rsidP="00EC793C">
      <w:pPr>
        <w:pStyle w:val="af5"/>
        <w:tabs>
          <w:tab w:val="left" w:pos="1843"/>
        </w:tabs>
        <w:autoSpaceDE w:val="0"/>
        <w:autoSpaceDN w:val="0"/>
        <w:adjustRightInd w:val="0"/>
        <w:ind w:left="0"/>
        <w:jc w:val="both"/>
        <w:rPr>
          <w:szCs w:val="28"/>
        </w:rPr>
      </w:pPr>
      <w:r w:rsidRPr="000D76FF">
        <w:rPr>
          <w:szCs w:val="28"/>
        </w:rPr>
        <w:t>8.1.2. Размещение и эксплуатация объектов наружной рекламы и информации запрещается без согласования с отделом архитектуры и градостроительства  администрации муниципального образования Белоглинский район.</w:t>
      </w:r>
    </w:p>
    <w:p w:rsidR="00EC793C" w:rsidRPr="000D76FF" w:rsidRDefault="00EC793C" w:rsidP="00EC793C">
      <w:pPr>
        <w:pStyle w:val="af5"/>
        <w:tabs>
          <w:tab w:val="left" w:pos="1843"/>
        </w:tabs>
        <w:autoSpaceDE w:val="0"/>
        <w:autoSpaceDN w:val="0"/>
        <w:adjustRightInd w:val="0"/>
        <w:ind w:left="0"/>
        <w:jc w:val="both"/>
        <w:rPr>
          <w:szCs w:val="28"/>
        </w:rPr>
      </w:pPr>
      <w:r w:rsidRPr="000D76FF">
        <w:rPr>
          <w:szCs w:val="28"/>
        </w:rPr>
        <w:t>8.1.3. При размещении и эксплуатации вывесок необходимо соблюдать следующие требования:</w:t>
      </w:r>
    </w:p>
    <w:p w:rsidR="00EC793C" w:rsidRPr="000D76FF" w:rsidRDefault="00EC793C" w:rsidP="00EC793C">
      <w:pPr>
        <w:pStyle w:val="af5"/>
        <w:numPr>
          <w:ilvl w:val="0"/>
          <w:numId w:val="8"/>
        </w:numPr>
        <w:tabs>
          <w:tab w:val="left" w:pos="1134"/>
        </w:tabs>
        <w:autoSpaceDE w:val="0"/>
        <w:autoSpaceDN w:val="0"/>
        <w:adjustRightInd w:val="0"/>
        <w:ind w:left="0" w:firstLine="709"/>
        <w:jc w:val="both"/>
        <w:rPr>
          <w:szCs w:val="28"/>
        </w:rPr>
      </w:pPr>
      <w:r w:rsidRPr="000D76FF">
        <w:rPr>
          <w:szCs w:val="28"/>
        </w:rPr>
        <w:t>вывески в витринах должны размещаться на основе единого композиционного решения всех витрин, принадлежащих заинтересованному лицу, во внутреннем пространстве витрины и не наруш</w:t>
      </w:r>
      <w:r w:rsidR="00D116D1">
        <w:rPr>
          <w:szCs w:val="28"/>
        </w:rPr>
        <w:t>ать прозрачность ее остекления.</w:t>
      </w:r>
    </w:p>
    <w:p w:rsidR="00EC793C" w:rsidRPr="000D76FF" w:rsidRDefault="00EC793C" w:rsidP="00EC793C">
      <w:pPr>
        <w:pStyle w:val="af5"/>
        <w:numPr>
          <w:ilvl w:val="0"/>
          <w:numId w:val="8"/>
        </w:numPr>
        <w:tabs>
          <w:tab w:val="left" w:pos="1134"/>
        </w:tabs>
        <w:autoSpaceDE w:val="0"/>
        <w:autoSpaceDN w:val="0"/>
        <w:adjustRightInd w:val="0"/>
        <w:ind w:left="0" w:firstLine="709"/>
        <w:jc w:val="both"/>
        <w:rPr>
          <w:szCs w:val="28"/>
        </w:rPr>
      </w:pPr>
      <w:r w:rsidRPr="000D76FF">
        <w:rPr>
          <w:szCs w:val="28"/>
        </w:rPr>
        <w:t xml:space="preserve">консольные вывески и консольные указатели должны размещаться:  не ниже 2,5 метра от поверхности тротуара или иного покрытия до нижнего края консоли; между окнами 1-го и 2-го этажей на единой горизонтальной оси с настенными вывесками, а при их отсутствии - с имеющимися консольными вывесками; при протяженной и сложной архитектурной линии фасада в местах ее архитектурных членений; у арок, на углах и границах фасадов зданий, строений, сооружений. Консольные вывески, проектируемые в пределах одного фасада, должны иметь одинаковый размер выступа внешнего края. </w:t>
      </w:r>
    </w:p>
    <w:p w:rsidR="00EC793C" w:rsidRPr="000D76FF" w:rsidRDefault="00EC793C" w:rsidP="00EC793C">
      <w:pPr>
        <w:pStyle w:val="af5"/>
        <w:numPr>
          <w:ilvl w:val="0"/>
          <w:numId w:val="8"/>
        </w:numPr>
        <w:tabs>
          <w:tab w:val="left" w:pos="1134"/>
        </w:tabs>
        <w:autoSpaceDE w:val="0"/>
        <w:autoSpaceDN w:val="0"/>
        <w:adjustRightInd w:val="0"/>
        <w:ind w:left="0" w:firstLine="709"/>
        <w:jc w:val="both"/>
        <w:rPr>
          <w:szCs w:val="28"/>
        </w:rPr>
      </w:pPr>
      <w:r w:rsidRPr="000D76FF">
        <w:rPr>
          <w:szCs w:val="28"/>
        </w:rPr>
        <w:t xml:space="preserve">соблюдение требований Федерального закона «О государственном языке Российской Федерации». </w:t>
      </w:r>
    </w:p>
    <w:p w:rsidR="00EC793C" w:rsidRPr="000D76FF" w:rsidRDefault="00EC793C" w:rsidP="00EC793C">
      <w:pPr>
        <w:pStyle w:val="af5"/>
        <w:numPr>
          <w:ilvl w:val="0"/>
          <w:numId w:val="8"/>
        </w:numPr>
        <w:tabs>
          <w:tab w:val="left" w:pos="1134"/>
        </w:tabs>
        <w:autoSpaceDE w:val="0"/>
        <w:autoSpaceDN w:val="0"/>
        <w:adjustRightInd w:val="0"/>
        <w:ind w:left="0" w:firstLine="709"/>
        <w:jc w:val="both"/>
        <w:rPr>
          <w:szCs w:val="28"/>
        </w:rPr>
      </w:pPr>
      <w:r w:rsidRPr="000D76FF">
        <w:rPr>
          <w:szCs w:val="28"/>
        </w:rPr>
        <w:t xml:space="preserve">соблюдение нормы безопасности для людей, удобство в эксплуатации и ремонте, высокий уровень художественного и технического исполнения, с использованием качественных, долговечных материалов с высокими декоративными и эксплуатационными свойствами. </w:t>
      </w:r>
    </w:p>
    <w:p w:rsidR="00EC793C" w:rsidRPr="000D76FF" w:rsidRDefault="00EC793C" w:rsidP="00EC793C">
      <w:pPr>
        <w:pStyle w:val="af5"/>
        <w:numPr>
          <w:ilvl w:val="2"/>
          <w:numId w:val="13"/>
        </w:numPr>
        <w:tabs>
          <w:tab w:val="left" w:pos="1843"/>
        </w:tabs>
        <w:autoSpaceDE w:val="0"/>
        <w:autoSpaceDN w:val="0"/>
        <w:adjustRightInd w:val="0"/>
        <w:ind w:left="0" w:firstLine="709"/>
        <w:jc w:val="both"/>
        <w:rPr>
          <w:szCs w:val="28"/>
        </w:rPr>
      </w:pPr>
      <w:r w:rsidRPr="000D76FF">
        <w:rPr>
          <w:szCs w:val="28"/>
        </w:rPr>
        <w:t xml:space="preserve"> Информационное поле настенных вывесок должно находиться на части фасада здания, строения, сооружения соответствующей занимаемому заинтересованным лицом помещению, или над входом в него, между окнами 1-го и 2-го этажей, а также при возможности над окнами цокольного этажа, на единой горизонтальной оси с другими настенными вывесками в пределах фасада. </w:t>
      </w:r>
    </w:p>
    <w:p w:rsidR="00EC793C" w:rsidRPr="000D76FF" w:rsidRDefault="00EC793C" w:rsidP="00EC793C">
      <w:pPr>
        <w:pStyle w:val="af5"/>
        <w:tabs>
          <w:tab w:val="left" w:pos="1843"/>
        </w:tabs>
        <w:autoSpaceDE w:val="0"/>
        <w:autoSpaceDN w:val="0"/>
        <w:adjustRightInd w:val="0"/>
        <w:ind w:left="0"/>
        <w:jc w:val="both"/>
        <w:rPr>
          <w:szCs w:val="28"/>
        </w:rPr>
      </w:pPr>
      <w:r w:rsidRPr="000D76FF">
        <w:rPr>
          <w:szCs w:val="28"/>
        </w:rPr>
        <w:t>8.1.5. Приоритетом использования наружной поверхности стены над окнами помещения обладает заинтересованное лицо, которому принадлежит это помещение на праве собственности, хозяйственного ведения, о</w:t>
      </w:r>
      <w:r w:rsidR="00D116D1">
        <w:rPr>
          <w:szCs w:val="28"/>
        </w:rPr>
        <w:t>перативного управления, аренды.</w:t>
      </w:r>
    </w:p>
    <w:p w:rsidR="00EC793C" w:rsidRPr="000D76FF" w:rsidRDefault="00EC793C" w:rsidP="00EC793C">
      <w:pPr>
        <w:pStyle w:val="af5"/>
        <w:tabs>
          <w:tab w:val="left" w:pos="1843"/>
        </w:tabs>
        <w:autoSpaceDE w:val="0"/>
        <w:autoSpaceDN w:val="0"/>
        <w:adjustRightInd w:val="0"/>
        <w:ind w:left="0"/>
        <w:jc w:val="both"/>
        <w:rPr>
          <w:szCs w:val="28"/>
        </w:rPr>
      </w:pPr>
      <w:r w:rsidRPr="000D76FF">
        <w:rPr>
          <w:szCs w:val="28"/>
        </w:rPr>
        <w:t>8.1.6. Заинтересованное лицо вправе установить одну настенную вывеску на одном фасаде в одной плоскости с другими. Размещение заинтересованным лицом настенной вывески исключает возможность ра</w:t>
      </w:r>
      <w:r w:rsidR="00D116D1">
        <w:rPr>
          <w:szCs w:val="28"/>
        </w:rPr>
        <w:t>змещения им консольной вывески.</w:t>
      </w:r>
    </w:p>
    <w:p w:rsidR="00EC793C" w:rsidRPr="000D76FF" w:rsidRDefault="00D116D1" w:rsidP="00EC793C">
      <w:pPr>
        <w:pStyle w:val="af5"/>
        <w:tabs>
          <w:tab w:val="left" w:pos="1843"/>
        </w:tabs>
        <w:autoSpaceDE w:val="0"/>
        <w:autoSpaceDN w:val="0"/>
        <w:adjustRightInd w:val="0"/>
        <w:ind w:left="710" w:firstLine="0"/>
        <w:jc w:val="both"/>
        <w:rPr>
          <w:szCs w:val="28"/>
        </w:rPr>
      </w:pPr>
      <w:r>
        <w:rPr>
          <w:szCs w:val="28"/>
        </w:rPr>
        <w:t>8.1.7. Видов вывесок:</w:t>
      </w:r>
    </w:p>
    <w:p w:rsidR="00EC793C" w:rsidRPr="000D76FF" w:rsidRDefault="00EC793C" w:rsidP="00EC793C">
      <w:pPr>
        <w:pStyle w:val="af5"/>
        <w:numPr>
          <w:ilvl w:val="0"/>
          <w:numId w:val="9"/>
        </w:numPr>
        <w:tabs>
          <w:tab w:val="left" w:pos="1134"/>
        </w:tabs>
        <w:autoSpaceDE w:val="0"/>
        <w:autoSpaceDN w:val="0"/>
        <w:adjustRightInd w:val="0"/>
        <w:ind w:left="0" w:firstLine="709"/>
        <w:jc w:val="both"/>
        <w:rPr>
          <w:szCs w:val="28"/>
        </w:rPr>
      </w:pPr>
      <w:r w:rsidRPr="000D76FF">
        <w:rPr>
          <w:szCs w:val="28"/>
        </w:rPr>
        <w:t>простая вывеска, состоящая из одного элемента, проектируемая на фасаде в пределах занимаемых заинтересо</w:t>
      </w:r>
      <w:r w:rsidR="00D116D1">
        <w:rPr>
          <w:szCs w:val="28"/>
        </w:rPr>
        <w:t>ванным лицом помещений;</w:t>
      </w:r>
    </w:p>
    <w:p w:rsidR="00EC793C" w:rsidRPr="000D76FF" w:rsidRDefault="00EC793C" w:rsidP="00EC793C">
      <w:pPr>
        <w:pStyle w:val="af5"/>
        <w:numPr>
          <w:ilvl w:val="0"/>
          <w:numId w:val="9"/>
        </w:numPr>
        <w:tabs>
          <w:tab w:val="left" w:pos="1134"/>
        </w:tabs>
        <w:autoSpaceDE w:val="0"/>
        <w:autoSpaceDN w:val="0"/>
        <w:adjustRightInd w:val="0"/>
        <w:ind w:left="0" w:firstLine="709"/>
        <w:jc w:val="both"/>
        <w:rPr>
          <w:szCs w:val="28"/>
        </w:rPr>
      </w:pPr>
      <w:r w:rsidRPr="000D76FF">
        <w:rPr>
          <w:szCs w:val="28"/>
        </w:rPr>
        <w:t xml:space="preserve">сложная вывеска - вывеска, размещенная на фасаде в пределах занимаемых заинтересованным лицом помещений и состоящая из нескольких элементов (слов, знаков, символов), отличающихся по содержанию, но </w:t>
      </w:r>
      <w:r w:rsidRPr="000D76FF">
        <w:rPr>
          <w:szCs w:val="28"/>
        </w:rPr>
        <w:lastRenderedPageBreak/>
        <w:t>объединенных в единое композиционное решение, которое обозначает наименование заинтересованного л</w:t>
      </w:r>
      <w:r w:rsidR="00D116D1">
        <w:rPr>
          <w:szCs w:val="28"/>
        </w:rPr>
        <w:t>ица и профиль его деятельности.</w:t>
      </w:r>
    </w:p>
    <w:p w:rsidR="00EC793C" w:rsidRPr="000D76FF" w:rsidRDefault="00EC793C" w:rsidP="00EC793C">
      <w:pPr>
        <w:pStyle w:val="af5"/>
        <w:tabs>
          <w:tab w:val="left" w:pos="1843"/>
        </w:tabs>
        <w:autoSpaceDE w:val="0"/>
        <w:autoSpaceDN w:val="0"/>
        <w:adjustRightInd w:val="0"/>
        <w:ind w:left="0"/>
        <w:jc w:val="both"/>
        <w:rPr>
          <w:szCs w:val="28"/>
        </w:rPr>
      </w:pPr>
      <w:r w:rsidRPr="000D76FF">
        <w:rPr>
          <w:szCs w:val="28"/>
        </w:rPr>
        <w:t>8.1.8. Внешние характеристики вывесок определяются отделом а</w:t>
      </w:r>
      <w:r w:rsidR="00D116D1">
        <w:rPr>
          <w:szCs w:val="28"/>
        </w:rPr>
        <w:t>рхитектуры и градостроительства</w:t>
      </w:r>
      <w:r w:rsidRPr="000D76FF">
        <w:rPr>
          <w:szCs w:val="28"/>
        </w:rPr>
        <w:t xml:space="preserve"> администрации муниципального об</w:t>
      </w:r>
      <w:r w:rsidR="0073302E">
        <w:rPr>
          <w:szCs w:val="28"/>
        </w:rPr>
        <w:t xml:space="preserve">разования Белоглинский район </w:t>
      </w:r>
      <w:r w:rsidRPr="000D76FF">
        <w:rPr>
          <w:szCs w:val="28"/>
        </w:rPr>
        <w:t>с учетом необходимости сохранения стилевого единства, габаритов, уровня размещения на единой горизонтальной оси в пределах всего фасад</w:t>
      </w:r>
      <w:r w:rsidR="00D116D1">
        <w:rPr>
          <w:szCs w:val="28"/>
        </w:rPr>
        <w:t>а здания, строения, сооружения.</w:t>
      </w:r>
    </w:p>
    <w:p w:rsidR="00EC793C" w:rsidRPr="000D76FF" w:rsidRDefault="00EC793C" w:rsidP="00EC793C">
      <w:pPr>
        <w:pStyle w:val="af5"/>
        <w:tabs>
          <w:tab w:val="left" w:pos="1843"/>
        </w:tabs>
        <w:autoSpaceDE w:val="0"/>
        <w:autoSpaceDN w:val="0"/>
        <w:adjustRightInd w:val="0"/>
        <w:ind w:left="710" w:firstLine="0"/>
        <w:jc w:val="both"/>
        <w:rPr>
          <w:szCs w:val="28"/>
        </w:rPr>
      </w:pPr>
      <w:r w:rsidRPr="000D76FF">
        <w:rPr>
          <w:szCs w:val="28"/>
        </w:rPr>
        <w:t>8.1.9. При размещении и эксплуатации вывесок запрещается:</w:t>
      </w:r>
    </w:p>
    <w:p w:rsidR="00EC793C" w:rsidRPr="000D76FF" w:rsidRDefault="00EC793C" w:rsidP="00EC793C">
      <w:pPr>
        <w:pStyle w:val="af5"/>
        <w:numPr>
          <w:ilvl w:val="0"/>
          <w:numId w:val="9"/>
        </w:numPr>
        <w:tabs>
          <w:tab w:val="left" w:pos="1134"/>
        </w:tabs>
        <w:autoSpaceDE w:val="0"/>
        <w:autoSpaceDN w:val="0"/>
        <w:adjustRightInd w:val="0"/>
        <w:ind w:left="0" w:firstLine="709"/>
        <w:jc w:val="both"/>
        <w:rPr>
          <w:szCs w:val="28"/>
        </w:rPr>
      </w:pPr>
      <w:r w:rsidRPr="000D76FF">
        <w:rPr>
          <w:szCs w:val="28"/>
        </w:rPr>
        <w:t>окраска и покрытие декоративными пленками всей поверхности остекления, замена остекления световыми коробами, установка световых коробов и планшетов, содержащих сведения информационного характера, перед стеклом со стороны улицы, изменение формы проема.</w:t>
      </w:r>
    </w:p>
    <w:p w:rsidR="00EC793C" w:rsidRPr="000D76FF" w:rsidRDefault="00EC793C" w:rsidP="00EC793C">
      <w:pPr>
        <w:pStyle w:val="af5"/>
        <w:numPr>
          <w:ilvl w:val="0"/>
          <w:numId w:val="9"/>
        </w:numPr>
        <w:tabs>
          <w:tab w:val="left" w:pos="1134"/>
        </w:tabs>
        <w:autoSpaceDE w:val="0"/>
        <w:autoSpaceDN w:val="0"/>
        <w:adjustRightInd w:val="0"/>
        <w:ind w:left="0" w:firstLine="709"/>
        <w:jc w:val="both"/>
        <w:rPr>
          <w:szCs w:val="28"/>
        </w:rPr>
      </w:pPr>
      <w:r w:rsidRPr="000D76FF">
        <w:rPr>
          <w:szCs w:val="28"/>
        </w:rPr>
        <w:t xml:space="preserve">размещение вывесок и настенных указателей: с выступом за боковые пределы фасада и без соблюдения архитектурных членений фасада; в поле оконных и дверных проемов с изменением их конфигурации; на ограждениях и плите балконов, лоджиях и эркерах; на ограждениях и воротах; в композиции исторических порталов, если это не предусмотрено архитектурно-градостроительным обликом здания, строения, сооружения; над арочными проемами. </w:t>
      </w:r>
    </w:p>
    <w:p w:rsidR="00EC793C" w:rsidRPr="000D76FF" w:rsidRDefault="00EC793C" w:rsidP="00EC793C">
      <w:pPr>
        <w:pStyle w:val="af5"/>
        <w:numPr>
          <w:ilvl w:val="0"/>
          <w:numId w:val="9"/>
        </w:numPr>
        <w:tabs>
          <w:tab w:val="left" w:pos="1134"/>
        </w:tabs>
        <w:autoSpaceDE w:val="0"/>
        <w:autoSpaceDN w:val="0"/>
        <w:adjustRightInd w:val="0"/>
        <w:ind w:left="0" w:firstLine="709"/>
        <w:jc w:val="both"/>
        <w:rPr>
          <w:szCs w:val="28"/>
        </w:rPr>
      </w:pPr>
      <w:r w:rsidRPr="000D76FF">
        <w:rPr>
          <w:szCs w:val="28"/>
        </w:rPr>
        <w:t xml:space="preserve">размещение консольных вывесок и блочных консольных указателей:  на одном уровне и в непосредственной близости к балконам и эркерам; рядом с элементами декора; на балконах, эркерах, витринных конструкциях, оконных рамах, колоннах, пилястрах; </w:t>
      </w:r>
    </w:p>
    <w:p w:rsidR="00EC793C" w:rsidRPr="000D76FF" w:rsidRDefault="00EC793C" w:rsidP="00EC793C">
      <w:pPr>
        <w:pStyle w:val="af5"/>
        <w:numPr>
          <w:ilvl w:val="0"/>
          <w:numId w:val="9"/>
        </w:numPr>
        <w:tabs>
          <w:tab w:val="left" w:pos="1134"/>
        </w:tabs>
        <w:autoSpaceDE w:val="0"/>
        <w:autoSpaceDN w:val="0"/>
        <w:adjustRightInd w:val="0"/>
        <w:ind w:left="0" w:firstLine="709"/>
        <w:jc w:val="both"/>
        <w:rPr>
          <w:szCs w:val="28"/>
        </w:rPr>
      </w:pPr>
      <w:r w:rsidRPr="000D76FF">
        <w:rPr>
          <w:szCs w:val="28"/>
        </w:rPr>
        <w:t xml:space="preserve">размещение консольных вывесок, максимальный размер по высоте одной стороны информационного поля которых превышает 1 метра. </w:t>
      </w:r>
    </w:p>
    <w:p w:rsidR="00EC793C" w:rsidRPr="000D76FF" w:rsidRDefault="00EC793C" w:rsidP="00EC793C">
      <w:pPr>
        <w:pStyle w:val="af5"/>
        <w:numPr>
          <w:ilvl w:val="0"/>
          <w:numId w:val="9"/>
        </w:numPr>
        <w:tabs>
          <w:tab w:val="left" w:pos="1134"/>
        </w:tabs>
        <w:autoSpaceDE w:val="0"/>
        <w:autoSpaceDN w:val="0"/>
        <w:adjustRightInd w:val="0"/>
        <w:ind w:left="0" w:firstLine="709"/>
        <w:jc w:val="both"/>
        <w:rPr>
          <w:szCs w:val="28"/>
        </w:rPr>
      </w:pPr>
      <w:r w:rsidRPr="000D76FF">
        <w:rPr>
          <w:szCs w:val="28"/>
        </w:rPr>
        <w:t xml:space="preserve">размещение всех видов объектов для размещения информации, объектов  рекламного и информационного характера, образов и символов, не связанных с организацией дорожного движения, рядом со знаками дорожного движения и перекрывающих их. </w:t>
      </w:r>
    </w:p>
    <w:p w:rsidR="00EC793C" w:rsidRPr="000D76FF" w:rsidRDefault="00EC793C" w:rsidP="00EC793C">
      <w:pPr>
        <w:pStyle w:val="af5"/>
        <w:numPr>
          <w:ilvl w:val="0"/>
          <w:numId w:val="9"/>
        </w:numPr>
        <w:tabs>
          <w:tab w:val="left" w:pos="1134"/>
        </w:tabs>
        <w:autoSpaceDE w:val="0"/>
        <w:autoSpaceDN w:val="0"/>
        <w:adjustRightInd w:val="0"/>
        <w:ind w:left="0" w:firstLine="709"/>
        <w:jc w:val="both"/>
        <w:rPr>
          <w:szCs w:val="28"/>
        </w:rPr>
      </w:pPr>
      <w:r w:rsidRPr="000D76FF">
        <w:rPr>
          <w:szCs w:val="28"/>
        </w:rPr>
        <w:t>размещение (нанесение) на стенах и кровлях зданий, строений, сооружениях, ограждениях (капитальных и временных) фоновых и бесфоновых конструкций, не согласованных с отделом архитектуры и градостроительства  администрации муниципального образования Белоглинский район, а также с собственником или иным законным владельцем в установленном законом порядке.</w:t>
      </w:r>
    </w:p>
    <w:p w:rsidR="00EC793C" w:rsidRPr="000D76FF" w:rsidRDefault="00EC793C" w:rsidP="00EC793C">
      <w:pPr>
        <w:pStyle w:val="af5"/>
        <w:numPr>
          <w:ilvl w:val="0"/>
          <w:numId w:val="9"/>
        </w:numPr>
        <w:tabs>
          <w:tab w:val="left" w:pos="1134"/>
        </w:tabs>
        <w:autoSpaceDE w:val="0"/>
        <w:autoSpaceDN w:val="0"/>
        <w:adjustRightInd w:val="0"/>
        <w:ind w:left="0" w:firstLine="709"/>
        <w:jc w:val="both"/>
        <w:rPr>
          <w:szCs w:val="28"/>
        </w:rPr>
      </w:pPr>
      <w:r w:rsidRPr="000D76FF">
        <w:rPr>
          <w:szCs w:val="28"/>
        </w:rPr>
        <w:t>размещение (расклейка, вывешивание) объявлений, растяжек, листовок, плакатов и других материалов информационного, рекламного и агитационного характера, а также нанесение графических надписей, образов и символов на объектах улично-дорожной сети (если таковые не предназначены для организации дорожного движения), на стенах зданий, столбах, деревьях, на опорах наружного освещения и распределительных щитах, остановочных павильонах, информационных указателях, и в других местах, не предназначенных для этих целей;</w:t>
      </w:r>
    </w:p>
    <w:p w:rsidR="00EC793C" w:rsidRPr="000D76FF" w:rsidRDefault="00EC793C" w:rsidP="00EC793C">
      <w:pPr>
        <w:pStyle w:val="af5"/>
        <w:tabs>
          <w:tab w:val="left" w:pos="1843"/>
        </w:tabs>
        <w:autoSpaceDE w:val="0"/>
        <w:autoSpaceDN w:val="0"/>
        <w:adjustRightInd w:val="0"/>
        <w:ind w:left="0"/>
        <w:jc w:val="both"/>
        <w:rPr>
          <w:szCs w:val="28"/>
        </w:rPr>
      </w:pPr>
      <w:r w:rsidRPr="000D76FF">
        <w:rPr>
          <w:szCs w:val="28"/>
        </w:rPr>
        <w:t>8.1.10. Уровень суммарной засветки окон жилых домов и учреждений социального обеспечения, лечебно-профилактических учреждений от наружной рекламы и наружных световых приборов, используемых для освещения наружной рекламы (фоновые и бесфоновые конструкции с подсветкой) не должен превышать гигиенических нормативов.</w:t>
      </w:r>
    </w:p>
    <w:p w:rsidR="00EC793C" w:rsidRPr="000D76FF" w:rsidRDefault="00EC793C" w:rsidP="00EC793C">
      <w:pPr>
        <w:pStyle w:val="af5"/>
        <w:tabs>
          <w:tab w:val="left" w:pos="1843"/>
        </w:tabs>
        <w:autoSpaceDE w:val="0"/>
        <w:autoSpaceDN w:val="0"/>
        <w:adjustRightInd w:val="0"/>
        <w:ind w:left="0"/>
        <w:jc w:val="both"/>
        <w:rPr>
          <w:szCs w:val="28"/>
        </w:rPr>
      </w:pPr>
      <w:r w:rsidRPr="000D76FF">
        <w:rPr>
          <w:szCs w:val="28"/>
        </w:rPr>
        <w:lastRenderedPageBreak/>
        <w:t>8.1.11. Для освещения объектов наружной рекламы должны использоваться световые приборы промышленного изготовления, обеспечивающие выполнение требований электро- и пожаробезопасности. Крепление светового прибора должно обеспечивать его надежное соединение с рекламной конструкцией и выдерживать ветровую и дождевую нагрузку, вибрационные и ударные воздействия.</w:t>
      </w:r>
    </w:p>
    <w:p w:rsidR="00EC793C" w:rsidRPr="000D76FF" w:rsidRDefault="00EC793C" w:rsidP="00EC793C">
      <w:pPr>
        <w:pStyle w:val="af5"/>
        <w:tabs>
          <w:tab w:val="left" w:pos="1843"/>
        </w:tabs>
        <w:autoSpaceDE w:val="0"/>
        <w:autoSpaceDN w:val="0"/>
        <w:adjustRightInd w:val="0"/>
        <w:ind w:left="0"/>
        <w:jc w:val="both"/>
        <w:rPr>
          <w:szCs w:val="28"/>
        </w:rPr>
      </w:pPr>
      <w:r w:rsidRPr="000D76FF">
        <w:rPr>
          <w:szCs w:val="28"/>
        </w:rPr>
        <w:t>8.1.12. Собственники объектов наружной рекламы обязаны осуществлять текущий ремонт и содержание объектов в надлежащем состоянии, а также обеспечивать содержание территории, прилегающей к объектам, в соответствии с требования действующего законодательства и настоящих Правил самостоятельно или посредством привлечения специализированных организаций за счет собственных средств.</w:t>
      </w:r>
    </w:p>
    <w:p w:rsidR="00EC793C" w:rsidRPr="000D76FF" w:rsidRDefault="00EC793C" w:rsidP="00EC793C">
      <w:pPr>
        <w:pStyle w:val="af5"/>
        <w:tabs>
          <w:tab w:val="left" w:pos="1843"/>
        </w:tabs>
        <w:autoSpaceDE w:val="0"/>
        <w:autoSpaceDN w:val="0"/>
        <w:adjustRightInd w:val="0"/>
        <w:ind w:left="0"/>
        <w:jc w:val="both"/>
        <w:rPr>
          <w:szCs w:val="28"/>
        </w:rPr>
      </w:pPr>
      <w:r w:rsidRPr="000D76FF">
        <w:rPr>
          <w:szCs w:val="28"/>
        </w:rPr>
        <w:t>8.1.13. Периодичность выполнения работ по благоустройству устанавливается заказчиком работ с учетом обеспечения должного санитарного и технического состояния объектов, но не реже чем необходимо для обеспечения соблюдения требований настоящих Правил.</w:t>
      </w:r>
    </w:p>
    <w:p w:rsidR="00EC793C" w:rsidRPr="000D76FF" w:rsidRDefault="00EC793C" w:rsidP="00EC793C">
      <w:pPr>
        <w:pStyle w:val="af5"/>
        <w:autoSpaceDE w:val="0"/>
        <w:autoSpaceDN w:val="0"/>
        <w:adjustRightInd w:val="0"/>
        <w:ind w:left="0"/>
        <w:jc w:val="both"/>
        <w:rPr>
          <w:szCs w:val="28"/>
        </w:rPr>
      </w:pPr>
    </w:p>
    <w:p w:rsidR="00EC793C" w:rsidRPr="00441B1D" w:rsidRDefault="00EC793C" w:rsidP="00EC793C">
      <w:pPr>
        <w:pStyle w:val="1"/>
        <w:keepLines/>
        <w:numPr>
          <w:ilvl w:val="1"/>
          <w:numId w:val="13"/>
        </w:numPr>
        <w:autoSpaceDE w:val="0"/>
        <w:autoSpaceDN w:val="0"/>
        <w:adjustRightInd w:val="0"/>
        <w:ind w:left="0" w:firstLine="709"/>
        <w:rPr>
          <w:sz w:val="28"/>
          <w:szCs w:val="28"/>
        </w:rPr>
      </w:pPr>
      <w:r w:rsidRPr="00441B1D">
        <w:rPr>
          <w:sz w:val="28"/>
          <w:szCs w:val="28"/>
        </w:rPr>
        <w:t xml:space="preserve">Установки для объявлений граждан, афиш культурных и спортивных мероприятий </w:t>
      </w:r>
    </w:p>
    <w:p w:rsidR="00EC793C" w:rsidRPr="000D76FF" w:rsidRDefault="00EC793C" w:rsidP="00EC793C">
      <w:pPr>
        <w:autoSpaceDE w:val="0"/>
        <w:autoSpaceDN w:val="0"/>
        <w:adjustRightInd w:val="0"/>
        <w:jc w:val="center"/>
        <w:rPr>
          <w:b/>
          <w:sz w:val="28"/>
          <w:szCs w:val="28"/>
        </w:rPr>
      </w:pPr>
    </w:p>
    <w:p w:rsidR="00EC793C" w:rsidRPr="000D76FF" w:rsidRDefault="00EC793C" w:rsidP="00EC793C">
      <w:pPr>
        <w:pStyle w:val="af5"/>
        <w:numPr>
          <w:ilvl w:val="2"/>
          <w:numId w:val="14"/>
        </w:numPr>
        <w:tabs>
          <w:tab w:val="left" w:pos="1843"/>
        </w:tabs>
        <w:autoSpaceDE w:val="0"/>
        <w:autoSpaceDN w:val="0"/>
        <w:adjustRightInd w:val="0"/>
        <w:ind w:left="0" w:firstLine="709"/>
        <w:jc w:val="both"/>
        <w:rPr>
          <w:szCs w:val="28"/>
        </w:rPr>
      </w:pPr>
      <w:r w:rsidRPr="000D76FF">
        <w:rPr>
          <w:szCs w:val="28"/>
        </w:rPr>
        <w:t>Информация, которая не относится к наружной рекламе, в том числе афиши, объявления, листовки, плакаты и другие материалы информационного и агитационного характера, размещается в специально отведенных для этих целей местах, на предназначенных для этого установках, специальных тумбах, щитах и стендах, устанавливаемых в местах массового пребывания граждан и в оживленных пешеходных зонах.</w:t>
      </w:r>
    </w:p>
    <w:p w:rsidR="00EC793C" w:rsidRPr="000D76FF" w:rsidRDefault="00EC793C" w:rsidP="00EC793C">
      <w:pPr>
        <w:pStyle w:val="af5"/>
        <w:numPr>
          <w:ilvl w:val="2"/>
          <w:numId w:val="14"/>
        </w:numPr>
        <w:tabs>
          <w:tab w:val="left" w:pos="1843"/>
        </w:tabs>
        <w:autoSpaceDE w:val="0"/>
        <w:autoSpaceDN w:val="0"/>
        <w:adjustRightInd w:val="0"/>
        <w:ind w:left="0" w:firstLine="710"/>
        <w:jc w:val="both"/>
        <w:rPr>
          <w:szCs w:val="28"/>
        </w:rPr>
      </w:pPr>
      <w:r w:rsidRPr="000D76FF">
        <w:rPr>
          <w:szCs w:val="28"/>
        </w:rPr>
        <w:t xml:space="preserve">Установка для размещения информации представляет собой конструкцию (каркас и основная плоскость – основа для объявления (афиши и т.д.), размещаемую в местах скопления (прохода) людей. </w:t>
      </w:r>
    </w:p>
    <w:p w:rsidR="00EC793C" w:rsidRPr="000D76FF" w:rsidRDefault="00EC793C" w:rsidP="00EC793C">
      <w:pPr>
        <w:pStyle w:val="af5"/>
        <w:numPr>
          <w:ilvl w:val="2"/>
          <w:numId w:val="14"/>
        </w:numPr>
        <w:tabs>
          <w:tab w:val="left" w:pos="1843"/>
        </w:tabs>
        <w:autoSpaceDE w:val="0"/>
        <w:autoSpaceDN w:val="0"/>
        <w:adjustRightInd w:val="0"/>
        <w:ind w:left="0" w:firstLine="709"/>
        <w:jc w:val="both"/>
        <w:rPr>
          <w:szCs w:val="28"/>
        </w:rPr>
      </w:pPr>
      <w:r w:rsidRPr="000D76FF">
        <w:rPr>
          <w:szCs w:val="28"/>
        </w:rPr>
        <w:t xml:space="preserve">Необходимо обеспечить эстетический вид, и своевременное санитарное содержание данной установки и прилегающей к ней территории. </w:t>
      </w:r>
    </w:p>
    <w:p w:rsidR="00EC793C" w:rsidRPr="000D76FF" w:rsidRDefault="00EC793C" w:rsidP="00EC793C">
      <w:pPr>
        <w:pStyle w:val="af5"/>
        <w:numPr>
          <w:ilvl w:val="2"/>
          <w:numId w:val="14"/>
        </w:numPr>
        <w:tabs>
          <w:tab w:val="left" w:pos="1843"/>
        </w:tabs>
        <w:autoSpaceDE w:val="0"/>
        <w:autoSpaceDN w:val="0"/>
        <w:adjustRightInd w:val="0"/>
        <w:ind w:left="0" w:firstLine="709"/>
        <w:jc w:val="both"/>
        <w:rPr>
          <w:szCs w:val="28"/>
        </w:rPr>
      </w:pPr>
      <w:r w:rsidRPr="000D76FF">
        <w:rPr>
          <w:szCs w:val="28"/>
        </w:rPr>
        <w:t>Стенды для объявлений могут размещаться в виде отдельно стоящих объектов или в виде навесных щитов на зданиях или сооружениях.</w:t>
      </w:r>
    </w:p>
    <w:p w:rsidR="00EC793C" w:rsidRPr="000D76FF" w:rsidRDefault="00EC793C" w:rsidP="00EC793C">
      <w:pPr>
        <w:pStyle w:val="af5"/>
        <w:numPr>
          <w:ilvl w:val="2"/>
          <w:numId w:val="14"/>
        </w:numPr>
        <w:tabs>
          <w:tab w:val="left" w:pos="1843"/>
        </w:tabs>
        <w:autoSpaceDE w:val="0"/>
        <w:autoSpaceDN w:val="0"/>
        <w:adjustRightInd w:val="0"/>
        <w:ind w:left="0" w:firstLine="709"/>
        <w:jc w:val="both"/>
        <w:rPr>
          <w:szCs w:val="28"/>
        </w:rPr>
      </w:pPr>
      <w:r w:rsidRPr="000D76FF">
        <w:rPr>
          <w:szCs w:val="28"/>
        </w:rPr>
        <w:t>Уровень суммарной засветки окон жилых домов и учреждений социального обеспечения, лечебно-профилактических учреждений от объектов для размещения информации (фоновые и бесфоновые конструкции с подсветкой) не должен превышать гигиенических нормативов.</w:t>
      </w:r>
    </w:p>
    <w:p w:rsidR="00EC793C" w:rsidRPr="000D76FF" w:rsidRDefault="00EC793C" w:rsidP="00EC793C">
      <w:pPr>
        <w:pStyle w:val="af5"/>
        <w:numPr>
          <w:ilvl w:val="2"/>
          <w:numId w:val="14"/>
        </w:numPr>
        <w:tabs>
          <w:tab w:val="left" w:pos="1843"/>
        </w:tabs>
        <w:autoSpaceDE w:val="0"/>
        <w:autoSpaceDN w:val="0"/>
        <w:adjustRightInd w:val="0"/>
        <w:ind w:left="0" w:firstLine="709"/>
        <w:jc w:val="both"/>
        <w:rPr>
          <w:szCs w:val="28"/>
        </w:rPr>
      </w:pPr>
      <w:r w:rsidRPr="000D76FF">
        <w:rPr>
          <w:szCs w:val="28"/>
        </w:rPr>
        <w:t>Юридические лица и индивидуальные предприниматели, физические лица, в том числе организаторы концертов и иных зрелищных мероприятий (далее - Заказчики), намеренные разместить информационные и агитационные материалы, обязаны доводить до сведения лиц, непосредственно осуществляющих расклеивание и вывешивание материалов, информацию о недопустимости расклейки и вывешивания информационных и агитационных материалов в местах, не предназначенных для этих целей. Ответственность за размещение материалов информационного и агитационного характера в местах, не предназначенных для этих целей, несут Заказчики.</w:t>
      </w:r>
    </w:p>
    <w:p w:rsidR="00EC793C" w:rsidRPr="000D76FF" w:rsidRDefault="00EC793C" w:rsidP="00EC793C">
      <w:pPr>
        <w:pStyle w:val="af5"/>
        <w:numPr>
          <w:ilvl w:val="2"/>
          <w:numId w:val="14"/>
        </w:numPr>
        <w:tabs>
          <w:tab w:val="left" w:pos="1843"/>
        </w:tabs>
        <w:autoSpaceDE w:val="0"/>
        <w:autoSpaceDN w:val="0"/>
        <w:adjustRightInd w:val="0"/>
        <w:ind w:left="0" w:firstLine="709"/>
        <w:jc w:val="both"/>
        <w:rPr>
          <w:szCs w:val="28"/>
        </w:rPr>
      </w:pPr>
      <w:r w:rsidRPr="000D76FF">
        <w:rPr>
          <w:szCs w:val="28"/>
        </w:rPr>
        <w:t xml:space="preserve">Макеты информационных стендов, щитов со схемами адресации застройки кварталов, микрорайонов, информационные доски (знаки), </w:t>
      </w:r>
      <w:r w:rsidRPr="000D76FF">
        <w:rPr>
          <w:szCs w:val="28"/>
        </w:rPr>
        <w:lastRenderedPageBreak/>
        <w:t>размещаемые на территории Поселения, должны быть согласованы с отделом архитектуруы и градостроительства  администрации муниципального образования Белоглинский район.</w:t>
      </w:r>
    </w:p>
    <w:p w:rsidR="00EC793C" w:rsidRPr="000D76FF" w:rsidRDefault="00EC793C" w:rsidP="00EC793C">
      <w:pPr>
        <w:pStyle w:val="af5"/>
        <w:numPr>
          <w:ilvl w:val="2"/>
          <w:numId w:val="14"/>
        </w:numPr>
        <w:tabs>
          <w:tab w:val="left" w:pos="1843"/>
        </w:tabs>
        <w:autoSpaceDE w:val="0"/>
        <w:autoSpaceDN w:val="0"/>
        <w:adjustRightInd w:val="0"/>
        <w:ind w:left="0" w:firstLine="709"/>
        <w:jc w:val="both"/>
        <w:rPr>
          <w:szCs w:val="28"/>
        </w:rPr>
      </w:pPr>
      <w:r w:rsidRPr="000D76FF">
        <w:rPr>
          <w:szCs w:val="28"/>
        </w:rPr>
        <w:t>Собственники установок для объявлений граждан, афиш обязаны осуществлять текущий ремонт и содержание данных объектов в надлежащем состоянии, а также обеспечивать содержание территории, прилегающей к объектам, в соответствии с требования действующего законодательства и настоящих Правил самостоятельно или посредством привлечения специализированных организаций за счет собственных средств.</w:t>
      </w:r>
    </w:p>
    <w:p w:rsidR="00EC793C" w:rsidRDefault="00EC793C" w:rsidP="00EC793C">
      <w:pPr>
        <w:pStyle w:val="af5"/>
        <w:numPr>
          <w:ilvl w:val="2"/>
          <w:numId w:val="14"/>
        </w:numPr>
        <w:tabs>
          <w:tab w:val="left" w:pos="1843"/>
        </w:tabs>
        <w:autoSpaceDE w:val="0"/>
        <w:autoSpaceDN w:val="0"/>
        <w:adjustRightInd w:val="0"/>
        <w:ind w:left="0" w:firstLine="709"/>
        <w:jc w:val="both"/>
        <w:rPr>
          <w:szCs w:val="28"/>
        </w:rPr>
      </w:pPr>
      <w:r w:rsidRPr="000D76FF">
        <w:rPr>
          <w:szCs w:val="28"/>
        </w:rPr>
        <w:t xml:space="preserve"> Периодичность выполнения работ по благоустройству устанавливается заказчиком работ с учетом обеспечения должного санитарного и технического состояния объектов, но не реже чем необходимо для обеспечения соблюдения требований настоящих Правил.</w:t>
      </w:r>
    </w:p>
    <w:p w:rsidR="00EC793C" w:rsidRPr="000D76FF" w:rsidRDefault="00EC793C" w:rsidP="00EC793C">
      <w:pPr>
        <w:pStyle w:val="af5"/>
        <w:tabs>
          <w:tab w:val="left" w:pos="1843"/>
        </w:tabs>
        <w:autoSpaceDE w:val="0"/>
        <w:autoSpaceDN w:val="0"/>
        <w:adjustRightInd w:val="0"/>
        <w:ind w:left="0" w:firstLine="0"/>
        <w:jc w:val="both"/>
        <w:rPr>
          <w:szCs w:val="28"/>
        </w:rPr>
      </w:pPr>
    </w:p>
    <w:p w:rsidR="00F104DE" w:rsidRDefault="00F104DE" w:rsidP="00F104DE">
      <w:pPr>
        <w:jc w:val="center"/>
        <w:rPr>
          <w:b/>
          <w:sz w:val="28"/>
          <w:szCs w:val="28"/>
        </w:rPr>
      </w:pPr>
      <w:bookmarkStart w:id="11" w:name="Par219"/>
      <w:bookmarkEnd w:id="11"/>
      <w:r w:rsidRPr="000D76FF">
        <w:rPr>
          <w:b/>
          <w:sz w:val="28"/>
          <w:szCs w:val="28"/>
        </w:rPr>
        <w:t>Раздел 9. Эксплуатация объектов благоустройства</w:t>
      </w:r>
    </w:p>
    <w:p w:rsidR="00C867AB" w:rsidRDefault="00C867AB" w:rsidP="00F104DE">
      <w:pPr>
        <w:jc w:val="center"/>
        <w:rPr>
          <w:b/>
          <w:sz w:val="28"/>
          <w:szCs w:val="28"/>
        </w:rPr>
      </w:pPr>
    </w:p>
    <w:p w:rsidR="00C867AB" w:rsidRPr="000D76FF" w:rsidRDefault="00C867AB" w:rsidP="00F104DE">
      <w:pPr>
        <w:jc w:val="center"/>
        <w:rPr>
          <w:szCs w:val="28"/>
        </w:rPr>
      </w:pPr>
      <w:r>
        <w:rPr>
          <w:b/>
          <w:sz w:val="28"/>
          <w:szCs w:val="28"/>
        </w:rPr>
        <w:t>9.1. Уборка территорий</w:t>
      </w:r>
    </w:p>
    <w:p w:rsidR="00F104DE" w:rsidRPr="000D76FF" w:rsidRDefault="00F104DE" w:rsidP="00F104DE">
      <w:pPr>
        <w:autoSpaceDE w:val="0"/>
        <w:autoSpaceDN w:val="0"/>
        <w:adjustRightInd w:val="0"/>
        <w:jc w:val="center"/>
        <w:rPr>
          <w:sz w:val="28"/>
          <w:szCs w:val="28"/>
        </w:rPr>
      </w:pPr>
    </w:p>
    <w:p w:rsidR="00C867AB" w:rsidRPr="000D76FF" w:rsidRDefault="00C867AB" w:rsidP="00C867AB">
      <w:pPr>
        <w:autoSpaceDE w:val="0"/>
        <w:autoSpaceDN w:val="0"/>
        <w:adjustRightInd w:val="0"/>
        <w:ind w:firstLine="708"/>
        <w:jc w:val="both"/>
        <w:rPr>
          <w:sz w:val="28"/>
          <w:szCs w:val="28"/>
        </w:rPr>
      </w:pPr>
      <w:r w:rsidRPr="000D76FF">
        <w:rPr>
          <w:sz w:val="28"/>
          <w:szCs w:val="28"/>
        </w:rPr>
        <w:t>9.1.1. Физические и юридические лица, независимо от их организационно-правовых форм, в том числе субъекты управления многоквартирными домами,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w:t>
      </w:r>
    </w:p>
    <w:p w:rsidR="00C867AB" w:rsidRPr="000D76FF" w:rsidRDefault="00C867AB" w:rsidP="00C867AB">
      <w:pPr>
        <w:ind w:firstLine="709"/>
        <w:jc w:val="both"/>
        <w:rPr>
          <w:sz w:val="28"/>
          <w:szCs w:val="28"/>
        </w:rPr>
      </w:pPr>
      <w:r w:rsidRPr="000D76FF">
        <w:rPr>
          <w:sz w:val="28"/>
          <w:szCs w:val="28"/>
        </w:rPr>
        <w:t>Ответственными за содержание объектов в чистоте, согласно настоящих Правил, и соблюдение установленного санитарного порядка являются:</w:t>
      </w:r>
    </w:p>
    <w:p w:rsidR="00C867AB" w:rsidRPr="000D76FF" w:rsidRDefault="00C867AB" w:rsidP="00C867AB">
      <w:pPr>
        <w:ind w:firstLine="709"/>
        <w:jc w:val="both"/>
        <w:rPr>
          <w:sz w:val="28"/>
          <w:szCs w:val="28"/>
        </w:rPr>
      </w:pPr>
      <w:r w:rsidRPr="000D76FF">
        <w:rPr>
          <w:sz w:val="28"/>
          <w:szCs w:val="28"/>
        </w:rPr>
        <w:t>на предприятиях, организациях и учреждениях их руководители, если иное не установлено внутренним распорядительным документом;</w:t>
      </w:r>
    </w:p>
    <w:p w:rsidR="00C867AB" w:rsidRPr="000D76FF" w:rsidRDefault="00C867AB" w:rsidP="00C867AB">
      <w:pPr>
        <w:ind w:firstLine="709"/>
        <w:jc w:val="both"/>
        <w:rPr>
          <w:sz w:val="28"/>
          <w:szCs w:val="28"/>
        </w:rPr>
      </w:pPr>
      <w:r w:rsidRPr="000D76FF">
        <w:rPr>
          <w:sz w:val="28"/>
          <w:szCs w:val="28"/>
        </w:rPr>
        <w:t>на объектах торговли, оказания услуг - руководители объектов торговли (оказания услуг), индивидуальные предприниматели;</w:t>
      </w:r>
    </w:p>
    <w:p w:rsidR="00C867AB" w:rsidRPr="000D76FF" w:rsidRDefault="00C867AB" w:rsidP="00C867AB">
      <w:pPr>
        <w:ind w:firstLine="709"/>
        <w:jc w:val="both"/>
        <w:rPr>
          <w:sz w:val="28"/>
          <w:szCs w:val="28"/>
        </w:rPr>
      </w:pPr>
      <w:r w:rsidRPr="000D76FF">
        <w:rPr>
          <w:sz w:val="28"/>
          <w:szCs w:val="28"/>
        </w:rPr>
        <w:t>на незастроенных территориях – владельцы земельных участков;</w:t>
      </w:r>
    </w:p>
    <w:p w:rsidR="00C867AB" w:rsidRPr="000D76FF" w:rsidRDefault="00C867AB" w:rsidP="00C867AB">
      <w:pPr>
        <w:ind w:firstLine="709"/>
        <w:jc w:val="both"/>
        <w:rPr>
          <w:sz w:val="28"/>
          <w:szCs w:val="28"/>
        </w:rPr>
      </w:pPr>
      <w:r w:rsidRPr="000D76FF">
        <w:rPr>
          <w:sz w:val="28"/>
          <w:szCs w:val="28"/>
        </w:rPr>
        <w:t>на строительных площадках – владельцы земельных участков или руководители организации-подрядчика;</w:t>
      </w:r>
    </w:p>
    <w:p w:rsidR="00C867AB" w:rsidRPr="000D76FF" w:rsidRDefault="00C867AB" w:rsidP="00C867AB">
      <w:pPr>
        <w:ind w:firstLine="709"/>
        <w:jc w:val="both"/>
        <w:rPr>
          <w:sz w:val="28"/>
          <w:szCs w:val="28"/>
        </w:rPr>
      </w:pPr>
      <w:r w:rsidRPr="000D76FF">
        <w:rPr>
          <w:sz w:val="28"/>
          <w:szCs w:val="28"/>
        </w:rPr>
        <w:t>в частных домовладениях и прочих объектах владельцы домов, объектов, либо лица ими уполномоченные.</w:t>
      </w:r>
    </w:p>
    <w:p w:rsidR="00C867AB" w:rsidRPr="000D76FF" w:rsidRDefault="00C867AB" w:rsidP="00C867AB">
      <w:pPr>
        <w:ind w:firstLine="708"/>
        <w:jc w:val="both"/>
        <w:rPr>
          <w:sz w:val="28"/>
          <w:szCs w:val="28"/>
        </w:rPr>
      </w:pPr>
      <w:r w:rsidRPr="000D76FF">
        <w:rPr>
          <w:sz w:val="28"/>
          <w:szCs w:val="28"/>
        </w:rPr>
        <w:t>Определение границ уборки территорий, закрепленных за юри</w:t>
      </w:r>
      <w:r w:rsidRPr="000D76FF">
        <w:rPr>
          <w:sz w:val="28"/>
          <w:szCs w:val="28"/>
        </w:rPr>
        <w:softHyphen/>
        <w:t>дическими и физическими лицами, осуществляется правовыми актами органа местного самоуправления Поселения с составлением схематических карт уборки и уведомлением юридических и физических лиц. При отсутствии закрепленных границ юридические и физические лица производят уборку, выкос сорной и карантинной растительности, и благоустройство на своих земельных участках и прилегающих к ним территориях, в следующей зависимости:</w:t>
      </w:r>
    </w:p>
    <w:p w:rsidR="00C867AB" w:rsidRPr="000D76FF" w:rsidRDefault="00C867AB" w:rsidP="00C867AB">
      <w:pPr>
        <w:ind w:firstLine="709"/>
        <w:jc w:val="both"/>
        <w:rPr>
          <w:sz w:val="28"/>
          <w:szCs w:val="28"/>
        </w:rPr>
      </w:pPr>
      <w:r w:rsidRPr="000D76FF">
        <w:rPr>
          <w:sz w:val="28"/>
          <w:szCs w:val="28"/>
        </w:rPr>
        <w:t xml:space="preserve">Объекты коммунального назначения (насосные, газораспределительные станции, электрические подстанции, котельные и т.д.): на площади в радиусе до </w:t>
      </w:r>
      <w:smartTag w:uri="urn:schemas-microsoft-com:office:smarttags" w:element="metricconverter">
        <w:smartTagPr>
          <w:attr w:name="ProductID" w:val="25 м"/>
        </w:smartTagPr>
        <w:r w:rsidRPr="000D76FF">
          <w:rPr>
            <w:sz w:val="28"/>
            <w:szCs w:val="28"/>
          </w:rPr>
          <w:t>25 м</w:t>
        </w:r>
      </w:smartTag>
      <w:r w:rsidRPr="000D76FF">
        <w:rPr>
          <w:sz w:val="28"/>
          <w:szCs w:val="28"/>
        </w:rPr>
        <w:t>;</w:t>
      </w:r>
    </w:p>
    <w:p w:rsidR="00C867AB" w:rsidRPr="000D76FF" w:rsidRDefault="00C867AB" w:rsidP="00C867AB">
      <w:pPr>
        <w:ind w:firstLine="709"/>
        <w:jc w:val="both"/>
        <w:rPr>
          <w:sz w:val="28"/>
          <w:szCs w:val="28"/>
        </w:rPr>
      </w:pPr>
      <w:r w:rsidRPr="000D76FF">
        <w:rPr>
          <w:sz w:val="28"/>
          <w:szCs w:val="28"/>
        </w:rPr>
        <w:t xml:space="preserve">Гаражи, хозяйственные постройки в зоне жилой застройки населенных пунктов: на площади в радиусе до </w:t>
      </w:r>
      <w:smartTag w:uri="urn:schemas-microsoft-com:office:smarttags" w:element="metricconverter">
        <w:smartTagPr>
          <w:attr w:name="ProductID" w:val="15 м"/>
        </w:smartTagPr>
        <w:r w:rsidRPr="000D76FF">
          <w:rPr>
            <w:sz w:val="28"/>
            <w:szCs w:val="28"/>
          </w:rPr>
          <w:t>15 м</w:t>
        </w:r>
      </w:smartTag>
      <w:r w:rsidRPr="000D76FF">
        <w:rPr>
          <w:sz w:val="28"/>
          <w:szCs w:val="28"/>
        </w:rPr>
        <w:t>;</w:t>
      </w:r>
    </w:p>
    <w:p w:rsidR="00C867AB" w:rsidRPr="000D76FF" w:rsidRDefault="00C867AB" w:rsidP="00C867AB">
      <w:pPr>
        <w:ind w:firstLine="709"/>
        <w:jc w:val="both"/>
        <w:rPr>
          <w:sz w:val="28"/>
          <w:szCs w:val="28"/>
        </w:rPr>
      </w:pPr>
      <w:r w:rsidRPr="000D76FF">
        <w:rPr>
          <w:sz w:val="28"/>
          <w:szCs w:val="28"/>
        </w:rPr>
        <w:t>Линии электропередач 220В: вокруг опор в радиусе 2м;</w:t>
      </w:r>
    </w:p>
    <w:p w:rsidR="00C867AB" w:rsidRPr="000D76FF" w:rsidRDefault="00C867AB" w:rsidP="00C867AB">
      <w:pPr>
        <w:ind w:firstLine="709"/>
        <w:jc w:val="both"/>
        <w:rPr>
          <w:sz w:val="28"/>
          <w:szCs w:val="28"/>
        </w:rPr>
      </w:pPr>
      <w:r w:rsidRPr="000D76FF">
        <w:rPr>
          <w:sz w:val="28"/>
          <w:szCs w:val="28"/>
        </w:rPr>
        <w:lastRenderedPageBreak/>
        <w:t>В высоковольтные линии электропередач: вдоль их прохождения по 5м в каждую сторону от проекции крайнего провода;</w:t>
      </w:r>
    </w:p>
    <w:p w:rsidR="00C867AB" w:rsidRPr="000D76FF" w:rsidRDefault="00C867AB" w:rsidP="00C867AB">
      <w:pPr>
        <w:ind w:firstLine="709"/>
        <w:jc w:val="both"/>
        <w:rPr>
          <w:sz w:val="28"/>
          <w:szCs w:val="28"/>
        </w:rPr>
      </w:pPr>
      <w:r w:rsidRPr="000D76FF">
        <w:rPr>
          <w:sz w:val="28"/>
          <w:szCs w:val="28"/>
        </w:rPr>
        <w:t xml:space="preserve">Другие предприятия, лица, содержащие социальные, административные, промышленные, рекреационные, торговые и прочие здания, строения и сооружения, независимо от их формы собственности и ведомственной принадлежности, в т.ч. палатки, павильоны, киоски, лотки и пр. - на площади до </w:t>
      </w:r>
      <w:smartTag w:uri="urn:schemas-microsoft-com:office:smarttags" w:element="metricconverter">
        <w:smartTagPr>
          <w:attr w:name="ProductID" w:val="25 м"/>
        </w:smartTagPr>
        <w:r w:rsidRPr="000D76FF">
          <w:rPr>
            <w:sz w:val="28"/>
            <w:szCs w:val="28"/>
          </w:rPr>
          <w:t>25 м</w:t>
        </w:r>
      </w:smartTag>
      <w:r w:rsidRPr="000D76FF">
        <w:rPr>
          <w:sz w:val="28"/>
          <w:szCs w:val="28"/>
        </w:rPr>
        <w:t xml:space="preserve"> по периметру;</w:t>
      </w:r>
    </w:p>
    <w:p w:rsidR="00C867AB" w:rsidRPr="000D76FF" w:rsidRDefault="00C867AB" w:rsidP="00C867AB">
      <w:pPr>
        <w:ind w:firstLine="709"/>
        <w:jc w:val="both"/>
        <w:rPr>
          <w:sz w:val="28"/>
          <w:szCs w:val="28"/>
        </w:rPr>
      </w:pPr>
      <w:r w:rsidRPr="000D76FF">
        <w:rPr>
          <w:sz w:val="28"/>
          <w:szCs w:val="28"/>
        </w:rPr>
        <w:t xml:space="preserve">Школы, дошкольные учреждения, а также владельцы индивидуальных жилых домов: в длину – в пределах границ их участков, в ширину – до середины улицы, площади, переулка, а при односторонней застройке до противоположной стороны улицы, включая обочину. В случае обособленного расположения объекта: по фасаду – до середины проезжей части, с остальных сторон уборке подлежит </w:t>
      </w:r>
      <w:smartTag w:uri="urn:schemas-microsoft-com:office:smarttags" w:element="metricconverter">
        <w:smartTagPr>
          <w:attr w:name="ProductID" w:val="15 м"/>
        </w:smartTagPr>
        <w:r w:rsidRPr="000D76FF">
          <w:rPr>
            <w:sz w:val="28"/>
            <w:szCs w:val="28"/>
          </w:rPr>
          <w:t>15 м</w:t>
        </w:r>
      </w:smartTag>
      <w:r w:rsidRPr="000D76FF">
        <w:rPr>
          <w:sz w:val="28"/>
          <w:szCs w:val="28"/>
        </w:rPr>
        <w:t xml:space="preserve"> прилегающей территории с каждой стороны.</w:t>
      </w:r>
    </w:p>
    <w:p w:rsidR="00C867AB" w:rsidRPr="000D76FF" w:rsidRDefault="00C867AB" w:rsidP="00C867AB">
      <w:pPr>
        <w:ind w:firstLine="709"/>
        <w:jc w:val="both"/>
        <w:rPr>
          <w:sz w:val="28"/>
          <w:szCs w:val="28"/>
        </w:rPr>
      </w:pPr>
      <w:r w:rsidRPr="000D76FF">
        <w:rPr>
          <w:sz w:val="28"/>
          <w:szCs w:val="28"/>
        </w:rPr>
        <w:t>Уборка и очистка канав, труб дренажей, предназначенных для отвода талых, дождевых и грунтовых вод с улиц и дорог производится соответствующими предприятиями, эксплуатирующими эти сооружения; во дворах – домовладельцами, застройщиками; на территориях предприятий и организаций – предприятиями и организациями.</w:t>
      </w:r>
    </w:p>
    <w:p w:rsidR="00C867AB" w:rsidRPr="000D76FF" w:rsidRDefault="00C867AB" w:rsidP="00C867AB">
      <w:pPr>
        <w:autoSpaceDE w:val="0"/>
        <w:autoSpaceDN w:val="0"/>
        <w:adjustRightInd w:val="0"/>
        <w:ind w:firstLine="708"/>
        <w:jc w:val="both"/>
        <w:rPr>
          <w:sz w:val="28"/>
          <w:szCs w:val="28"/>
        </w:rPr>
      </w:pPr>
      <w:r w:rsidRPr="000D76FF">
        <w:rPr>
          <w:sz w:val="28"/>
          <w:szCs w:val="28"/>
        </w:rPr>
        <w:t>Организация уборки территорий Поселения, отнесенных в установленном порядке к земельным участкам общего пользования, осуществляется учреждениями и предприятиями подведомственными администрации Поселения, а также через размещение муниципального заказа.</w:t>
      </w:r>
    </w:p>
    <w:p w:rsidR="00C867AB" w:rsidRPr="000D76FF" w:rsidRDefault="00C867AB" w:rsidP="00C867AB">
      <w:pPr>
        <w:ind w:firstLine="709"/>
        <w:jc w:val="both"/>
        <w:rPr>
          <w:sz w:val="28"/>
          <w:szCs w:val="28"/>
        </w:rPr>
      </w:pPr>
      <w:r w:rsidRPr="000D76FF">
        <w:rPr>
          <w:sz w:val="28"/>
          <w:szCs w:val="28"/>
        </w:rPr>
        <w:t>Постановлениями администрации Поселения производятся общественно-санитарные дни, экологические месячники и субботники по очистке территорий;</w:t>
      </w:r>
    </w:p>
    <w:p w:rsidR="00C867AB" w:rsidRPr="000D76FF" w:rsidRDefault="00C867AB" w:rsidP="00C867AB">
      <w:pPr>
        <w:ind w:firstLine="709"/>
        <w:jc w:val="both"/>
        <w:rPr>
          <w:sz w:val="28"/>
          <w:szCs w:val="28"/>
        </w:rPr>
      </w:pPr>
      <w:r w:rsidRPr="000D76FF">
        <w:rPr>
          <w:sz w:val="28"/>
          <w:szCs w:val="28"/>
        </w:rPr>
        <w:t xml:space="preserve">На закрепленных территориях организациями, предприятиями, учреждениями систематически производится борьба с сорной растительностью, особенно с растениями, которые вызывают аллергические реакции у населения (амброзия, циклохена и пр.). Высота травяного покрова на закрепленных территориях не должна превышать </w:t>
      </w:r>
      <w:smartTag w:uri="urn:schemas-microsoft-com:office:smarttags" w:element="metricconverter">
        <w:smartTagPr>
          <w:attr w:name="ProductID" w:val="18 см"/>
        </w:smartTagPr>
        <w:r w:rsidRPr="000D76FF">
          <w:rPr>
            <w:sz w:val="28"/>
            <w:szCs w:val="28"/>
          </w:rPr>
          <w:t>18 см</w:t>
        </w:r>
      </w:smartTag>
      <w:r w:rsidRPr="000D76FF">
        <w:rPr>
          <w:sz w:val="28"/>
          <w:szCs w:val="28"/>
        </w:rPr>
        <w:t>.</w:t>
      </w:r>
    </w:p>
    <w:p w:rsidR="00C867AB" w:rsidRPr="000D76FF" w:rsidRDefault="00C867AB" w:rsidP="00C867AB">
      <w:pPr>
        <w:autoSpaceDE w:val="0"/>
        <w:autoSpaceDN w:val="0"/>
        <w:adjustRightInd w:val="0"/>
        <w:ind w:firstLine="708"/>
        <w:jc w:val="both"/>
        <w:rPr>
          <w:sz w:val="28"/>
          <w:szCs w:val="28"/>
        </w:rPr>
      </w:pPr>
      <w:r w:rsidRPr="000D76FF">
        <w:rPr>
          <w:sz w:val="28"/>
          <w:szCs w:val="28"/>
        </w:rPr>
        <w:t>9.1.2. Промышленные организации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C867AB" w:rsidRPr="000D76FF" w:rsidRDefault="00C867AB" w:rsidP="00C867AB">
      <w:pPr>
        <w:autoSpaceDE w:val="0"/>
        <w:autoSpaceDN w:val="0"/>
        <w:adjustRightInd w:val="0"/>
        <w:ind w:firstLine="540"/>
        <w:jc w:val="both"/>
        <w:rPr>
          <w:sz w:val="28"/>
          <w:szCs w:val="28"/>
        </w:rPr>
      </w:pPr>
      <w:r>
        <w:rPr>
          <w:sz w:val="28"/>
          <w:szCs w:val="28"/>
        </w:rPr>
        <w:t xml:space="preserve"> </w:t>
      </w:r>
      <w:r w:rsidRPr="000D76FF">
        <w:rPr>
          <w:sz w:val="28"/>
          <w:szCs w:val="28"/>
        </w:rPr>
        <w:t>9.1.3. На территории Поселения запрещается накапливать и размещать твердые коммунальные отходы (далее – отходы) в несанкционированных местах.</w:t>
      </w:r>
    </w:p>
    <w:p w:rsidR="00C867AB" w:rsidRPr="000D76FF" w:rsidRDefault="00C867AB" w:rsidP="00C867AB">
      <w:pPr>
        <w:autoSpaceDE w:val="0"/>
        <w:autoSpaceDN w:val="0"/>
        <w:adjustRightInd w:val="0"/>
        <w:ind w:firstLine="708"/>
        <w:jc w:val="both"/>
        <w:rPr>
          <w:sz w:val="28"/>
          <w:szCs w:val="28"/>
        </w:rPr>
      </w:pPr>
      <w:r w:rsidRPr="000D76FF">
        <w:rPr>
          <w:sz w:val="28"/>
          <w:szCs w:val="28"/>
        </w:rPr>
        <w:t>Лиц, разместивших отходы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C867AB" w:rsidRPr="000D76FF" w:rsidRDefault="00C867AB" w:rsidP="00C867AB">
      <w:pPr>
        <w:autoSpaceDE w:val="0"/>
        <w:autoSpaceDN w:val="0"/>
        <w:adjustRightInd w:val="0"/>
        <w:ind w:firstLine="708"/>
        <w:jc w:val="both"/>
        <w:rPr>
          <w:sz w:val="28"/>
          <w:szCs w:val="28"/>
        </w:rPr>
      </w:pPr>
      <w:r w:rsidRPr="000D76FF">
        <w:rPr>
          <w:sz w:val="28"/>
          <w:szCs w:val="28"/>
        </w:rPr>
        <w:t xml:space="preserve">В случае невозможности установления лиц, разместивших отходы на несанкционированных свалках, удаление отходов и рекультивацию территорий свалок производится за счет лиц, обязанных обеспечивать уборку данной территорий в соответствии с </w:t>
      </w:r>
      <w:hyperlink w:anchor="Par228" w:history="1">
        <w:r w:rsidRPr="000D76FF">
          <w:rPr>
            <w:sz w:val="28"/>
            <w:szCs w:val="28"/>
          </w:rPr>
          <w:t>пунктом 9.1.1</w:t>
        </w:r>
      </w:hyperlink>
      <w:r w:rsidRPr="000D76FF">
        <w:rPr>
          <w:sz w:val="28"/>
          <w:szCs w:val="28"/>
        </w:rPr>
        <w:t>. настоящего порядка.</w:t>
      </w:r>
    </w:p>
    <w:p w:rsidR="00C867AB" w:rsidRPr="00441B1D" w:rsidRDefault="00C867AB" w:rsidP="00C867AB">
      <w:pPr>
        <w:autoSpaceDE w:val="0"/>
        <w:autoSpaceDN w:val="0"/>
        <w:adjustRightInd w:val="0"/>
        <w:ind w:firstLine="708"/>
        <w:jc w:val="both"/>
        <w:rPr>
          <w:b/>
          <w:sz w:val="28"/>
          <w:szCs w:val="28"/>
        </w:rPr>
      </w:pPr>
      <w:r w:rsidRPr="00441B1D">
        <w:rPr>
          <w:b/>
          <w:sz w:val="28"/>
          <w:szCs w:val="28"/>
        </w:rPr>
        <w:t>9.1.4. На территории общего пользования Поселения запрещается сжигание отходов.</w:t>
      </w:r>
    </w:p>
    <w:p w:rsidR="00C867AB" w:rsidRPr="000D76FF" w:rsidRDefault="00C867AB" w:rsidP="00C867AB">
      <w:pPr>
        <w:autoSpaceDE w:val="0"/>
        <w:autoSpaceDN w:val="0"/>
        <w:adjustRightInd w:val="0"/>
        <w:ind w:firstLine="708"/>
        <w:jc w:val="both"/>
        <w:rPr>
          <w:sz w:val="28"/>
          <w:szCs w:val="28"/>
        </w:rPr>
      </w:pPr>
      <w:r w:rsidRPr="000D76FF">
        <w:rPr>
          <w:sz w:val="28"/>
          <w:szCs w:val="28"/>
        </w:rPr>
        <w:lastRenderedPageBreak/>
        <w:t>9.1</w:t>
      </w:r>
      <w:r>
        <w:rPr>
          <w:sz w:val="28"/>
          <w:szCs w:val="28"/>
        </w:rPr>
        <w:t>.5</w:t>
      </w:r>
      <w:r w:rsidRPr="000D76FF">
        <w:rPr>
          <w:sz w:val="28"/>
          <w:szCs w:val="28"/>
        </w:rPr>
        <w:t>. Организация уборки территорий Поселения осуществляется на основании использования показателей нормативных объемов образования отходов.</w:t>
      </w:r>
    </w:p>
    <w:p w:rsidR="00C867AB" w:rsidRPr="000D76FF" w:rsidRDefault="00C867AB" w:rsidP="00C867AB">
      <w:pPr>
        <w:autoSpaceDE w:val="0"/>
        <w:autoSpaceDN w:val="0"/>
        <w:adjustRightInd w:val="0"/>
        <w:ind w:firstLine="708"/>
        <w:jc w:val="both"/>
        <w:rPr>
          <w:sz w:val="28"/>
          <w:szCs w:val="28"/>
        </w:rPr>
      </w:pPr>
      <w:r w:rsidRPr="000D76FF">
        <w:rPr>
          <w:sz w:val="28"/>
          <w:szCs w:val="28"/>
        </w:rPr>
        <w:t>9.1</w:t>
      </w:r>
      <w:r>
        <w:rPr>
          <w:sz w:val="28"/>
          <w:szCs w:val="28"/>
        </w:rPr>
        <w:t>.6</w:t>
      </w:r>
      <w:r w:rsidRPr="000D76FF">
        <w:rPr>
          <w:sz w:val="28"/>
          <w:szCs w:val="28"/>
        </w:rPr>
        <w:t>. При уборке в ночное время следует принимать меры, предупреждающие шум.</w:t>
      </w:r>
    </w:p>
    <w:p w:rsidR="00C867AB" w:rsidRPr="000D76FF" w:rsidRDefault="00C867AB" w:rsidP="00C867AB">
      <w:pPr>
        <w:autoSpaceDE w:val="0"/>
        <w:autoSpaceDN w:val="0"/>
        <w:adjustRightInd w:val="0"/>
        <w:ind w:firstLine="708"/>
        <w:jc w:val="both"/>
        <w:rPr>
          <w:sz w:val="28"/>
          <w:szCs w:val="28"/>
        </w:rPr>
      </w:pPr>
      <w:r w:rsidRPr="000D76FF">
        <w:rPr>
          <w:sz w:val="28"/>
          <w:szCs w:val="28"/>
        </w:rPr>
        <w:t>9.1</w:t>
      </w:r>
      <w:r>
        <w:rPr>
          <w:sz w:val="28"/>
          <w:szCs w:val="28"/>
        </w:rPr>
        <w:t>.7</w:t>
      </w:r>
      <w:r w:rsidRPr="000D76FF">
        <w:rPr>
          <w:sz w:val="28"/>
          <w:szCs w:val="28"/>
        </w:rPr>
        <w:t>. Уборку и очистку автобусных остановок производится организациями,  в обязанность которых входит уборка территорий улиц, на которых расположены эти остановки.</w:t>
      </w:r>
    </w:p>
    <w:p w:rsidR="00C867AB" w:rsidRPr="000D76FF" w:rsidRDefault="00C867AB" w:rsidP="00C867AB">
      <w:pPr>
        <w:autoSpaceDE w:val="0"/>
        <w:autoSpaceDN w:val="0"/>
        <w:adjustRightInd w:val="0"/>
        <w:ind w:firstLine="708"/>
        <w:jc w:val="both"/>
        <w:rPr>
          <w:sz w:val="28"/>
          <w:szCs w:val="28"/>
        </w:rPr>
      </w:pPr>
      <w:r w:rsidRPr="000D76FF">
        <w:rPr>
          <w:sz w:val="28"/>
          <w:szCs w:val="28"/>
        </w:rPr>
        <w:t>9</w:t>
      </w:r>
      <w:r>
        <w:rPr>
          <w:sz w:val="28"/>
          <w:szCs w:val="28"/>
        </w:rPr>
        <w:t>.1.8</w:t>
      </w:r>
      <w:r w:rsidRPr="000D76FF">
        <w:rPr>
          <w:sz w:val="28"/>
          <w:szCs w:val="28"/>
        </w:rPr>
        <w:t>. Уборку и очистку конечных автобусных остановок, территорий диспетчерских пунктов обеспечивается организациями, эксплуатирующими данные объекты.</w:t>
      </w:r>
    </w:p>
    <w:p w:rsidR="00C867AB" w:rsidRPr="000D76FF" w:rsidRDefault="00C867AB" w:rsidP="00C867AB">
      <w:pPr>
        <w:autoSpaceDE w:val="0"/>
        <w:autoSpaceDN w:val="0"/>
        <w:adjustRightInd w:val="0"/>
        <w:ind w:firstLine="708"/>
        <w:jc w:val="both"/>
        <w:rPr>
          <w:sz w:val="28"/>
          <w:szCs w:val="28"/>
        </w:rPr>
      </w:pPr>
      <w:r w:rsidRPr="000D76FF">
        <w:rPr>
          <w:sz w:val="28"/>
          <w:szCs w:val="28"/>
        </w:rPr>
        <w:t>Уборку и очистку остановок, на которых расположены некапитальные объекты торговли, рекомендуется осуществлять владельцам некапитальных объектов торговли в границах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C867AB" w:rsidRPr="00441B1D" w:rsidRDefault="00C867AB" w:rsidP="00C867AB">
      <w:pPr>
        <w:autoSpaceDE w:val="0"/>
        <w:autoSpaceDN w:val="0"/>
        <w:adjustRightInd w:val="0"/>
        <w:ind w:firstLine="708"/>
        <w:jc w:val="both"/>
        <w:rPr>
          <w:b/>
          <w:sz w:val="28"/>
          <w:szCs w:val="28"/>
        </w:rPr>
      </w:pPr>
      <w:r w:rsidRPr="00441B1D">
        <w:rPr>
          <w:b/>
          <w:sz w:val="28"/>
          <w:szCs w:val="28"/>
        </w:rPr>
        <w:t>Границы прилегающих территорий определяются:</w:t>
      </w:r>
    </w:p>
    <w:p w:rsidR="00C867AB" w:rsidRPr="000D76FF" w:rsidRDefault="00C867AB" w:rsidP="00C867AB">
      <w:pPr>
        <w:autoSpaceDE w:val="0"/>
        <w:autoSpaceDN w:val="0"/>
        <w:adjustRightInd w:val="0"/>
        <w:ind w:firstLine="708"/>
        <w:jc w:val="both"/>
        <w:rPr>
          <w:sz w:val="28"/>
          <w:szCs w:val="28"/>
        </w:rPr>
      </w:pPr>
      <w:r w:rsidRPr="000D76FF">
        <w:rPr>
          <w:sz w:val="28"/>
          <w:szCs w:val="28"/>
        </w:rPr>
        <w:t>1) на улицах с двухсторонней застройкой по длине занимаемого участка, по ширине - до оси проезжей части улицы;</w:t>
      </w:r>
    </w:p>
    <w:p w:rsidR="00C867AB" w:rsidRPr="000D76FF" w:rsidRDefault="00C867AB" w:rsidP="00C867AB">
      <w:pPr>
        <w:autoSpaceDE w:val="0"/>
        <w:autoSpaceDN w:val="0"/>
        <w:adjustRightInd w:val="0"/>
        <w:ind w:firstLine="708"/>
        <w:jc w:val="both"/>
        <w:rPr>
          <w:sz w:val="28"/>
          <w:szCs w:val="28"/>
        </w:rPr>
      </w:pPr>
      <w:r w:rsidRPr="000D76FF">
        <w:rPr>
          <w:sz w:val="28"/>
          <w:szCs w:val="28"/>
        </w:rPr>
        <w:t>2) на улицах с односторонней застройкой по длине занимаемого участка, а по ширине - на всю ширину улицы, включая противоположный тротуар и 10 метров за тротуаром;</w:t>
      </w:r>
    </w:p>
    <w:p w:rsidR="00C867AB" w:rsidRPr="000D76FF" w:rsidRDefault="00C867AB" w:rsidP="00C867AB">
      <w:pPr>
        <w:autoSpaceDE w:val="0"/>
        <w:autoSpaceDN w:val="0"/>
        <w:adjustRightInd w:val="0"/>
        <w:ind w:firstLine="708"/>
        <w:jc w:val="both"/>
        <w:rPr>
          <w:sz w:val="28"/>
          <w:szCs w:val="28"/>
        </w:rPr>
      </w:pPr>
      <w:r w:rsidRPr="000D76FF">
        <w:rPr>
          <w:sz w:val="28"/>
          <w:szCs w:val="28"/>
        </w:rPr>
        <w:t>3) 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C867AB" w:rsidRPr="000D76FF" w:rsidRDefault="00C867AB" w:rsidP="00C867AB">
      <w:pPr>
        <w:autoSpaceDE w:val="0"/>
        <w:autoSpaceDN w:val="0"/>
        <w:adjustRightInd w:val="0"/>
        <w:ind w:firstLine="708"/>
        <w:jc w:val="both"/>
        <w:rPr>
          <w:sz w:val="28"/>
          <w:szCs w:val="28"/>
        </w:rPr>
      </w:pPr>
      <w:r w:rsidRPr="000D76FF">
        <w:rPr>
          <w:sz w:val="28"/>
          <w:szCs w:val="28"/>
        </w:rPr>
        <w:t>4) на строительных площадках - территория не менее 15 метров от ограждения стройки по всему периметру;</w:t>
      </w:r>
    </w:p>
    <w:p w:rsidR="00C867AB" w:rsidRPr="000D76FF" w:rsidRDefault="00C867AB" w:rsidP="00C867AB">
      <w:pPr>
        <w:autoSpaceDE w:val="0"/>
        <w:autoSpaceDN w:val="0"/>
        <w:adjustRightInd w:val="0"/>
        <w:ind w:firstLine="708"/>
        <w:jc w:val="both"/>
        <w:rPr>
          <w:sz w:val="28"/>
          <w:szCs w:val="28"/>
        </w:rPr>
      </w:pPr>
      <w:r w:rsidRPr="000D76FF">
        <w:rPr>
          <w:sz w:val="28"/>
          <w:szCs w:val="28"/>
        </w:rPr>
        <w:t>5) для некапитальных объектов торговли, общественного питания и бытового обслуживания населения - в радиусе не менее 10 метров.</w:t>
      </w:r>
    </w:p>
    <w:p w:rsidR="00C867AB" w:rsidRPr="000D76FF" w:rsidRDefault="00C867AB" w:rsidP="00C867AB">
      <w:pPr>
        <w:autoSpaceDE w:val="0"/>
        <w:autoSpaceDN w:val="0"/>
        <w:adjustRightInd w:val="0"/>
        <w:ind w:firstLine="708"/>
        <w:jc w:val="both"/>
        <w:rPr>
          <w:sz w:val="28"/>
          <w:szCs w:val="28"/>
        </w:rPr>
      </w:pPr>
      <w:r w:rsidRPr="000D76FF">
        <w:rPr>
          <w:sz w:val="28"/>
          <w:szCs w:val="28"/>
        </w:rPr>
        <w:t>9.1</w:t>
      </w:r>
      <w:r>
        <w:rPr>
          <w:sz w:val="28"/>
          <w:szCs w:val="28"/>
        </w:rPr>
        <w:t>.9</w:t>
      </w:r>
      <w:r w:rsidRPr="000D76FF">
        <w:rPr>
          <w:sz w:val="28"/>
          <w:szCs w:val="28"/>
        </w:rPr>
        <w:t>. 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возлагается на организации, в чьей собственности находятся колонки.</w:t>
      </w:r>
    </w:p>
    <w:p w:rsidR="00C867AB" w:rsidRPr="000D76FF" w:rsidRDefault="00C867AB" w:rsidP="00C867AB">
      <w:pPr>
        <w:autoSpaceDE w:val="0"/>
        <w:autoSpaceDN w:val="0"/>
        <w:adjustRightInd w:val="0"/>
        <w:ind w:firstLine="708"/>
        <w:jc w:val="both"/>
        <w:rPr>
          <w:sz w:val="28"/>
          <w:szCs w:val="28"/>
        </w:rPr>
      </w:pPr>
      <w:r w:rsidRPr="000D76FF">
        <w:rPr>
          <w:sz w:val="28"/>
          <w:szCs w:val="28"/>
        </w:rPr>
        <w:t>9.1</w:t>
      </w:r>
      <w:r>
        <w:rPr>
          <w:sz w:val="28"/>
          <w:szCs w:val="28"/>
        </w:rPr>
        <w:t>.10</w:t>
      </w:r>
      <w:r w:rsidRPr="000D76FF">
        <w:rPr>
          <w:sz w:val="28"/>
          <w:szCs w:val="28"/>
        </w:rPr>
        <w:t>. Организация работы по очистке и уборке территории рынков и прилегающих к ним территорий возлагается</w:t>
      </w:r>
      <w:r w:rsidRPr="0063683C">
        <w:rPr>
          <w:i/>
          <w:sz w:val="28"/>
          <w:szCs w:val="28"/>
        </w:rPr>
        <w:t xml:space="preserve"> </w:t>
      </w:r>
      <w:r w:rsidRPr="000D76FF">
        <w:rPr>
          <w:sz w:val="28"/>
          <w:szCs w:val="28"/>
        </w:rPr>
        <w:t xml:space="preserve">на администрации рынков в соответствии  с действующими санитарными </w:t>
      </w:r>
      <w:hyperlink r:id="rId58" w:history="1">
        <w:r w:rsidRPr="000D76FF">
          <w:rPr>
            <w:sz w:val="28"/>
            <w:szCs w:val="28"/>
          </w:rPr>
          <w:t>нормами</w:t>
        </w:r>
      </w:hyperlink>
      <w:r w:rsidRPr="000D76FF">
        <w:rPr>
          <w:sz w:val="28"/>
          <w:szCs w:val="28"/>
        </w:rPr>
        <w:t xml:space="preserve"> и правилами торговли на рынках.</w:t>
      </w:r>
    </w:p>
    <w:p w:rsidR="00C867AB" w:rsidRPr="000D76FF" w:rsidRDefault="00C867AB" w:rsidP="00C867AB">
      <w:pPr>
        <w:autoSpaceDE w:val="0"/>
        <w:autoSpaceDN w:val="0"/>
        <w:adjustRightInd w:val="0"/>
        <w:ind w:firstLine="708"/>
        <w:jc w:val="both"/>
        <w:rPr>
          <w:sz w:val="28"/>
          <w:szCs w:val="28"/>
        </w:rPr>
      </w:pPr>
      <w:r w:rsidRPr="000D76FF">
        <w:rPr>
          <w:sz w:val="28"/>
          <w:szCs w:val="28"/>
        </w:rPr>
        <w:t>9.1</w:t>
      </w:r>
      <w:r>
        <w:rPr>
          <w:sz w:val="28"/>
          <w:szCs w:val="28"/>
        </w:rPr>
        <w:t>.11</w:t>
      </w:r>
      <w:r w:rsidRPr="000D76FF">
        <w:rPr>
          <w:sz w:val="28"/>
          <w:szCs w:val="28"/>
        </w:rPr>
        <w:t>. Содержание и уборка скверов и прилегающих к ним тротуаров, проездов  и газонов осуществляется специализированным организациям по озеленению Поселения.</w:t>
      </w:r>
    </w:p>
    <w:p w:rsidR="00C867AB" w:rsidRPr="000D76FF" w:rsidRDefault="00C867AB" w:rsidP="00C867AB">
      <w:pPr>
        <w:autoSpaceDE w:val="0"/>
        <w:autoSpaceDN w:val="0"/>
        <w:adjustRightInd w:val="0"/>
        <w:ind w:firstLine="708"/>
        <w:jc w:val="both"/>
        <w:rPr>
          <w:sz w:val="28"/>
          <w:szCs w:val="28"/>
        </w:rPr>
      </w:pPr>
      <w:r w:rsidRPr="000D76FF">
        <w:rPr>
          <w:sz w:val="28"/>
          <w:szCs w:val="28"/>
        </w:rPr>
        <w:t>9.1</w:t>
      </w:r>
      <w:r>
        <w:rPr>
          <w:sz w:val="28"/>
          <w:szCs w:val="28"/>
        </w:rPr>
        <w:t>.12</w:t>
      </w:r>
      <w:r w:rsidRPr="000D76FF">
        <w:rPr>
          <w:sz w:val="28"/>
          <w:szCs w:val="28"/>
        </w:rPr>
        <w:t>. Содержание и уборка садов, скверов, парков, зеленых насаждений, находящихся в собственности организаций, собственников помещений либо на прилегающих территориях, производится силами и средствами этих организаций, собственников помещений самостоятельно или по договорам со специализированными организациями, контроль при этом осуществляет администрация Поселения.</w:t>
      </w:r>
    </w:p>
    <w:p w:rsidR="00C867AB" w:rsidRPr="000D76FF" w:rsidRDefault="00C867AB" w:rsidP="00C867AB">
      <w:pPr>
        <w:autoSpaceDE w:val="0"/>
        <w:autoSpaceDN w:val="0"/>
        <w:adjustRightInd w:val="0"/>
        <w:ind w:firstLine="708"/>
        <w:jc w:val="both"/>
        <w:rPr>
          <w:sz w:val="28"/>
          <w:szCs w:val="28"/>
        </w:rPr>
      </w:pPr>
      <w:r w:rsidRPr="000D76FF">
        <w:rPr>
          <w:sz w:val="28"/>
          <w:szCs w:val="28"/>
        </w:rPr>
        <w:lastRenderedPageBreak/>
        <w:t>9.1</w:t>
      </w:r>
      <w:r>
        <w:rPr>
          <w:sz w:val="28"/>
          <w:szCs w:val="28"/>
        </w:rPr>
        <w:t>.13</w:t>
      </w:r>
      <w:r w:rsidRPr="000D76FF">
        <w:rPr>
          <w:sz w:val="28"/>
          <w:szCs w:val="28"/>
        </w:rPr>
        <w:t>. Уборка мостов, путепроводов, пешеходных переходов, виадуков, прилегающих к ним территорий, а также содержание коллекторов, труб ливневой канализации и дождеприемных колодцев производится организациям, обслуживающим данные объекты.</w:t>
      </w:r>
    </w:p>
    <w:p w:rsidR="00C867AB" w:rsidRPr="000D76FF" w:rsidRDefault="00C867AB" w:rsidP="00C867AB">
      <w:pPr>
        <w:autoSpaceDE w:val="0"/>
        <w:autoSpaceDN w:val="0"/>
        <w:adjustRightInd w:val="0"/>
        <w:ind w:firstLine="708"/>
        <w:jc w:val="both"/>
        <w:rPr>
          <w:sz w:val="28"/>
          <w:szCs w:val="28"/>
        </w:rPr>
      </w:pPr>
      <w:r w:rsidRPr="000D76FF">
        <w:rPr>
          <w:sz w:val="28"/>
          <w:szCs w:val="28"/>
        </w:rPr>
        <w:t>9.1</w:t>
      </w:r>
      <w:r>
        <w:rPr>
          <w:sz w:val="28"/>
          <w:szCs w:val="28"/>
        </w:rPr>
        <w:t>.14</w:t>
      </w:r>
      <w:r w:rsidRPr="000D76FF">
        <w:rPr>
          <w:sz w:val="28"/>
          <w:szCs w:val="28"/>
        </w:rPr>
        <w:t>. В жилых зданиях, не имеющих канализации, предусматриваются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C867AB" w:rsidRPr="000D76FF" w:rsidRDefault="00C867AB" w:rsidP="00C867AB">
      <w:pPr>
        <w:autoSpaceDE w:val="0"/>
        <w:autoSpaceDN w:val="0"/>
        <w:adjustRightInd w:val="0"/>
        <w:ind w:firstLine="708"/>
        <w:jc w:val="both"/>
        <w:rPr>
          <w:sz w:val="28"/>
          <w:szCs w:val="28"/>
        </w:rPr>
      </w:pPr>
      <w:r w:rsidRPr="000D76FF">
        <w:rPr>
          <w:sz w:val="28"/>
          <w:szCs w:val="28"/>
        </w:rPr>
        <w:t>Запрещается установка устройств наливных помоек, разлив помоев и нечистот за территорией домов и улиц, вынос отходов на уличные проезды.</w:t>
      </w:r>
    </w:p>
    <w:p w:rsidR="00C867AB" w:rsidRPr="000D76FF" w:rsidRDefault="00C867AB" w:rsidP="00C867AB">
      <w:pPr>
        <w:autoSpaceDE w:val="0"/>
        <w:autoSpaceDN w:val="0"/>
        <w:adjustRightInd w:val="0"/>
        <w:ind w:firstLine="708"/>
        <w:jc w:val="both"/>
        <w:rPr>
          <w:sz w:val="28"/>
          <w:szCs w:val="28"/>
        </w:rPr>
      </w:pPr>
      <w:r w:rsidRPr="000D76FF">
        <w:rPr>
          <w:sz w:val="28"/>
          <w:szCs w:val="28"/>
        </w:rPr>
        <w:t>9.1</w:t>
      </w:r>
      <w:r>
        <w:rPr>
          <w:sz w:val="28"/>
          <w:szCs w:val="28"/>
        </w:rPr>
        <w:t>.15</w:t>
      </w:r>
      <w:r w:rsidRPr="000D76FF">
        <w:rPr>
          <w:sz w:val="28"/>
          <w:szCs w:val="28"/>
        </w:rPr>
        <w:t>. Жидкие отходы следует вывозить по договорам или разовым заявкам организациям, имеющим специальный транспорт.</w:t>
      </w:r>
    </w:p>
    <w:p w:rsidR="00C867AB" w:rsidRPr="000D76FF" w:rsidRDefault="00C867AB" w:rsidP="00C867AB">
      <w:pPr>
        <w:autoSpaceDE w:val="0"/>
        <w:autoSpaceDN w:val="0"/>
        <w:adjustRightInd w:val="0"/>
        <w:ind w:firstLine="708"/>
        <w:jc w:val="both"/>
        <w:rPr>
          <w:sz w:val="28"/>
          <w:szCs w:val="28"/>
        </w:rPr>
      </w:pPr>
      <w:r w:rsidRPr="000D76FF">
        <w:rPr>
          <w:sz w:val="28"/>
          <w:szCs w:val="28"/>
        </w:rPr>
        <w:t>9.1</w:t>
      </w:r>
      <w:r>
        <w:rPr>
          <w:sz w:val="28"/>
          <w:szCs w:val="28"/>
        </w:rPr>
        <w:t>.16</w:t>
      </w:r>
      <w:r w:rsidRPr="000D76FF">
        <w:rPr>
          <w:sz w:val="28"/>
          <w:szCs w:val="28"/>
        </w:rPr>
        <w:t>. Собственники помещений обеспечивают подъезды непосредственно  к мусоросборникам и выгребным ямам.</w:t>
      </w:r>
    </w:p>
    <w:p w:rsidR="00C867AB" w:rsidRPr="000D76FF" w:rsidRDefault="00C867AB" w:rsidP="00C867AB">
      <w:pPr>
        <w:autoSpaceDE w:val="0"/>
        <w:autoSpaceDN w:val="0"/>
        <w:adjustRightInd w:val="0"/>
        <w:ind w:firstLine="708"/>
        <w:jc w:val="both"/>
        <w:rPr>
          <w:sz w:val="28"/>
          <w:szCs w:val="28"/>
        </w:rPr>
      </w:pPr>
      <w:r w:rsidRPr="000D76FF">
        <w:rPr>
          <w:sz w:val="28"/>
          <w:szCs w:val="28"/>
        </w:rPr>
        <w:t>9.1</w:t>
      </w:r>
      <w:r>
        <w:rPr>
          <w:sz w:val="28"/>
          <w:szCs w:val="28"/>
        </w:rPr>
        <w:t>.17</w:t>
      </w:r>
      <w:r w:rsidRPr="000D76FF">
        <w:rPr>
          <w:sz w:val="28"/>
          <w:szCs w:val="28"/>
        </w:rPr>
        <w:t xml:space="preserve">. Очистку и уборку водосточных канав, лотков, труб, дренажей, предназначенных для отвода поверхностных и грунтовых вод из дворов, производится лицам, указанным в </w:t>
      </w:r>
      <w:hyperlink w:anchor="Par228" w:history="1">
        <w:r w:rsidRPr="000D76FF">
          <w:rPr>
            <w:sz w:val="28"/>
            <w:szCs w:val="28"/>
          </w:rPr>
          <w:t>пункте 9</w:t>
        </w:r>
        <w:r>
          <w:rPr>
            <w:sz w:val="28"/>
            <w:szCs w:val="28"/>
          </w:rPr>
          <w:t>.1</w:t>
        </w:r>
        <w:r w:rsidRPr="000D76FF">
          <w:rPr>
            <w:sz w:val="28"/>
            <w:szCs w:val="28"/>
          </w:rPr>
          <w:t>.1</w:t>
        </w:r>
      </w:hyperlink>
      <w:r w:rsidRPr="000D76FF">
        <w:rPr>
          <w:sz w:val="28"/>
          <w:szCs w:val="28"/>
        </w:rPr>
        <w:t>. настоящих Правил.</w:t>
      </w:r>
    </w:p>
    <w:p w:rsidR="00C867AB" w:rsidRPr="000D76FF" w:rsidRDefault="00C867AB" w:rsidP="00C867AB">
      <w:pPr>
        <w:autoSpaceDE w:val="0"/>
        <w:autoSpaceDN w:val="0"/>
        <w:adjustRightInd w:val="0"/>
        <w:ind w:firstLine="708"/>
        <w:jc w:val="both"/>
        <w:rPr>
          <w:sz w:val="28"/>
          <w:szCs w:val="28"/>
        </w:rPr>
      </w:pPr>
      <w:r w:rsidRPr="000D76FF">
        <w:rPr>
          <w:sz w:val="28"/>
          <w:szCs w:val="28"/>
        </w:rPr>
        <w:t>9.1</w:t>
      </w:r>
      <w:r>
        <w:rPr>
          <w:sz w:val="28"/>
          <w:szCs w:val="28"/>
        </w:rPr>
        <w:t>.18</w:t>
      </w:r>
      <w:r w:rsidRPr="000D76FF">
        <w:rPr>
          <w:sz w:val="28"/>
          <w:szCs w:val="28"/>
        </w:rPr>
        <w:t>. Слив воды на тротуары, газоны, проезжую часть дороги не должен допускаться,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C867AB" w:rsidRPr="000D76FF" w:rsidRDefault="00C867AB" w:rsidP="00C867AB">
      <w:pPr>
        <w:autoSpaceDE w:val="0"/>
        <w:autoSpaceDN w:val="0"/>
        <w:adjustRightInd w:val="0"/>
        <w:ind w:firstLine="708"/>
        <w:jc w:val="both"/>
        <w:rPr>
          <w:sz w:val="28"/>
          <w:szCs w:val="28"/>
        </w:rPr>
      </w:pPr>
      <w:r w:rsidRPr="000D76FF">
        <w:rPr>
          <w:sz w:val="28"/>
          <w:szCs w:val="28"/>
        </w:rPr>
        <w:t>9.1</w:t>
      </w:r>
      <w:r>
        <w:rPr>
          <w:sz w:val="28"/>
          <w:szCs w:val="28"/>
        </w:rPr>
        <w:t>.19</w:t>
      </w:r>
      <w:r w:rsidRPr="000D76FF">
        <w:rPr>
          <w:sz w:val="28"/>
          <w:szCs w:val="28"/>
        </w:rPr>
        <w:t>. Вывоз пищевых отходов следует осуществлять с территории ежедневно. Остальной мусор рекомендуется вывозить систематически, по мере накопления, но не реже одного раза в три дня, а в периоды года с температурой выше 14 градусов - ежедневно.</w:t>
      </w:r>
    </w:p>
    <w:p w:rsidR="00C867AB" w:rsidRPr="000D76FF" w:rsidRDefault="00C867AB" w:rsidP="00C867AB">
      <w:pPr>
        <w:autoSpaceDE w:val="0"/>
        <w:autoSpaceDN w:val="0"/>
        <w:adjustRightInd w:val="0"/>
        <w:ind w:firstLine="708"/>
        <w:jc w:val="both"/>
        <w:rPr>
          <w:sz w:val="28"/>
          <w:szCs w:val="28"/>
        </w:rPr>
      </w:pPr>
      <w:r w:rsidRPr="000D76FF">
        <w:rPr>
          <w:sz w:val="28"/>
          <w:szCs w:val="28"/>
        </w:rPr>
        <w:t>9.1</w:t>
      </w:r>
      <w:r>
        <w:rPr>
          <w:sz w:val="28"/>
          <w:szCs w:val="28"/>
        </w:rPr>
        <w:t>.20</w:t>
      </w:r>
      <w:r w:rsidRPr="000D76FF">
        <w:rPr>
          <w:sz w:val="28"/>
          <w:szCs w:val="28"/>
        </w:rPr>
        <w:t>. Содержание и эксплуатацию санкционированных мест хранения и утилизации отходов осуществляется</w:t>
      </w:r>
      <w:r w:rsidRPr="0063683C">
        <w:rPr>
          <w:i/>
          <w:sz w:val="28"/>
          <w:szCs w:val="28"/>
        </w:rPr>
        <w:t xml:space="preserve"> </w:t>
      </w:r>
      <w:r w:rsidRPr="000D76FF">
        <w:rPr>
          <w:sz w:val="28"/>
          <w:szCs w:val="28"/>
        </w:rPr>
        <w:t>в установленном порядке.</w:t>
      </w:r>
    </w:p>
    <w:p w:rsidR="00C867AB" w:rsidRPr="000D76FF" w:rsidRDefault="00C867AB" w:rsidP="00C867AB">
      <w:pPr>
        <w:autoSpaceDE w:val="0"/>
        <w:autoSpaceDN w:val="0"/>
        <w:adjustRightInd w:val="0"/>
        <w:ind w:firstLine="708"/>
        <w:jc w:val="both"/>
        <w:rPr>
          <w:sz w:val="28"/>
          <w:szCs w:val="28"/>
        </w:rPr>
      </w:pPr>
      <w:r>
        <w:rPr>
          <w:sz w:val="28"/>
          <w:szCs w:val="28"/>
        </w:rPr>
        <w:t>9</w:t>
      </w:r>
      <w:r w:rsidRPr="000D76FF">
        <w:rPr>
          <w:sz w:val="28"/>
          <w:szCs w:val="28"/>
        </w:rPr>
        <w:t>.1</w:t>
      </w:r>
      <w:r>
        <w:rPr>
          <w:sz w:val="28"/>
          <w:szCs w:val="28"/>
        </w:rPr>
        <w:t>.21</w:t>
      </w:r>
      <w:r w:rsidRPr="000D76FF">
        <w:rPr>
          <w:sz w:val="28"/>
          <w:szCs w:val="28"/>
        </w:rPr>
        <w:t>. Железнодорожные пути, проходящие в черте Поселения в пределах полосы отчуждения (откосы выемок и насыпей, переезды, переходы через пути), убираются и содержатся силами и средствами железнодорожных организаций, эксплуатирующих данные сооружения.</w:t>
      </w:r>
    </w:p>
    <w:p w:rsidR="00C867AB" w:rsidRPr="000D76FF" w:rsidRDefault="00C867AB" w:rsidP="00C867AB">
      <w:pPr>
        <w:autoSpaceDE w:val="0"/>
        <w:autoSpaceDN w:val="0"/>
        <w:adjustRightInd w:val="0"/>
        <w:ind w:firstLine="708"/>
        <w:jc w:val="both"/>
        <w:rPr>
          <w:sz w:val="28"/>
          <w:szCs w:val="28"/>
        </w:rPr>
      </w:pPr>
      <w:r w:rsidRPr="000D76FF">
        <w:rPr>
          <w:sz w:val="28"/>
          <w:szCs w:val="28"/>
        </w:rPr>
        <w:t>9.1</w:t>
      </w:r>
      <w:r>
        <w:rPr>
          <w:sz w:val="28"/>
          <w:szCs w:val="28"/>
        </w:rPr>
        <w:t>.22</w:t>
      </w:r>
      <w:r w:rsidRPr="000D76FF">
        <w:rPr>
          <w:sz w:val="28"/>
          <w:szCs w:val="28"/>
        </w:rPr>
        <w:t>. Уборка и очистка территорий, отведенных для размещения и эксплуатации линий электропередач, газовых, водопроводных и тепловых сетей, осуществлять силами и средствами организаций, эксплуатирующих указанные сети и линии электропередач. В случае, если указанные в данном пункте сети являются бесхозяйными, уборку и очистку территорий осуществляют организации, с которой заключен договор об обеспечении сохранности и эксплуатации бесхозяйного имущества.</w:t>
      </w:r>
    </w:p>
    <w:p w:rsidR="00C867AB" w:rsidRPr="000D76FF" w:rsidRDefault="00C867AB" w:rsidP="00C867AB">
      <w:pPr>
        <w:autoSpaceDE w:val="0"/>
        <w:autoSpaceDN w:val="0"/>
        <w:adjustRightInd w:val="0"/>
        <w:ind w:firstLine="708"/>
        <w:jc w:val="both"/>
        <w:rPr>
          <w:sz w:val="28"/>
          <w:szCs w:val="28"/>
        </w:rPr>
      </w:pPr>
      <w:r w:rsidRPr="000D76FF">
        <w:rPr>
          <w:sz w:val="28"/>
          <w:szCs w:val="28"/>
        </w:rPr>
        <w:t>9.1</w:t>
      </w:r>
      <w:r>
        <w:rPr>
          <w:sz w:val="28"/>
          <w:szCs w:val="28"/>
        </w:rPr>
        <w:t>.23</w:t>
      </w:r>
      <w:r w:rsidRPr="000D76FF">
        <w:rPr>
          <w:sz w:val="28"/>
          <w:szCs w:val="28"/>
        </w:rPr>
        <w:t>. При очистке смотровых колодцев, подземных коммуникаций грунт, мусор, нечистоты необходимо складировать в специальную тару с немедленной вывозкой силами организаций, занимающихся очистными работами.</w:t>
      </w:r>
    </w:p>
    <w:p w:rsidR="00C867AB" w:rsidRPr="000D76FF" w:rsidRDefault="00C867AB" w:rsidP="00C867AB">
      <w:pPr>
        <w:autoSpaceDE w:val="0"/>
        <w:autoSpaceDN w:val="0"/>
        <w:adjustRightInd w:val="0"/>
        <w:ind w:firstLine="708"/>
        <w:jc w:val="both"/>
        <w:rPr>
          <w:sz w:val="28"/>
          <w:szCs w:val="28"/>
        </w:rPr>
      </w:pPr>
      <w:r w:rsidRPr="000D76FF">
        <w:rPr>
          <w:sz w:val="28"/>
          <w:szCs w:val="28"/>
        </w:rPr>
        <w:t>Складирование нечистот на проезжую часть улиц, тротуары и газоны запрещается.</w:t>
      </w:r>
    </w:p>
    <w:p w:rsidR="00C867AB" w:rsidRPr="000D76FF" w:rsidRDefault="00C867AB" w:rsidP="00C867AB">
      <w:pPr>
        <w:autoSpaceDE w:val="0"/>
        <w:autoSpaceDN w:val="0"/>
        <w:adjustRightInd w:val="0"/>
        <w:ind w:firstLine="708"/>
        <w:jc w:val="both"/>
        <w:rPr>
          <w:sz w:val="28"/>
          <w:szCs w:val="28"/>
        </w:rPr>
      </w:pPr>
      <w:r w:rsidRPr="000D76FF">
        <w:rPr>
          <w:sz w:val="28"/>
          <w:szCs w:val="28"/>
        </w:rPr>
        <w:lastRenderedPageBreak/>
        <w:t>9.1</w:t>
      </w:r>
      <w:r>
        <w:rPr>
          <w:sz w:val="28"/>
          <w:szCs w:val="28"/>
        </w:rPr>
        <w:t>.24</w:t>
      </w:r>
      <w:r w:rsidRPr="000D76FF">
        <w:rPr>
          <w:sz w:val="28"/>
          <w:szCs w:val="28"/>
        </w:rPr>
        <w:t>. Сбор брошенных на улицах предметов, создающих помехи дорожному движению, возлагается на организации, обслуживающие данные объекты.</w:t>
      </w:r>
    </w:p>
    <w:p w:rsidR="00C867AB" w:rsidRPr="000D76FF" w:rsidRDefault="00C867AB" w:rsidP="00C867AB">
      <w:pPr>
        <w:autoSpaceDE w:val="0"/>
        <w:autoSpaceDN w:val="0"/>
        <w:adjustRightInd w:val="0"/>
        <w:ind w:firstLine="540"/>
        <w:jc w:val="both"/>
        <w:rPr>
          <w:sz w:val="28"/>
          <w:szCs w:val="28"/>
        </w:rPr>
      </w:pPr>
      <w:r>
        <w:rPr>
          <w:sz w:val="28"/>
          <w:szCs w:val="28"/>
        </w:rPr>
        <w:t xml:space="preserve">  9.1.25</w:t>
      </w:r>
      <w:r w:rsidRPr="000D76FF">
        <w:rPr>
          <w:sz w:val="28"/>
          <w:szCs w:val="28"/>
        </w:rPr>
        <w:t>. Юридические и физические лица, являющиеся владельцами транспортных средств, должны не допускать оставление (хранение) технически неисправных транспортных средств с фасадной части дома, на территориях общего пользования и других, не предназначенных для этих целей местах. Оставление (хранение) технически исправных транспортных средств допускается в местах, специально отведенных для стоянки транспортных средств.</w:t>
      </w:r>
    </w:p>
    <w:p w:rsidR="00C867AB" w:rsidRPr="000D76FF" w:rsidRDefault="00C867AB" w:rsidP="00C867AB">
      <w:pPr>
        <w:autoSpaceDE w:val="0"/>
        <w:autoSpaceDN w:val="0"/>
        <w:adjustRightInd w:val="0"/>
        <w:ind w:firstLine="708"/>
        <w:jc w:val="both"/>
        <w:rPr>
          <w:sz w:val="28"/>
          <w:szCs w:val="28"/>
        </w:rPr>
      </w:pPr>
      <w:r w:rsidRPr="000D76FF">
        <w:rPr>
          <w:sz w:val="28"/>
          <w:szCs w:val="28"/>
        </w:rPr>
        <w:t>9.</w:t>
      </w:r>
      <w:r>
        <w:rPr>
          <w:sz w:val="28"/>
          <w:szCs w:val="28"/>
        </w:rPr>
        <w:t>1.26</w:t>
      </w:r>
      <w:r w:rsidRPr="000D76FF">
        <w:rPr>
          <w:sz w:val="28"/>
          <w:szCs w:val="28"/>
        </w:rPr>
        <w:t>. Администрация Поселения может на добровольной основе привлекать граждан для выполнения работ по уборке, благоустройству и озеленению территории Поселения.</w:t>
      </w:r>
    </w:p>
    <w:p w:rsidR="00EC793C" w:rsidRDefault="00C867AB" w:rsidP="00C867AB">
      <w:pPr>
        <w:autoSpaceDE w:val="0"/>
        <w:autoSpaceDN w:val="0"/>
        <w:adjustRightInd w:val="0"/>
        <w:jc w:val="both"/>
        <w:rPr>
          <w:sz w:val="28"/>
          <w:szCs w:val="28"/>
        </w:rPr>
      </w:pPr>
      <w:r w:rsidRPr="000D76FF">
        <w:rPr>
          <w:sz w:val="28"/>
          <w:szCs w:val="28"/>
        </w:rPr>
        <w:t>Привлечение граждан к выполнению работ по уборке, благоустройству и озеленению территории Поселения следует осуществлять на основании постановления администрации Поселения.</w:t>
      </w:r>
    </w:p>
    <w:p w:rsidR="00441B1D" w:rsidRDefault="00441B1D" w:rsidP="00C867AB">
      <w:pPr>
        <w:autoSpaceDE w:val="0"/>
        <w:autoSpaceDN w:val="0"/>
        <w:adjustRightInd w:val="0"/>
        <w:jc w:val="both"/>
        <w:rPr>
          <w:sz w:val="28"/>
          <w:szCs w:val="28"/>
        </w:rPr>
      </w:pPr>
      <w:r>
        <w:rPr>
          <w:sz w:val="28"/>
          <w:szCs w:val="28"/>
        </w:rPr>
        <w:tab/>
        <w:t>9.1.27. Участия, в том числе финансового, собственников и(или) иных законных владельцев зданий, строений, вооружений, земельных участков(за исключением собственников и(или) законных владельцев помещений в многоквартирных домах, земельные участки под которыми не образованы или образованы к границам таких домов) в содержании прилегающих территорий.</w:t>
      </w:r>
    </w:p>
    <w:p w:rsidR="00EC793C" w:rsidRPr="000D76FF" w:rsidRDefault="00EC793C" w:rsidP="00EC793C">
      <w:pPr>
        <w:autoSpaceDE w:val="0"/>
        <w:autoSpaceDN w:val="0"/>
        <w:adjustRightInd w:val="0"/>
        <w:jc w:val="center"/>
        <w:rPr>
          <w:sz w:val="28"/>
          <w:szCs w:val="28"/>
        </w:rPr>
      </w:pPr>
    </w:p>
    <w:p w:rsidR="00EC793C" w:rsidRPr="000D76FF" w:rsidRDefault="00C867AB" w:rsidP="00EC793C">
      <w:pPr>
        <w:autoSpaceDE w:val="0"/>
        <w:autoSpaceDN w:val="0"/>
        <w:adjustRightInd w:val="0"/>
        <w:jc w:val="center"/>
        <w:outlineLvl w:val="1"/>
        <w:rPr>
          <w:b/>
          <w:sz w:val="28"/>
          <w:szCs w:val="28"/>
        </w:rPr>
      </w:pPr>
      <w:r>
        <w:rPr>
          <w:b/>
          <w:sz w:val="28"/>
          <w:szCs w:val="28"/>
        </w:rPr>
        <w:t>9</w:t>
      </w:r>
      <w:r w:rsidR="00EC793C" w:rsidRPr="000D76FF">
        <w:rPr>
          <w:b/>
          <w:sz w:val="28"/>
          <w:szCs w:val="28"/>
        </w:rPr>
        <w:t xml:space="preserve">.2. Особенности уборки территории в весенне-летний период </w:t>
      </w:r>
    </w:p>
    <w:p w:rsidR="00EC793C" w:rsidRPr="000D76FF" w:rsidRDefault="00EC793C" w:rsidP="00EC793C">
      <w:pPr>
        <w:autoSpaceDE w:val="0"/>
        <w:autoSpaceDN w:val="0"/>
        <w:adjustRightInd w:val="0"/>
        <w:jc w:val="center"/>
        <w:rPr>
          <w:sz w:val="28"/>
          <w:szCs w:val="28"/>
        </w:rPr>
      </w:pPr>
    </w:p>
    <w:p w:rsidR="00EC793C" w:rsidRPr="000D76FF" w:rsidRDefault="00EC793C" w:rsidP="00EC793C">
      <w:pPr>
        <w:autoSpaceDE w:val="0"/>
        <w:autoSpaceDN w:val="0"/>
        <w:adjustRightInd w:val="0"/>
        <w:ind w:firstLine="708"/>
        <w:jc w:val="both"/>
        <w:rPr>
          <w:sz w:val="28"/>
          <w:szCs w:val="28"/>
        </w:rPr>
      </w:pPr>
      <w:r w:rsidRPr="000D76FF">
        <w:rPr>
          <w:sz w:val="28"/>
          <w:szCs w:val="28"/>
        </w:rPr>
        <w:t>9.2.1. Весенне-летняя уборка территории Поселения производится с 15 апреля по 15 октября и предусматривать мойку, полив и подметание проезжей части улиц, тротуаров, площадей.</w:t>
      </w:r>
    </w:p>
    <w:p w:rsidR="00EC793C" w:rsidRPr="000D76FF" w:rsidRDefault="00EC793C" w:rsidP="00EC793C">
      <w:pPr>
        <w:autoSpaceDE w:val="0"/>
        <w:autoSpaceDN w:val="0"/>
        <w:adjustRightInd w:val="0"/>
        <w:ind w:firstLine="708"/>
        <w:jc w:val="both"/>
        <w:rPr>
          <w:sz w:val="28"/>
          <w:szCs w:val="28"/>
        </w:rPr>
      </w:pPr>
      <w:r w:rsidRPr="000D76FF">
        <w:rPr>
          <w:sz w:val="28"/>
          <w:szCs w:val="28"/>
        </w:rPr>
        <w:t>В зависимости от климатических условий период весенне-летней уборки может быть изменен администрацией Поселения.</w:t>
      </w:r>
    </w:p>
    <w:p w:rsidR="00EC793C" w:rsidRPr="000D76FF" w:rsidRDefault="00EC793C" w:rsidP="00EC793C">
      <w:pPr>
        <w:pStyle w:val="ConsPlusNormal"/>
        <w:ind w:firstLine="709"/>
        <w:jc w:val="both"/>
        <w:rPr>
          <w:rFonts w:ascii="Times New Roman" w:hAnsi="Times New Roman" w:cs="Times New Roman"/>
          <w:sz w:val="28"/>
          <w:szCs w:val="28"/>
        </w:rPr>
      </w:pPr>
      <w:r w:rsidRPr="000D76FF">
        <w:rPr>
          <w:rFonts w:ascii="Times New Roman" w:hAnsi="Times New Roman" w:cs="Times New Roman"/>
          <w:sz w:val="28"/>
          <w:szCs w:val="28"/>
        </w:rPr>
        <w:t>9.2.2. В период весенне-летней уборки производятся следующие виды работ:</w:t>
      </w:r>
    </w:p>
    <w:p w:rsidR="00EC793C" w:rsidRPr="000D76FF" w:rsidRDefault="00EC793C" w:rsidP="00EC793C">
      <w:pPr>
        <w:pStyle w:val="ConsPlusNormal"/>
        <w:ind w:firstLine="709"/>
        <w:jc w:val="both"/>
        <w:rPr>
          <w:rFonts w:ascii="Times New Roman" w:hAnsi="Times New Roman" w:cs="Times New Roman"/>
          <w:sz w:val="28"/>
          <w:szCs w:val="28"/>
        </w:rPr>
      </w:pPr>
      <w:r w:rsidRPr="000D76FF">
        <w:rPr>
          <w:rFonts w:ascii="Times New Roman" w:hAnsi="Times New Roman" w:cs="Times New Roman"/>
          <w:sz w:val="28"/>
          <w:szCs w:val="28"/>
        </w:rPr>
        <w:t>- очистка газонов, цветников и клумб от мусора, веток, листьев, сухой травы и песка;</w:t>
      </w:r>
    </w:p>
    <w:p w:rsidR="00EC793C" w:rsidRPr="000D76FF" w:rsidRDefault="00EC793C" w:rsidP="00EC793C">
      <w:pPr>
        <w:pStyle w:val="ConsPlusNormal"/>
        <w:ind w:firstLine="709"/>
        <w:jc w:val="both"/>
        <w:rPr>
          <w:rFonts w:ascii="Times New Roman" w:hAnsi="Times New Roman" w:cs="Times New Roman"/>
          <w:sz w:val="28"/>
          <w:szCs w:val="28"/>
        </w:rPr>
      </w:pPr>
      <w:r w:rsidRPr="000D76FF">
        <w:rPr>
          <w:rFonts w:ascii="Times New Roman" w:hAnsi="Times New Roman" w:cs="Times New Roman"/>
          <w:sz w:val="28"/>
          <w:szCs w:val="28"/>
        </w:rPr>
        <w:t>- поддержание в чистоте и порядке дворовых (внутриквартальных) территорий, тротуаров, полосы отвода, обочин, разделительных полос автомобильных дорог, очистка их от мусора, грязи и посторонних предметов с вывозом на объект размещения отходов;</w:t>
      </w:r>
    </w:p>
    <w:p w:rsidR="00EC793C" w:rsidRPr="000D76FF" w:rsidRDefault="00EC793C" w:rsidP="00EC793C">
      <w:pPr>
        <w:pStyle w:val="ConsPlusNormal"/>
        <w:ind w:firstLine="709"/>
        <w:jc w:val="both"/>
        <w:rPr>
          <w:rFonts w:ascii="Times New Roman" w:hAnsi="Times New Roman" w:cs="Times New Roman"/>
          <w:sz w:val="28"/>
          <w:szCs w:val="28"/>
        </w:rPr>
      </w:pPr>
      <w:r w:rsidRPr="000D76FF">
        <w:rPr>
          <w:rFonts w:ascii="Times New Roman" w:hAnsi="Times New Roman" w:cs="Times New Roman"/>
          <w:sz w:val="28"/>
          <w:szCs w:val="28"/>
        </w:rPr>
        <w:t>- мойка и полив проезжей части автомобильных дорог, площадей, тротуаров, дворовых (внутриквартальных) и иных территорий;</w:t>
      </w:r>
    </w:p>
    <w:p w:rsidR="00EC793C" w:rsidRPr="000D76FF" w:rsidRDefault="00EC793C" w:rsidP="00EC793C">
      <w:pPr>
        <w:pStyle w:val="ConsPlusNormal"/>
        <w:ind w:firstLine="709"/>
        <w:jc w:val="both"/>
        <w:rPr>
          <w:rFonts w:ascii="Times New Roman" w:hAnsi="Times New Roman" w:cs="Times New Roman"/>
          <w:sz w:val="28"/>
          <w:szCs w:val="28"/>
        </w:rPr>
      </w:pPr>
      <w:r w:rsidRPr="000D76FF">
        <w:rPr>
          <w:rFonts w:ascii="Times New Roman" w:hAnsi="Times New Roman" w:cs="Times New Roman"/>
          <w:sz w:val="28"/>
          <w:szCs w:val="28"/>
        </w:rPr>
        <w:t>- прочистка ливневой канализации, очистка решеток ливневой канализации;</w:t>
      </w:r>
    </w:p>
    <w:p w:rsidR="00EC793C" w:rsidRPr="000D76FF" w:rsidRDefault="00EC793C" w:rsidP="00EC793C">
      <w:pPr>
        <w:pStyle w:val="ConsPlusNormal"/>
        <w:ind w:firstLine="709"/>
        <w:jc w:val="both"/>
        <w:rPr>
          <w:rFonts w:ascii="Times New Roman" w:hAnsi="Times New Roman" w:cs="Times New Roman"/>
          <w:sz w:val="28"/>
          <w:szCs w:val="28"/>
        </w:rPr>
      </w:pPr>
      <w:r w:rsidRPr="000D76FF">
        <w:rPr>
          <w:rFonts w:ascii="Times New Roman" w:hAnsi="Times New Roman" w:cs="Times New Roman"/>
          <w:sz w:val="28"/>
          <w:szCs w:val="28"/>
        </w:rPr>
        <w:t>- очистка, мойка, окраска ограждений, очистка от грязи и мойка бордюрного камня;</w:t>
      </w:r>
    </w:p>
    <w:p w:rsidR="00EC793C" w:rsidRPr="000D76FF" w:rsidRDefault="00EC793C" w:rsidP="00EC793C">
      <w:pPr>
        <w:pStyle w:val="ConsPlusNormal"/>
        <w:ind w:firstLine="709"/>
        <w:jc w:val="both"/>
        <w:rPr>
          <w:rFonts w:ascii="Times New Roman" w:hAnsi="Times New Roman" w:cs="Times New Roman"/>
          <w:sz w:val="28"/>
          <w:szCs w:val="28"/>
        </w:rPr>
      </w:pPr>
      <w:r w:rsidRPr="000D76FF">
        <w:rPr>
          <w:rFonts w:ascii="Times New Roman" w:hAnsi="Times New Roman" w:cs="Times New Roman"/>
          <w:sz w:val="28"/>
          <w:szCs w:val="28"/>
        </w:rPr>
        <w:t>- скашивание травы на придорожной, разделительной полосе дороги, на газонах, озелененных территориях, дворовых (внутриквартальных) территориях;</w:t>
      </w:r>
    </w:p>
    <w:p w:rsidR="00EC793C" w:rsidRPr="000D76FF" w:rsidRDefault="00EC793C" w:rsidP="00EC793C">
      <w:pPr>
        <w:pStyle w:val="ConsPlusNormal"/>
        <w:ind w:firstLine="709"/>
        <w:jc w:val="both"/>
        <w:rPr>
          <w:rFonts w:ascii="Times New Roman" w:hAnsi="Times New Roman" w:cs="Times New Roman"/>
          <w:sz w:val="28"/>
          <w:szCs w:val="28"/>
        </w:rPr>
      </w:pPr>
      <w:r w:rsidRPr="000D76FF">
        <w:rPr>
          <w:rFonts w:ascii="Times New Roman" w:hAnsi="Times New Roman" w:cs="Times New Roman"/>
          <w:sz w:val="28"/>
          <w:szCs w:val="28"/>
        </w:rPr>
        <w:t>- уборка и мойка остановок общественного транспорта;</w:t>
      </w:r>
    </w:p>
    <w:p w:rsidR="00EC793C" w:rsidRPr="000D76FF" w:rsidRDefault="00EC793C" w:rsidP="00EC793C">
      <w:pPr>
        <w:pStyle w:val="ConsPlusNormal"/>
        <w:ind w:firstLine="709"/>
        <w:jc w:val="both"/>
        <w:rPr>
          <w:rFonts w:ascii="Times New Roman" w:hAnsi="Times New Roman" w:cs="Times New Roman"/>
          <w:sz w:val="28"/>
          <w:szCs w:val="28"/>
        </w:rPr>
      </w:pPr>
      <w:r w:rsidRPr="000D76FF">
        <w:rPr>
          <w:rFonts w:ascii="Times New Roman" w:hAnsi="Times New Roman" w:cs="Times New Roman"/>
          <w:sz w:val="28"/>
          <w:szCs w:val="28"/>
        </w:rPr>
        <w:t>- иные работы по обеспечению чистоты и порядка в летний период.</w:t>
      </w:r>
    </w:p>
    <w:p w:rsidR="00EC793C" w:rsidRPr="000D76FF" w:rsidRDefault="00EC793C" w:rsidP="00EC793C">
      <w:pPr>
        <w:pStyle w:val="ConsPlusNormal"/>
        <w:ind w:firstLine="709"/>
        <w:jc w:val="both"/>
        <w:rPr>
          <w:rFonts w:ascii="Times New Roman" w:hAnsi="Times New Roman" w:cs="Times New Roman"/>
          <w:sz w:val="28"/>
          <w:szCs w:val="28"/>
        </w:rPr>
      </w:pPr>
      <w:r w:rsidRPr="000D76FF">
        <w:rPr>
          <w:rFonts w:ascii="Times New Roman" w:hAnsi="Times New Roman" w:cs="Times New Roman"/>
          <w:sz w:val="28"/>
          <w:szCs w:val="28"/>
        </w:rPr>
        <w:lastRenderedPageBreak/>
        <w:t>9.2.3. Автомобильные дороги, включая бордюры, тротуары, остановки общественного пассажирского транспорта, должны полностью очищаться от всякого рода загрязнений, грунтово-песчаных наносов, различного мусора.</w:t>
      </w:r>
    </w:p>
    <w:p w:rsidR="00EC793C" w:rsidRPr="000D76FF" w:rsidRDefault="00EC793C" w:rsidP="00EC793C">
      <w:pPr>
        <w:pStyle w:val="ConsPlusNormal"/>
        <w:ind w:firstLine="540"/>
        <w:jc w:val="both"/>
        <w:rPr>
          <w:rFonts w:ascii="Times New Roman" w:hAnsi="Times New Roman" w:cs="Times New Roman"/>
          <w:sz w:val="28"/>
          <w:szCs w:val="28"/>
        </w:rPr>
      </w:pPr>
      <w:r w:rsidRPr="000D76FF">
        <w:rPr>
          <w:rFonts w:ascii="Times New Roman" w:hAnsi="Times New Roman" w:cs="Times New Roman"/>
          <w:sz w:val="28"/>
          <w:szCs w:val="28"/>
        </w:rPr>
        <w:t xml:space="preserve">  Порядок и периодичность уборочных работ зависит от интенсивности движения транспорта, категории дорог и определяются в соответствии с требованиями государственных стандартов и санитарных норм.</w:t>
      </w:r>
    </w:p>
    <w:p w:rsidR="00EC793C" w:rsidRPr="000D76FF" w:rsidRDefault="00EC793C" w:rsidP="00EC793C">
      <w:pPr>
        <w:pStyle w:val="ConsPlusNormal"/>
        <w:ind w:firstLine="540"/>
        <w:jc w:val="both"/>
        <w:rPr>
          <w:rFonts w:ascii="Times New Roman" w:hAnsi="Times New Roman" w:cs="Times New Roman"/>
          <w:sz w:val="28"/>
          <w:szCs w:val="28"/>
        </w:rPr>
      </w:pPr>
      <w:r w:rsidRPr="000D76FF">
        <w:rPr>
          <w:rFonts w:ascii="Times New Roman" w:hAnsi="Times New Roman" w:cs="Times New Roman"/>
          <w:sz w:val="28"/>
          <w:szCs w:val="28"/>
        </w:rPr>
        <w:t xml:space="preserve">  Автомобильные дороги, на которых отсутствует ливневая канализация, для снижения запыленности воздуха и уменьшения загрязнений должны убираться подметально-уборочными машинами.  </w:t>
      </w:r>
    </w:p>
    <w:p w:rsidR="00EC793C" w:rsidRPr="000D76FF" w:rsidRDefault="00EC793C" w:rsidP="00EC793C">
      <w:pPr>
        <w:pStyle w:val="ConsPlusNormal"/>
        <w:ind w:firstLine="709"/>
        <w:jc w:val="both"/>
        <w:rPr>
          <w:rFonts w:ascii="Times New Roman" w:hAnsi="Times New Roman" w:cs="Times New Roman"/>
          <w:sz w:val="28"/>
          <w:szCs w:val="28"/>
        </w:rPr>
      </w:pPr>
      <w:r w:rsidRPr="000D76FF">
        <w:rPr>
          <w:rFonts w:ascii="Times New Roman" w:hAnsi="Times New Roman" w:cs="Times New Roman"/>
          <w:sz w:val="28"/>
          <w:szCs w:val="28"/>
        </w:rPr>
        <w:t>9.2.4. Придорожные полосы, разделительные полосы автомобильных дорог, выполненные в виде газонов, а также территории без лесопосадок, деревьев и кустарников должны быть очищены от мусора, высота травяного покрова на них не должна превышать 15 сантиметров.</w:t>
      </w:r>
    </w:p>
    <w:p w:rsidR="00EC793C" w:rsidRPr="000D76FF" w:rsidRDefault="00EC793C" w:rsidP="00EC793C">
      <w:pPr>
        <w:pStyle w:val="ConsPlusNormal"/>
        <w:ind w:firstLine="540"/>
        <w:jc w:val="both"/>
        <w:rPr>
          <w:rFonts w:ascii="Times New Roman" w:hAnsi="Times New Roman" w:cs="Times New Roman"/>
          <w:sz w:val="28"/>
          <w:szCs w:val="28"/>
        </w:rPr>
      </w:pPr>
      <w:r w:rsidRPr="000D76FF">
        <w:rPr>
          <w:rFonts w:ascii="Times New Roman" w:hAnsi="Times New Roman" w:cs="Times New Roman"/>
          <w:sz w:val="28"/>
          <w:szCs w:val="28"/>
        </w:rPr>
        <w:t xml:space="preserve">  Собственники зданий, строений, сооружений производят скашивание травы на принадлежащих им на праве собственности земельных участках, если иное не установлено законом или договором.</w:t>
      </w:r>
    </w:p>
    <w:p w:rsidR="00EC793C" w:rsidRPr="000D76FF" w:rsidRDefault="00C867AB" w:rsidP="00EC793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EC793C" w:rsidRPr="000D76FF">
        <w:rPr>
          <w:rFonts w:ascii="Times New Roman" w:hAnsi="Times New Roman" w:cs="Times New Roman"/>
          <w:sz w:val="28"/>
          <w:szCs w:val="28"/>
        </w:rPr>
        <w:t>.2.5. Обязанность по уборке, мойке и поливке тротуаров, проездов, расположенных на земельных участках многоквартирных жилых домов, дворовых (внутриквартальных) территориях, возлагается на собственников помещений в многоквартирном доме, если иное не установлено законодательством или договором (управления многоквартирным домом, возмездного оказания услуг и т.п.).</w:t>
      </w:r>
    </w:p>
    <w:p w:rsidR="00EC793C" w:rsidRPr="000D76FF" w:rsidRDefault="00EC793C" w:rsidP="00EC793C">
      <w:pPr>
        <w:pStyle w:val="ConsPlusNormal"/>
        <w:ind w:firstLine="709"/>
        <w:jc w:val="both"/>
        <w:rPr>
          <w:rFonts w:ascii="Times New Roman" w:hAnsi="Times New Roman" w:cs="Times New Roman"/>
          <w:sz w:val="28"/>
          <w:szCs w:val="28"/>
        </w:rPr>
      </w:pPr>
      <w:r w:rsidRPr="000D76FF">
        <w:rPr>
          <w:rFonts w:ascii="Times New Roman" w:hAnsi="Times New Roman" w:cs="Times New Roman"/>
          <w:sz w:val="28"/>
          <w:szCs w:val="28"/>
        </w:rPr>
        <w:t>9.2.6. В период листопада граждане и юридические лица, осуществляющие уборку территорий, производят сгребание и организуют вывоз опавшей листвы на объекты размещения отходов.</w:t>
      </w:r>
    </w:p>
    <w:p w:rsidR="00EC793C" w:rsidRPr="000D76FF" w:rsidRDefault="00EC793C" w:rsidP="00EC793C">
      <w:pPr>
        <w:pStyle w:val="ConsPlusNormal"/>
        <w:ind w:firstLine="709"/>
        <w:jc w:val="both"/>
        <w:rPr>
          <w:rFonts w:ascii="Times New Roman" w:hAnsi="Times New Roman" w:cs="Times New Roman"/>
          <w:sz w:val="28"/>
          <w:szCs w:val="28"/>
        </w:rPr>
      </w:pPr>
      <w:r w:rsidRPr="000D76FF">
        <w:rPr>
          <w:rFonts w:ascii="Times New Roman" w:hAnsi="Times New Roman" w:cs="Times New Roman"/>
          <w:sz w:val="28"/>
          <w:szCs w:val="28"/>
        </w:rPr>
        <w:t>9.2.7. При производстве работ по уборке в летний период запрещается:</w:t>
      </w:r>
    </w:p>
    <w:p w:rsidR="00EC793C" w:rsidRPr="000D76FF" w:rsidRDefault="00EC793C" w:rsidP="00EC793C">
      <w:pPr>
        <w:pStyle w:val="ConsPlusNormal"/>
        <w:ind w:firstLine="540"/>
        <w:jc w:val="both"/>
        <w:rPr>
          <w:rFonts w:ascii="Times New Roman" w:hAnsi="Times New Roman" w:cs="Times New Roman"/>
          <w:sz w:val="28"/>
          <w:szCs w:val="28"/>
        </w:rPr>
      </w:pPr>
      <w:r w:rsidRPr="000D76FF">
        <w:rPr>
          <w:rFonts w:ascii="Times New Roman" w:hAnsi="Times New Roman" w:cs="Times New Roman"/>
          <w:sz w:val="28"/>
          <w:szCs w:val="28"/>
        </w:rPr>
        <w:t xml:space="preserve">  - сбрасывать смет и мусор на газоны, в смотровые колодцы инженерных сетей, реки, водоемы, на проезжую часть улиц и тротуары;</w:t>
      </w:r>
    </w:p>
    <w:p w:rsidR="00EC793C" w:rsidRPr="000D76FF" w:rsidRDefault="00EC793C" w:rsidP="00EC793C">
      <w:pPr>
        <w:pStyle w:val="ConsPlusNormal"/>
        <w:ind w:firstLine="540"/>
        <w:jc w:val="both"/>
        <w:rPr>
          <w:rFonts w:ascii="Times New Roman" w:hAnsi="Times New Roman" w:cs="Times New Roman"/>
          <w:sz w:val="28"/>
          <w:szCs w:val="28"/>
        </w:rPr>
      </w:pPr>
      <w:r w:rsidRPr="000D76FF">
        <w:rPr>
          <w:rFonts w:ascii="Times New Roman" w:hAnsi="Times New Roman" w:cs="Times New Roman"/>
          <w:sz w:val="28"/>
          <w:szCs w:val="28"/>
        </w:rPr>
        <w:t xml:space="preserve">  - сбивать потоками воды загрязнения, скапливающиеся на обочине дорог, смет и мусор на тротуары и газоны, остановки общественного транспорта, фасады зданий.</w:t>
      </w:r>
    </w:p>
    <w:p w:rsidR="00EC793C" w:rsidRPr="000D76FF" w:rsidRDefault="00EC793C" w:rsidP="00EC793C">
      <w:pPr>
        <w:jc w:val="both"/>
        <w:rPr>
          <w:sz w:val="28"/>
          <w:szCs w:val="28"/>
        </w:rPr>
      </w:pPr>
    </w:p>
    <w:p w:rsidR="00EC793C" w:rsidRPr="000D76FF" w:rsidRDefault="00EC793C" w:rsidP="00EC793C">
      <w:pPr>
        <w:autoSpaceDE w:val="0"/>
        <w:autoSpaceDN w:val="0"/>
        <w:adjustRightInd w:val="0"/>
        <w:jc w:val="center"/>
        <w:outlineLvl w:val="1"/>
        <w:rPr>
          <w:b/>
          <w:sz w:val="28"/>
          <w:szCs w:val="28"/>
        </w:rPr>
      </w:pPr>
      <w:r w:rsidRPr="000D76FF">
        <w:rPr>
          <w:b/>
          <w:sz w:val="28"/>
          <w:szCs w:val="28"/>
        </w:rPr>
        <w:t>9.3. Особенности уборки территории в осенне-зимний период</w:t>
      </w:r>
    </w:p>
    <w:p w:rsidR="00EC793C" w:rsidRPr="000D76FF" w:rsidRDefault="00EC793C" w:rsidP="00EC793C">
      <w:pPr>
        <w:autoSpaceDE w:val="0"/>
        <w:autoSpaceDN w:val="0"/>
        <w:adjustRightInd w:val="0"/>
        <w:jc w:val="center"/>
        <w:rPr>
          <w:sz w:val="28"/>
          <w:szCs w:val="28"/>
        </w:rPr>
      </w:pPr>
    </w:p>
    <w:p w:rsidR="00EC793C" w:rsidRPr="000D76FF" w:rsidRDefault="00EC793C" w:rsidP="00EC793C">
      <w:pPr>
        <w:autoSpaceDE w:val="0"/>
        <w:autoSpaceDN w:val="0"/>
        <w:adjustRightInd w:val="0"/>
        <w:ind w:firstLine="708"/>
        <w:jc w:val="both"/>
        <w:rPr>
          <w:sz w:val="28"/>
          <w:szCs w:val="28"/>
        </w:rPr>
      </w:pPr>
      <w:r w:rsidRPr="000D76FF">
        <w:rPr>
          <w:sz w:val="28"/>
          <w:szCs w:val="28"/>
        </w:rPr>
        <w:t>9.3.1. Осенне-зимняя уборка территории городского поселения проводится с 15 октября по 15 апреля и предусматривает уборку и вывоз мусора, снега и льда, и обработку проезжей части дорог, пешеходных тротуаров противогололедным материалом в соответствии с требованиями настоящего раздела (снегоуборочные работы).</w:t>
      </w:r>
    </w:p>
    <w:p w:rsidR="00EC793C" w:rsidRPr="000D76FF" w:rsidRDefault="00EC793C" w:rsidP="00EC793C">
      <w:pPr>
        <w:autoSpaceDE w:val="0"/>
        <w:autoSpaceDN w:val="0"/>
        <w:adjustRightInd w:val="0"/>
        <w:ind w:firstLine="708"/>
        <w:jc w:val="both"/>
        <w:rPr>
          <w:sz w:val="28"/>
          <w:szCs w:val="28"/>
        </w:rPr>
      </w:pPr>
      <w:r w:rsidRPr="000D76FF">
        <w:rPr>
          <w:sz w:val="28"/>
          <w:szCs w:val="28"/>
        </w:rPr>
        <w:t>В зависимости от климатических условий период осенне-зимней уборки может быть изменен администрацией Поселения.</w:t>
      </w:r>
    </w:p>
    <w:p w:rsidR="00EC793C" w:rsidRPr="000D76FF" w:rsidRDefault="00EC793C" w:rsidP="00EC793C">
      <w:pPr>
        <w:autoSpaceDE w:val="0"/>
        <w:autoSpaceDN w:val="0"/>
        <w:adjustRightInd w:val="0"/>
        <w:ind w:firstLine="708"/>
        <w:jc w:val="both"/>
        <w:rPr>
          <w:sz w:val="28"/>
          <w:szCs w:val="28"/>
        </w:rPr>
      </w:pPr>
      <w:r w:rsidRPr="000D76FF">
        <w:rPr>
          <w:sz w:val="28"/>
          <w:szCs w:val="28"/>
        </w:rPr>
        <w:t>9.3.1. Уборка территорий Поселения в осеннее-зимний период производится лицами, в том числе субъектами управления многоквартирными домами, в собственности или ведении которых находятся данные территории, а уборка указанных территорий, находящихся на территориях общего пользования, осуществляется подведомственными учреждениями и предприятиями подведомственными администрации Поселения, а также через размещение муниципального заказа.</w:t>
      </w:r>
    </w:p>
    <w:p w:rsidR="00EC793C" w:rsidRPr="000D76FF" w:rsidRDefault="00EC793C" w:rsidP="00EC793C">
      <w:pPr>
        <w:autoSpaceDE w:val="0"/>
        <w:autoSpaceDN w:val="0"/>
        <w:adjustRightInd w:val="0"/>
        <w:ind w:firstLine="708"/>
        <w:jc w:val="both"/>
        <w:rPr>
          <w:sz w:val="28"/>
          <w:szCs w:val="28"/>
        </w:rPr>
      </w:pPr>
      <w:r w:rsidRPr="000D76FF">
        <w:rPr>
          <w:sz w:val="28"/>
          <w:szCs w:val="28"/>
        </w:rPr>
        <w:lastRenderedPageBreak/>
        <w:t>9.3.2. Регулярная очистка дорог от снега, в том числе ручная зачистка проезжей части дороги вдоль бордюра, осуществляется лицами, в том числе субъектами управления многоквартирными домами, в собственности или ведении которых находятся соответствующие территории, а очистка указанных территорий, находящихся на территориях общего пользования, осуществляется подведомственными учреждениями и предприятиями подведомственными администрации Поселения, а также через размещение муниципального заказа.</w:t>
      </w:r>
    </w:p>
    <w:p w:rsidR="00EC793C" w:rsidRPr="000D76FF" w:rsidRDefault="00EC793C" w:rsidP="00EC793C">
      <w:pPr>
        <w:autoSpaceDE w:val="0"/>
        <w:autoSpaceDN w:val="0"/>
        <w:adjustRightInd w:val="0"/>
        <w:ind w:firstLine="708"/>
        <w:jc w:val="both"/>
        <w:rPr>
          <w:sz w:val="28"/>
          <w:szCs w:val="28"/>
        </w:rPr>
      </w:pPr>
      <w:r w:rsidRPr="000D76FF">
        <w:rPr>
          <w:sz w:val="28"/>
          <w:szCs w:val="28"/>
        </w:rPr>
        <w:t>9.3.3. В зависимости от ширины улицы и характера движения на ней валы должны быть уложены либо по обеим сторонам проезжей части, либо с одной стороны проезжей части вдоль тротуара с оставлением проходов и проездов для пешеходного и транспортного движения.</w:t>
      </w:r>
    </w:p>
    <w:p w:rsidR="00EC793C" w:rsidRPr="000D76FF" w:rsidRDefault="00EC793C" w:rsidP="00EC793C">
      <w:pPr>
        <w:autoSpaceDE w:val="0"/>
        <w:autoSpaceDN w:val="0"/>
        <w:adjustRightInd w:val="0"/>
        <w:ind w:firstLine="708"/>
        <w:jc w:val="both"/>
        <w:rPr>
          <w:sz w:val="28"/>
          <w:szCs w:val="28"/>
        </w:rPr>
      </w:pPr>
      <w:r w:rsidRPr="000D76FF">
        <w:rPr>
          <w:sz w:val="28"/>
          <w:szCs w:val="28"/>
        </w:rPr>
        <w:t xml:space="preserve">9.3.4. Зимнее содержание автомобильных дорог - комплекс мероприятий по обеспечению безопасного и бесперебойного движения транспорта на автомобильных дорогах и искусственных сооружениях в зимний период, включающий защиту автомобильных дорог от снежных заносов и лавин, очистку от снега, предупреждение и устранение зимней скользкости и наледей, осуществляется лицами, указанными в </w:t>
      </w:r>
      <w:hyperlink w:anchor="Par4" w:history="1">
        <w:r w:rsidRPr="000D76FF">
          <w:rPr>
            <w:sz w:val="28"/>
            <w:szCs w:val="28"/>
          </w:rPr>
          <w:t>пунктах 9.3.</w:t>
        </w:r>
      </w:hyperlink>
      <w:r w:rsidRPr="000D76FF">
        <w:rPr>
          <w:sz w:val="28"/>
          <w:szCs w:val="28"/>
        </w:rPr>
        <w:t>1, 9.</w:t>
      </w:r>
      <w:hyperlink w:anchor="Par5" w:history="1">
        <w:r w:rsidRPr="000D76FF">
          <w:rPr>
            <w:sz w:val="28"/>
            <w:szCs w:val="28"/>
          </w:rPr>
          <w:t>3.</w:t>
        </w:r>
      </w:hyperlink>
      <w:r w:rsidRPr="000D76FF">
        <w:rPr>
          <w:sz w:val="28"/>
          <w:szCs w:val="28"/>
        </w:rPr>
        <w:t>2 настоящего раздела, с учетом положений, предусмотренных распоряжением Росавтодора от 14.04.2010 № 296-р «Об издании и применении ОДМ 218.8.002-2010 «Методические рекомендации по зимнему содержанию автомобильных дорог  с использованием специализированной гидрометеорологической информации (для опытного применения)» и настоящим разделом.</w:t>
      </w:r>
    </w:p>
    <w:p w:rsidR="00EC793C" w:rsidRPr="000D76FF" w:rsidRDefault="00EC793C" w:rsidP="00EC793C">
      <w:pPr>
        <w:autoSpaceDE w:val="0"/>
        <w:autoSpaceDN w:val="0"/>
        <w:adjustRightInd w:val="0"/>
        <w:ind w:firstLine="708"/>
        <w:jc w:val="both"/>
        <w:rPr>
          <w:sz w:val="28"/>
          <w:szCs w:val="28"/>
        </w:rPr>
      </w:pPr>
      <w:r w:rsidRPr="000D76FF">
        <w:rPr>
          <w:sz w:val="28"/>
          <w:szCs w:val="28"/>
        </w:rPr>
        <w:t xml:space="preserve">9.3.5. Уборку тротуаров и пешеходных дорожек следует осуществлять с учетом интенсивности движения пешеходов непосредственно сразу после окончания снегопада и метели и заканчивать не позднее сроков для снегоуборочных работ, установленных </w:t>
      </w:r>
      <w:hyperlink w:anchor="Par12" w:history="1">
        <w:r w:rsidRPr="000D76FF">
          <w:rPr>
            <w:sz w:val="28"/>
            <w:szCs w:val="28"/>
          </w:rPr>
          <w:t>пунктом 9.3.</w:t>
        </w:r>
      </w:hyperlink>
      <w:r w:rsidRPr="000D76FF">
        <w:rPr>
          <w:sz w:val="28"/>
          <w:szCs w:val="28"/>
        </w:rPr>
        <w:t>8 настоящего раздела.</w:t>
      </w:r>
    </w:p>
    <w:p w:rsidR="00EC793C" w:rsidRPr="000D76FF" w:rsidRDefault="00EC793C" w:rsidP="00EC793C">
      <w:pPr>
        <w:autoSpaceDE w:val="0"/>
        <w:autoSpaceDN w:val="0"/>
        <w:adjustRightInd w:val="0"/>
        <w:ind w:firstLine="708"/>
        <w:jc w:val="both"/>
        <w:rPr>
          <w:sz w:val="28"/>
          <w:szCs w:val="28"/>
        </w:rPr>
      </w:pPr>
      <w:r w:rsidRPr="000D76FF">
        <w:rPr>
          <w:sz w:val="28"/>
          <w:szCs w:val="28"/>
        </w:rPr>
        <w:t>9.3.6. При производстве снегоуборочных работ крышки всех водопроводных, канализационных, тепловых, телефонных и других колодцев должны очищаться от снега и льда.</w:t>
      </w:r>
    </w:p>
    <w:p w:rsidR="00EC793C" w:rsidRPr="000D76FF" w:rsidRDefault="00EC793C" w:rsidP="00EC793C">
      <w:pPr>
        <w:autoSpaceDE w:val="0"/>
        <w:autoSpaceDN w:val="0"/>
        <w:adjustRightInd w:val="0"/>
        <w:ind w:firstLine="708"/>
        <w:jc w:val="both"/>
        <w:rPr>
          <w:sz w:val="28"/>
          <w:szCs w:val="28"/>
        </w:rPr>
      </w:pPr>
      <w:r w:rsidRPr="000D76FF">
        <w:rPr>
          <w:sz w:val="28"/>
          <w:szCs w:val="28"/>
        </w:rPr>
        <w:t>Лица, в том числе субъекты управления многоквартирными домами, в собственности или ведении которых находятся инженерные сети, обязаны своевременно производить их исправление и восстановление.</w:t>
      </w:r>
    </w:p>
    <w:p w:rsidR="00EC793C" w:rsidRPr="000D76FF" w:rsidRDefault="00EC793C" w:rsidP="00EC793C">
      <w:pPr>
        <w:autoSpaceDE w:val="0"/>
        <w:autoSpaceDN w:val="0"/>
        <w:adjustRightInd w:val="0"/>
        <w:ind w:firstLine="708"/>
        <w:jc w:val="both"/>
        <w:rPr>
          <w:sz w:val="28"/>
          <w:szCs w:val="28"/>
        </w:rPr>
      </w:pPr>
      <w:r w:rsidRPr="000D76FF">
        <w:rPr>
          <w:sz w:val="28"/>
          <w:szCs w:val="28"/>
        </w:rPr>
        <w:t>9.3.7. Противогололедная обработка проезжей части улиц, площадей, мостов, тротуаров производится лицами, в том числе субъектами управления многоквартирными домами, в собственности или ведении которых находятся данные территории, а противогололедная обработка указанных территорий, находящихся на территориях общего пользования, осуществляется учреждениями и предприятиями подведомственными администрации Поселения, а также через размещение муниципального заказа.</w:t>
      </w:r>
    </w:p>
    <w:p w:rsidR="00EC793C" w:rsidRPr="000D76FF" w:rsidRDefault="00EC793C" w:rsidP="00EC793C">
      <w:pPr>
        <w:autoSpaceDE w:val="0"/>
        <w:autoSpaceDN w:val="0"/>
        <w:adjustRightInd w:val="0"/>
        <w:ind w:firstLine="708"/>
        <w:jc w:val="both"/>
        <w:rPr>
          <w:sz w:val="28"/>
          <w:szCs w:val="28"/>
        </w:rPr>
      </w:pPr>
      <w:r w:rsidRPr="000D76FF">
        <w:rPr>
          <w:sz w:val="28"/>
          <w:szCs w:val="28"/>
        </w:rPr>
        <w:t>9.3.8. Срок ликвидации зимней скользкости и окончания снегоуборочных работ для дорог и улиц городского поселения устанавливается от 4 до 6 часов с момента ее обнаружения до полной ликвидации в зависимости от транспортно-эксплуатационной характеристики дорог и улиц Поселения.</w:t>
      </w:r>
    </w:p>
    <w:p w:rsidR="00EC793C" w:rsidRPr="000D76FF" w:rsidRDefault="00EC793C" w:rsidP="00EC793C">
      <w:pPr>
        <w:autoSpaceDE w:val="0"/>
        <w:autoSpaceDN w:val="0"/>
        <w:adjustRightInd w:val="0"/>
        <w:ind w:firstLine="708"/>
        <w:jc w:val="both"/>
        <w:rPr>
          <w:sz w:val="28"/>
          <w:szCs w:val="28"/>
        </w:rPr>
      </w:pPr>
      <w:r w:rsidRPr="000D76FF">
        <w:rPr>
          <w:sz w:val="28"/>
          <w:szCs w:val="28"/>
        </w:rPr>
        <w:t>Срок окончания снегоуборочных работ устанавливается от 4 до 6 часов с момента окончания снегопада или метели до момента завершения работ.</w:t>
      </w:r>
    </w:p>
    <w:p w:rsidR="00EC793C" w:rsidRPr="000D76FF" w:rsidRDefault="00EC793C" w:rsidP="00EC793C">
      <w:pPr>
        <w:autoSpaceDE w:val="0"/>
        <w:autoSpaceDN w:val="0"/>
        <w:adjustRightInd w:val="0"/>
        <w:ind w:firstLine="708"/>
        <w:jc w:val="both"/>
        <w:rPr>
          <w:sz w:val="28"/>
          <w:szCs w:val="28"/>
        </w:rPr>
      </w:pPr>
      <w:r w:rsidRPr="000D76FF">
        <w:rPr>
          <w:sz w:val="28"/>
          <w:szCs w:val="28"/>
        </w:rPr>
        <w:t xml:space="preserve">9.3.9. Противогололедными материалами в первую очередь обрабатываются наиболее опасная для движения транспорта проезжая часть </w:t>
      </w:r>
      <w:r w:rsidRPr="000D76FF">
        <w:rPr>
          <w:sz w:val="28"/>
          <w:szCs w:val="28"/>
        </w:rPr>
        <w:lastRenderedPageBreak/>
        <w:t>улиц (перекрестки, пешеходные переходы, крутые спуски, крутые подъемы), тротуары и места остановки маршрутных транспортных средств.</w:t>
      </w:r>
    </w:p>
    <w:p w:rsidR="00EC793C" w:rsidRPr="000D76FF" w:rsidRDefault="00EC793C" w:rsidP="00EC793C">
      <w:pPr>
        <w:autoSpaceDE w:val="0"/>
        <w:autoSpaceDN w:val="0"/>
        <w:adjustRightInd w:val="0"/>
        <w:ind w:firstLine="708"/>
        <w:jc w:val="both"/>
        <w:rPr>
          <w:sz w:val="28"/>
          <w:szCs w:val="28"/>
        </w:rPr>
      </w:pPr>
      <w:r w:rsidRPr="000D76FF">
        <w:rPr>
          <w:sz w:val="28"/>
          <w:szCs w:val="28"/>
        </w:rPr>
        <w:t>Перечень территорий, требующих первоочередной противогололедной обработки, утверждается администрацией городского поселения и доводится до сведения лиц, в том числе субъектов управления многоквартирными домами, в собственности или ведении которых находятся данные территории.</w:t>
      </w:r>
    </w:p>
    <w:p w:rsidR="00EC793C" w:rsidRPr="000D76FF" w:rsidRDefault="00EC793C" w:rsidP="00EC793C">
      <w:pPr>
        <w:autoSpaceDE w:val="0"/>
        <w:autoSpaceDN w:val="0"/>
        <w:adjustRightInd w:val="0"/>
        <w:ind w:firstLine="708"/>
        <w:jc w:val="both"/>
        <w:rPr>
          <w:sz w:val="28"/>
          <w:szCs w:val="28"/>
        </w:rPr>
      </w:pPr>
      <w:r w:rsidRPr="000D76FF">
        <w:rPr>
          <w:sz w:val="28"/>
          <w:szCs w:val="28"/>
        </w:rPr>
        <w:t>Применение хлорсодержащих веществ при проведении противогололедной обработки тротуаров запрещается.</w:t>
      </w:r>
    </w:p>
    <w:p w:rsidR="00EC793C" w:rsidRPr="000D76FF" w:rsidRDefault="00EC793C" w:rsidP="00EC793C">
      <w:pPr>
        <w:autoSpaceDE w:val="0"/>
        <w:autoSpaceDN w:val="0"/>
        <w:adjustRightInd w:val="0"/>
        <w:ind w:firstLine="708"/>
        <w:jc w:val="both"/>
        <w:rPr>
          <w:sz w:val="28"/>
          <w:szCs w:val="28"/>
        </w:rPr>
      </w:pPr>
      <w:r w:rsidRPr="000D76FF">
        <w:rPr>
          <w:sz w:val="28"/>
          <w:szCs w:val="28"/>
        </w:rPr>
        <w:t>9.3.10. При непрекращающемся снегопаде лицами, в том числе субъектами управления многоквартирными домами, в собственности или ведении которых находятся соответствующие территории дорог, в целях очистки от снега дорог Поселения должна быть обеспечена постоянная работа уборочных машин на них  с кратковременными (не более часа) техническими перерывами, а на территориях дорог, находящихся на территориях общего пользования, данное обеспечение осуществляется учреждениями и предприятиями подведомственными администрации Поселения, а также через размещение муниципального заказа.</w:t>
      </w:r>
    </w:p>
    <w:p w:rsidR="00EC793C" w:rsidRPr="000D76FF" w:rsidRDefault="00EC793C" w:rsidP="00EC793C">
      <w:pPr>
        <w:autoSpaceDE w:val="0"/>
        <w:autoSpaceDN w:val="0"/>
        <w:adjustRightInd w:val="0"/>
        <w:ind w:firstLine="708"/>
        <w:jc w:val="both"/>
        <w:rPr>
          <w:sz w:val="28"/>
          <w:szCs w:val="28"/>
        </w:rPr>
      </w:pPr>
      <w:r w:rsidRPr="000D76FF">
        <w:rPr>
          <w:sz w:val="28"/>
          <w:szCs w:val="28"/>
        </w:rPr>
        <w:t>9.3.11. Технология и режимы производства снегоуборочных работ на проезжей части улиц и проездов, тротуаров и дворовых территорий должны обеспечить беспрепятственное движение транспортных средств и пешеходов независимо от погодных условий.</w:t>
      </w:r>
    </w:p>
    <w:p w:rsidR="00EC793C" w:rsidRPr="000D76FF" w:rsidRDefault="00EC793C" w:rsidP="00EC793C">
      <w:pPr>
        <w:autoSpaceDE w:val="0"/>
        <w:autoSpaceDN w:val="0"/>
        <w:adjustRightInd w:val="0"/>
        <w:ind w:firstLine="708"/>
        <w:jc w:val="both"/>
        <w:rPr>
          <w:sz w:val="28"/>
          <w:szCs w:val="28"/>
        </w:rPr>
      </w:pPr>
      <w:r w:rsidRPr="000D76FF">
        <w:rPr>
          <w:sz w:val="28"/>
          <w:szCs w:val="28"/>
        </w:rPr>
        <w:t>При производстве снегоуборочных работ запрещается разбрасывание и складирование снега на проезжей части дорог, бордюрах, тротуарах, отмостках, проездах, площадках, на территории газгольдеров и контейнерных площадках.</w:t>
      </w:r>
    </w:p>
    <w:p w:rsidR="00EC793C" w:rsidRPr="000D76FF" w:rsidRDefault="00EC793C" w:rsidP="00EC793C">
      <w:pPr>
        <w:autoSpaceDE w:val="0"/>
        <w:autoSpaceDN w:val="0"/>
        <w:adjustRightInd w:val="0"/>
        <w:ind w:firstLine="708"/>
        <w:jc w:val="both"/>
        <w:rPr>
          <w:sz w:val="28"/>
          <w:szCs w:val="28"/>
        </w:rPr>
      </w:pPr>
      <w:r w:rsidRPr="000D76FF">
        <w:rPr>
          <w:sz w:val="28"/>
          <w:szCs w:val="28"/>
        </w:rPr>
        <w:t>9.3.12. В зимнее время лицами, в том числе субъектами управления многоквартирными домами, в собственности или ведении которых находятся жилые дома, здания, строения, сооружения, должна быть организована своевременная очистка крыш (кровель) жилых домов, зданий, строений и сооружений от снега, наледи и ледяных сосулек с соблюдением мер безопасности, а именно:</w:t>
      </w:r>
    </w:p>
    <w:p w:rsidR="00EC793C" w:rsidRPr="000D76FF" w:rsidRDefault="00EC793C" w:rsidP="00EC793C">
      <w:pPr>
        <w:autoSpaceDE w:val="0"/>
        <w:autoSpaceDN w:val="0"/>
        <w:adjustRightInd w:val="0"/>
        <w:ind w:firstLine="708"/>
        <w:jc w:val="both"/>
        <w:rPr>
          <w:sz w:val="28"/>
          <w:szCs w:val="28"/>
        </w:rPr>
      </w:pPr>
      <w:r w:rsidRPr="000D76FF">
        <w:rPr>
          <w:sz w:val="28"/>
          <w:szCs w:val="28"/>
        </w:rPr>
        <w:t>1) очистка производится только в светлое время суток;</w:t>
      </w:r>
    </w:p>
    <w:p w:rsidR="00EC793C" w:rsidRPr="000D76FF" w:rsidRDefault="00EC793C" w:rsidP="00EC793C">
      <w:pPr>
        <w:autoSpaceDE w:val="0"/>
        <w:autoSpaceDN w:val="0"/>
        <w:adjustRightInd w:val="0"/>
        <w:ind w:firstLine="708"/>
        <w:jc w:val="both"/>
        <w:rPr>
          <w:sz w:val="28"/>
          <w:szCs w:val="28"/>
        </w:rPr>
      </w:pPr>
      <w:r w:rsidRPr="000D76FF">
        <w:rPr>
          <w:sz w:val="28"/>
          <w:szCs w:val="28"/>
        </w:rPr>
        <w:t>2) очистка на сторонах, выходящих на пешеходные зоны, производится немедленно по мере образования снега, наледи и сосулек с предварительной установкой ограждения опасных участков пешеходных зон;</w:t>
      </w:r>
    </w:p>
    <w:p w:rsidR="00EC793C" w:rsidRPr="000D76FF" w:rsidRDefault="00EC793C" w:rsidP="00EC793C">
      <w:pPr>
        <w:autoSpaceDE w:val="0"/>
        <w:autoSpaceDN w:val="0"/>
        <w:adjustRightInd w:val="0"/>
        <w:ind w:firstLine="708"/>
        <w:jc w:val="both"/>
        <w:rPr>
          <w:sz w:val="28"/>
          <w:szCs w:val="28"/>
        </w:rPr>
      </w:pPr>
      <w:r w:rsidRPr="000D76FF">
        <w:rPr>
          <w:sz w:val="28"/>
          <w:szCs w:val="28"/>
        </w:rPr>
        <w:t>3) перед сбросом снега, наледи и ледяных сосулек проводятся охранные мероприятия, обеспечивающие безопасность дорожного движения;</w:t>
      </w:r>
    </w:p>
    <w:p w:rsidR="00EC793C" w:rsidRPr="000D76FF" w:rsidRDefault="00EC793C" w:rsidP="00EC793C">
      <w:pPr>
        <w:autoSpaceDE w:val="0"/>
        <w:autoSpaceDN w:val="0"/>
        <w:adjustRightInd w:val="0"/>
        <w:ind w:firstLine="708"/>
        <w:jc w:val="both"/>
        <w:rPr>
          <w:sz w:val="28"/>
          <w:szCs w:val="28"/>
        </w:rPr>
      </w:pPr>
      <w:r w:rsidRPr="000D76FF">
        <w:rPr>
          <w:sz w:val="28"/>
          <w:szCs w:val="28"/>
        </w:rPr>
        <w:t>4) при сбрасывании снега, наледи и ледяных сосулек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информационных конструкций, светофорных объектов, дорожных знаков, линий связи и других элементов градостроительной деятельности;</w:t>
      </w:r>
    </w:p>
    <w:p w:rsidR="00EC793C" w:rsidRPr="000D76FF" w:rsidRDefault="00EC793C" w:rsidP="00EC793C">
      <w:pPr>
        <w:autoSpaceDE w:val="0"/>
        <w:autoSpaceDN w:val="0"/>
        <w:adjustRightInd w:val="0"/>
        <w:ind w:firstLine="708"/>
        <w:jc w:val="both"/>
        <w:rPr>
          <w:sz w:val="28"/>
          <w:szCs w:val="28"/>
        </w:rPr>
      </w:pPr>
      <w:r w:rsidRPr="000D76FF">
        <w:rPr>
          <w:sz w:val="28"/>
          <w:szCs w:val="28"/>
        </w:rPr>
        <w:t>5) сброшенный снег, наледь и ледяные сосульки немедленно убираются с тротуаров и проездов.</w:t>
      </w:r>
    </w:p>
    <w:p w:rsidR="00EC793C" w:rsidRPr="000D76FF" w:rsidRDefault="00EC793C" w:rsidP="00EC793C">
      <w:pPr>
        <w:autoSpaceDE w:val="0"/>
        <w:autoSpaceDN w:val="0"/>
        <w:adjustRightInd w:val="0"/>
        <w:jc w:val="both"/>
        <w:rPr>
          <w:sz w:val="28"/>
          <w:szCs w:val="28"/>
        </w:rPr>
      </w:pPr>
    </w:p>
    <w:p w:rsidR="00EC793C" w:rsidRPr="000D76FF" w:rsidRDefault="00EC793C" w:rsidP="00EC793C">
      <w:pPr>
        <w:autoSpaceDE w:val="0"/>
        <w:autoSpaceDN w:val="0"/>
        <w:adjustRightInd w:val="0"/>
        <w:jc w:val="center"/>
        <w:outlineLvl w:val="0"/>
        <w:rPr>
          <w:b/>
          <w:sz w:val="28"/>
          <w:szCs w:val="28"/>
        </w:rPr>
      </w:pPr>
      <w:r w:rsidRPr="000D76FF">
        <w:rPr>
          <w:b/>
          <w:sz w:val="28"/>
          <w:szCs w:val="28"/>
        </w:rPr>
        <w:t>9.4. Уборка и содержание дворовых территорий</w:t>
      </w:r>
    </w:p>
    <w:p w:rsidR="00EC793C" w:rsidRPr="000D76FF" w:rsidRDefault="00EC793C" w:rsidP="00EC793C">
      <w:pPr>
        <w:autoSpaceDE w:val="0"/>
        <w:autoSpaceDN w:val="0"/>
        <w:adjustRightInd w:val="0"/>
        <w:jc w:val="center"/>
        <w:rPr>
          <w:sz w:val="28"/>
          <w:szCs w:val="28"/>
        </w:rPr>
      </w:pPr>
    </w:p>
    <w:p w:rsidR="00EC793C" w:rsidRPr="000D76FF" w:rsidRDefault="00EC793C" w:rsidP="00EC793C">
      <w:pPr>
        <w:autoSpaceDE w:val="0"/>
        <w:autoSpaceDN w:val="0"/>
        <w:adjustRightInd w:val="0"/>
        <w:ind w:firstLine="708"/>
        <w:jc w:val="both"/>
        <w:rPr>
          <w:sz w:val="28"/>
          <w:szCs w:val="28"/>
        </w:rPr>
      </w:pPr>
      <w:r w:rsidRPr="000D76FF">
        <w:rPr>
          <w:sz w:val="28"/>
          <w:szCs w:val="28"/>
        </w:rPr>
        <w:lastRenderedPageBreak/>
        <w:t xml:space="preserve">8.4.1. Дворовая территория должна содержаться лицами, в том числе субъектами управления многоквартирными домами, в собственности или ведении которых находятся соответствующие территории, в соответствии с установленными в Российской Федерации санитарными </w:t>
      </w:r>
      <w:hyperlink r:id="rId59" w:history="1">
        <w:r w:rsidRPr="000D76FF">
          <w:rPr>
            <w:sz w:val="28"/>
            <w:szCs w:val="28"/>
          </w:rPr>
          <w:t>правилами</w:t>
        </w:r>
      </w:hyperlink>
      <w:r w:rsidRPr="000D76FF">
        <w:rPr>
          <w:sz w:val="28"/>
          <w:szCs w:val="28"/>
        </w:rPr>
        <w:t>.</w:t>
      </w:r>
    </w:p>
    <w:p w:rsidR="00EC793C" w:rsidRPr="000D76FF" w:rsidRDefault="00EC793C" w:rsidP="00EC793C">
      <w:pPr>
        <w:autoSpaceDE w:val="0"/>
        <w:autoSpaceDN w:val="0"/>
        <w:adjustRightInd w:val="0"/>
        <w:ind w:firstLine="708"/>
        <w:jc w:val="both"/>
        <w:rPr>
          <w:sz w:val="28"/>
          <w:szCs w:val="28"/>
        </w:rPr>
      </w:pPr>
      <w:r w:rsidRPr="000D76FF">
        <w:rPr>
          <w:sz w:val="28"/>
          <w:szCs w:val="28"/>
        </w:rPr>
        <w:t xml:space="preserve">Содержание территорий, находящихся на территориях общего пользования, в соответствии с установленными в Российской Федерации санитарными </w:t>
      </w:r>
      <w:hyperlink r:id="rId60" w:history="1">
        <w:r w:rsidRPr="000D76FF">
          <w:rPr>
            <w:sz w:val="28"/>
            <w:szCs w:val="28"/>
          </w:rPr>
          <w:t>правилами</w:t>
        </w:r>
      </w:hyperlink>
      <w:r w:rsidRPr="000D76FF">
        <w:rPr>
          <w:sz w:val="28"/>
          <w:szCs w:val="28"/>
        </w:rPr>
        <w:t xml:space="preserve"> осуществляется учреждениями и предприятиями подведомственными администрации Поселения, а также через размещение муниципального заказа.</w:t>
      </w:r>
    </w:p>
    <w:p w:rsidR="00EC793C" w:rsidRPr="000D76FF" w:rsidRDefault="00EC793C" w:rsidP="00EC793C">
      <w:pPr>
        <w:autoSpaceDE w:val="0"/>
        <w:autoSpaceDN w:val="0"/>
        <w:adjustRightInd w:val="0"/>
        <w:ind w:firstLine="708"/>
        <w:jc w:val="both"/>
        <w:rPr>
          <w:sz w:val="28"/>
          <w:szCs w:val="28"/>
        </w:rPr>
      </w:pPr>
      <w:r w:rsidRPr="000D76FF">
        <w:rPr>
          <w:sz w:val="28"/>
          <w:szCs w:val="28"/>
        </w:rPr>
        <w:t>9.4.2. Уборка и очистка дворовых территорий должна заканчиваться к 8 часам утра.</w:t>
      </w:r>
    </w:p>
    <w:p w:rsidR="00EC793C" w:rsidRPr="000D76FF" w:rsidRDefault="00EC793C" w:rsidP="00EC793C">
      <w:pPr>
        <w:autoSpaceDE w:val="0"/>
        <w:autoSpaceDN w:val="0"/>
        <w:adjustRightInd w:val="0"/>
        <w:ind w:firstLine="708"/>
        <w:jc w:val="both"/>
        <w:rPr>
          <w:sz w:val="28"/>
          <w:szCs w:val="28"/>
        </w:rPr>
      </w:pPr>
      <w:r w:rsidRPr="000D76FF">
        <w:rPr>
          <w:sz w:val="28"/>
          <w:szCs w:val="28"/>
        </w:rPr>
        <w:t>9.4.3. Механизированную уборку придомомовых дворовых территорий                             и внутриквартальных проездов допускается проводить в дневной время при скоростях машин до 4 км/ч.</w:t>
      </w:r>
    </w:p>
    <w:p w:rsidR="00EC793C" w:rsidRPr="000D76FF" w:rsidRDefault="00EC793C" w:rsidP="00EC793C">
      <w:pPr>
        <w:autoSpaceDE w:val="0"/>
        <w:autoSpaceDN w:val="0"/>
        <w:adjustRightInd w:val="0"/>
        <w:ind w:firstLine="708"/>
        <w:jc w:val="both"/>
        <w:rPr>
          <w:sz w:val="28"/>
          <w:szCs w:val="28"/>
        </w:rPr>
      </w:pPr>
      <w:r w:rsidRPr="000D76FF">
        <w:rPr>
          <w:sz w:val="28"/>
          <w:szCs w:val="28"/>
        </w:rPr>
        <w:t>Для обеспечения соблюдения требований нормативных документов по содержанию объектов дорожного хозяйства - дворовых территорий и внутриквартальных проездов в зимний период запрещается временное размещение или стоянка транспортных средств на проезжей части дворовых территорий, препятствующих механизированной уборке.</w:t>
      </w:r>
    </w:p>
    <w:p w:rsidR="00EC793C" w:rsidRPr="000D76FF" w:rsidRDefault="00EC793C" w:rsidP="00EC793C">
      <w:pPr>
        <w:autoSpaceDE w:val="0"/>
        <w:autoSpaceDN w:val="0"/>
        <w:adjustRightInd w:val="0"/>
        <w:ind w:firstLine="708"/>
        <w:jc w:val="both"/>
        <w:rPr>
          <w:sz w:val="28"/>
          <w:szCs w:val="28"/>
        </w:rPr>
      </w:pPr>
      <w:r w:rsidRPr="000D76FF">
        <w:rPr>
          <w:sz w:val="28"/>
          <w:szCs w:val="28"/>
        </w:rPr>
        <w:t>9.4.3. Муниципальный и ведомственный жилой фонд, за исключением частного домовладения, не имеющий канализации, должен иметь выгребы дворовых туалетов и сборники для жидких отходов с непроницаемым дном и стенками, закрываемые крышками.</w:t>
      </w:r>
    </w:p>
    <w:p w:rsidR="00EC793C" w:rsidRPr="000D76FF" w:rsidRDefault="00EC793C" w:rsidP="00EC793C">
      <w:pPr>
        <w:autoSpaceDE w:val="0"/>
        <w:autoSpaceDN w:val="0"/>
        <w:adjustRightInd w:val="0"/>
        <w:ind w:firstLine="540"/>
        <w:jc w:val="both"/>
        <w:rPr>
          <w:sz w:val="28"/>
          <w:szCs w:val="28"/>
        </w:rPr>
      </w:pPr>
      <w:bookmarkStart w:id="12" w:name="Par4"/>
      <w:bookmarkStart w:id="13" w:name="Par5"/>
      <w:bookmarkEnd w:id="12"/>
      <w:bookmarkEnd w:id="13"/>
    </w:p>
    <w:p w:rsidR="00EC793C" w:rsidRPr="000D76FF" w:rsidRDefault="00EC793C" w:rsidP="00EC793C">
      <w:pPr>
        <w:autoSpaceDE w:val="0"/>
        <w:autoSpaceDN w:val="0"/>
        <w:adjustRightInd w:val="0"/>
        <w:jc w:val="center"/>
        <w:outlineLvl w:val="1"/>
        <w:rPr>
          <w:b/>
          <w:sz w:val="28"/>
          <w:szCs w:val="28"/>
        </w:rPr>
      </w:pPr>
      <w:r w:rsidRPr="000D76FF">
        <w:rPr>
          <w:b/>
          <w:sz w:val="28"/>
          <w:szCs w:val="28"/>
        </w:rPr>
        <w:t>9.5. Порядок содержания элементов благоустройства</w:t>
      </w:r>
    </w:p>
    <w:p w:rsidR="00EC793C" w:rsidRPr="000D76FF" w:rsidRDefault="00EC793C" w:rsidP="00EC793C">
      <w:pPr>
        <w:autoSpaceDE w:val="0"/>
        <w:autoSpaceDN w:val="0"/>
        <w:adjustRightInd w:val="0"/>
        <w:jc w:val="center"/>
        <w:rPr>
          <w:sz w:val="28"/>
          <w:szCs w:val="28"/>
        </w:rPr>
      </w:pPr>
    </w:p>
    <w:p w:rsidR="00EC793C" w:rsidRPr="000D76FF" w:rsidRDefault="00EC793C" w:rsidP="00EC793C">
      <w:pPr>
        <w:autoSpaceDE w:val="0"/>
        <w:autoSpaceDN w:val="0"/>
        <w:adjustRightInd w:val="0"/>
        <w:ind w:firstLine="708"/>
        <w:jc w:val="both"/>
        <w:rPr>
          <w:sz w:val="28"/>
          <w:szCs w:val="28"/>
        </w:rPr>
      </w:pPr>
      <w:r w:rsidRPr="000D76FF">
        <w:rPr>
          <w:sz w:val="28"/>
          <w:szCs w:val="28"/>
        </w:rPr>
        <w:t>9.5.1. Лица, в том числе субъекты управления многоквартирными домами,   в собственности или ведении которых находятся здания, строения, сооружения (в том числе временные) или нежилые помещения в многоквартирном жилом доме, жилые дома, индивидуальные жилые дома, опоры линий электропередач, малые архитектурные формы, обязаны содержать в исправном техническом и эстетическом состоянии внешний вид этих объектов с учетом положений настоящего раздела.</w:t>
      </w:r>
    </w:p>
    <w:p w:rsidR="00EC793C" w:rsidRPr="000D76FF" w:rsidRDefault="00EC793C" w:rsidP="00EC793C">
      <w:pPr>
        <w:autoSpaceDE w:val="0"/>
        <w:autoSpaceDN w:val="0"/>
        <w:adjustRightInd w:val="0"/>
        <w:ind w:firstLine="708"/>
        <w:jc w:val="both"/>
        <w:rPr>
          <w:sz w:val="28"/>
          <w:szCs w:val="28"/>
        </w:rPr>
      </w:pPr>
      <w:r w:rsidRPr="000D76FF">
        <w:rPr>
          <w:sz w:val="28"/>
          <w:szCs w:val="28"/>
        </w:rPr>
        <w:t>9.5.2. Ремонт фасадов зданий, строений и сооружений, многоквартирных жилых домов, элементов их декора, а также иных внешних их элементов, в том числе ремонт, замена, установка порталов арочных проездов, кровель, крылец, ограждений и защитных решеток, навесов, козырьков, окон, входных дверей, балконов, наружных лестниц, эркеров, лоджий, карнизов, столярных изделий, ставень, водосточных труб, наружных антенных устройств и радиоэлектронных средств, светильников, флагштоков, указателей наименований улиц и номерных знаков, настенных кондиционеров и другого оборудования, пристроенного к стенам или вмонтированного в них, влекущие изменение архитектурно-художественного облика фасадов, производятся в зависимости от их технического состояния и эстетического вида только по согласованию с отделом архитектуры и градостроительства администрации муниципального образования Белоглинский район.</w:t>
      </w:r>
    </w:p>
    <w:p w:rsidR="00EC793C" w:rsidRPr="000D76FF" w:rsidRDefault="00EC793C" w:rsidP="00EC793C">
      <w:pPr>
        <w:autoSpaceDE w:val="0"/>
        <w:autoSpaceDN w:val="0"/>
        <w:adjustRightInd w:val="0"/>
        <w:ind w:firstLine="708"/>
        <w:jc w:val="both"/>
        <w:rPr>
          <w:sz w:val="28"/>
          <w:szCs w:val="28"/>
        </w:rPr>
      </w:pPr>
      <w:r w:rsidRPr="000D76FF">
        <w:rPr>
          <w:sz w:val="28"/>
          <w:szCs w:val="28"/>
        </w:rPr>
        <w:t xml:space="preserve">9.5.3. Устройство новых, реконструкция существующих оконных и дверных проемов, остекление лоджий фасадной части зданий, строений и </w:t>
      </w:r>
      <w:r w:rsidRPr="000D76FF">
        <w:rPr>
          <w:sz w:val="28"/>
          <w:szCs w:val="28"/>
        </w:rPr>
        <w:lastRenderedPageBreak/>
        <w:t>сооружений, многоквартирных жилых домов, влекущие изменение его архитектурно-художественного облика, производятся только по согласованию с отделом архитектуры и градостроительства администрации муниципального образования Белоглинский район.</w:t>
      </w:r>
    </w:p>
    <w:p w:rsidR="00EC793C" w:rsidRPr="000D76FF" w:rsidRDefault="00EC793C" w:rsidP="00EC793C">
      <w:pPr>
        <w:autoSpaceDE w:val="0"/>
        <w:autoSpaceDN w:val="0"/>
        <w:adjustRightInd w:val="0"/>
        <w:ind w:firstLine="708"/>
        <w:jc w:val="both"/>
        <w:rPr>
          <w:sz w:val="28"/>
          <w:szCs w:val="28"/>
        </w:rPr>
      </w:pPr>
      <w:r w:rsidRPr="000D76FF">
        <w:rPr>
          <w:sz w:val="28"/>
          <w:szCs w:val="28"/>
        </w:rPr>
        <w:t>9.5.4. Окраска фасадов зданий, строений и сооружений, многоквартирных жилых домов, малых архитектурных форм производится колерами, согласованными с отделом архитектуры и градостроительства администрации муниципального образования Белоглинский район, не реже одного раза в год.</w:t>
      </w:r>
    </w:p>
    <w:p w:rsidR="00EC793C" w:rsidRPr="000D76FF" w:rsidRDefault="00EC793C" w:rsidP="00EC793C">
      <w:pPr>
        <w:autoSpaceDE w:val="0"/>
        <w:autoSpaceDN w:val="0"/>
        <w:adjustRightInd w:val="0"/>
        <w:ind w:firstLine="708"/>
        <w:jc w:val="both"/>
        <w:rPr>
          <w:sz w:val="28"/>
          <w:szCs w:val="28"/>
        </w:rPr>
      </w:pPr>
      <w:r w:rsidRPr="000D76FF">
        <w:rPr>
          <w:sz w:val="28"/>
          <w:szCs w:val="28"/>
        </w:rPr>
        <w:t>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производится не реже одного раза в два года, а ремонт - по мере необходимости.</w:t>
      </w:r>
    </w:p>
    <w:p w:rsidR="00EC793C" w:rsidRPr="000D76FF" w:rsidRDefault="00EC793C" w:rsidP="00EC793C">
      <w:pPr>
        <w:autoSpaceDE w:val="0"/>
        <w:autoSpaceDN w:val="0"/>
        <w:adjustRightInd w:val="0"/>
        <w:ind w:firstLine="708"/>
        <w:jc w:val="both"/>
        <w:rPr>
          <w:sz w:val="28"/>
          <w:szCs w:val="28"/>
        </w:rPr>
      </w:pPr>
      <w:r w:rsidRPr="000D76FF">
        <w:rPr>
          <w:sz w:val="28"/>
          <w:szCs w:val="28"/>
        </w:rPr>
        <w:t>9.5.5. Фасады зданий, строений и сооружений, многоквартирных жилых домов  не должны иметь видимых повреждений (разрушений отделочного слоя, водосточных труб, воронок или выпусков, изменения цветового тона).</w:t>
      </w:r>
    </w:p>
    <w:p w:rsidR="00EC793C" w:rsidRPr="000D76FF" w:rsidRDefault="00EC793C" w:rsidP="00EC793C">
      <w:pPr>
        <w:autoSpaceDE w:val="0"/>
        <w:autoSpaceDN w:val="0"/>
        <w:adjustRightInd w:val="0"/>
        <w:ind w:firstLine="708"/>
        <w:jc w:val="both"/>
        <w:rPr>
          <w:sz w:val="28"/>
          <w:szCs w:val="28"/>
        </w:rPr>
      </w:pPr>
      <w:r w:rsidRPr="000D76FF">
        <w:rPr>
          <w:sz w:val="28"/>
          <w:szCs w:val="28"/>
        </w:rPr>
        <w:t>9.5.6. На всех зданиях, строениях и жилых домах вывешиваются и содержатся  в исправном состоянии номерные знаки, в том числе на зданиях, строениях и жилых домах, выходящих на перекрестки, таблички с наименованием улицы, переулка, площади и соответствующего номера дома. У входа в подъезд устанавливаются указатели номеров подъездов и квартир в подъезде, доски для объявлений.</w:t>
      </w:r>
    </w:p>
    <w:p w:rsidR="00EC793C" w:rsidRPr="000D76FF" w:rsidRDefault="00EC793C" w:rsidP="00EC793C">
      <w:pPr>
        <w:autoSpaceDE w:val="0"/>
        <w:autoSpaceDN w:val="0"/>
        <w:adjustRightInd w:val="0"/>
        <w:ind w:firstLine="708"/>
        <w:jc w:val="both"/>
        <w:rPr>
          <w:sz w:val="28"/>
          <w:szCs w:val="28"/>
        </w:rPr>
      </w:pPr>
      <w:r w:rsidRPr="000D76FF">
        <w:rPr>
          <w:sz w:val="28"/>
          <w:szCs w:val="28"/>
        </w:rPr>
        <w:t>Номерные знаки зданий, строений и жилых домов, таблички с наименованием улицы, переулка, площади, указатели номеров подъездов изготавливаются и размещаются в соответствии с требованиями, устанавливаемыми администрацией Поселения.</w:t>
      </w:r>
    </w:p>
    <w:p w:rsidR="00EC793C" w:rsidRPr="000D76FF" w:rsidRDefault="00EC793C" w:rsidP="00EC793C">
      <w:pPr>
        <w:autoSpaceDE w:val="0"/>
        <w:autoSpaceDN w:val="0"/>
        <w:adjustRightInd w:val="0"/>
        <w:ind w:firstLine="708"/>
        <w:jc w:val="both"/>
        <w:rPr>
          <w:sz w:val="28"/>
          <w:szCs w:val="28"/>
        </w:rPr>
      </w:pPr>
      <w:r w:rsidRPr="000D76FF">
        <w:rPr>
          <w:sz w:val="28"/>
          <w:szCs w:val="28"/>
        </w:rPr>
        <w:t>9.5.7. Цветовое решение оконных и витринных конструкций зданий, строений, сооружений, многоквартирных жилых домов, их световое оформление должно быть согласовано с отделом архитектуры и градостроительства администрации муниципального образования Белоглинский район.</w:t>
      </w:r>
    </w:p>
    <w:p w:rsidR="00EC793C" w:rsidRPr="000D76FF" w:rsidRDefault="00EC793C" w:rsidP="00EC793C">
      <w:pPr>
        <w:autoSpaceDE w:val="0"/>
        <w:autoSpaceDN w:val="0"/>
        <w:adjustRightInd w:val="0"/>
        <w:ind w:firstLine="708"/>
        <w:jc w:val="both"/>
        <w:rPr>
          <w:sz w:val="28"/>
          <w:szCs w:val="28"/>
        </w:rPr>
      </w:pPr>
      <w:r w:rsidRPr="000D76FF">
        <w:rPr>
          <w:sz w:val="28"/>
          <w:szCs w:val="28"/>
        </w:rPr>
        <w:t>9.5.8. Наружные блоки систем кондиционирования и вентиляции, антенны, телевизионные и радиоэлектронные устройства должны размещаться упорядоченно,  с привязкой к архитектурному решению фасада и единой системе осей, с использованием стандартных конструкций крепления и ограждения, при размещении ряда элементов - на общей несущей основе с учетом технических возможностей здания, строения, сооружения, многоквартирного жилого дома.</w:t>
      </w:r>
    </w:p>
    <w:p w:rsidR="00EC793C" w:rsidRPr="000D76FF" w:rsidRDefault="00EC793C" w:rsidP="00EC793C">
      <w:pPr>
        <w:autoSpaceDE w:val="0"/>
        <w:autoSpaceDN w:val="0"/>
        <w:adjustRightInd w:val="0"/>
        <w:ind w:firstLine="708"/>
        <w:jc w:val="both"/>
        <w:rPr>
          <w:sz w:val="28"/>
          <w:szCs w:val="28"/>
        </w:rPr>
      </w:pPr>
      <w:r w:rsidRPr="000D76FF">
        <w:rPr>
          <w:sz w:val="28"/>
          <w:szCs w:val="28"/>
        </w:rPr>
        <w:t>9.5.9. Лица, в том числе субъекты управления многоквартирными домами, в собственности или ведении которых находятся здания, строения, сооружения, многоквартирные жилые дома, обязаны выполнить декоративную вечернюю подсветку фасадов зданий, строений, сооружений, многоквартирных жилых домов, расположенных на главных улицах Поселения, а также на иных территориях (объектах), определяемых администрацией Поселения, имеющих для Поселения важное градостроительное значение.</w:t>
      </w:r>
    </w:p>
    <w:p w:rsidR="00EC793C" w:rsidRPr="000D76FF" w:rsidRDefault="00EC793C" w:rsidP="00EC793C">
      <w:pPr>
        <w:autoSpaceDE w:val="0"/>
        <w:autoSpaceDN w:val="0"/>
        <w:adjustRightInd w:val="0"/>
        <w:ind w:firstLine="708"/>
        <w:jc w:val="both"/>
        <w:rPr>
          <w:sz w:val="28"/>
          <w:szCs w:val="28"/>
        </w:rPr>
      </w:pPr>
      <w:r w:rsidRPr="000D76FF">
        <w:rPr>
          <w:sz w:val="28"/>
          <w:szCs w:val="28"/>
        </w:rPr>
        <w:t xml:space="preserve">9.5.10. При строительстве, реконструкции, ремонте зданий, строений и сооружений фасады зданий, строений и сооружений должны закрываться навесным декоративно-сетчатым ограждением, специально предусмотренным </w:t>
      </w:r>
      <w:r w:rsidRPr="000D76FF">
        <w:rPr>
          <w:sz w:val="28"/>
          <w:szCs w:val="28"/>
        </w:rPr>
        <w:lastRenderedPageBreak/>
        <w:t>для этих целей, а также другими видами сеток, пригодных по своим декоративным, прочностным и пожаробезопасным качествам, сохраняющих свои первоначальные свойства не менее одного года и препятствующих проникновению наружу песчано-цементной смеси и мелкого строительного мусора.</w:t>
      </w:r>
    </w:p>
    <w:p w:rsidR="00EC793C" w:rsidRPr="000D76FF" w:rsidRDefault="00EC793C" w:rsidP="00EC793C">
      <w:pPr>
        <w:autoSpaceDE w:val="0"/>
        <w:autoSpaceDN w:val="0"/>
        <w:adjustRightInd w:val="0"/>
        <w:ind w:firstLine="708"/>
        <w:jc w:val="both"/>
        <w:rPr>
          <w:sz w:val="28"/>
          <w:szCs w:val="28"/>
        </w:rPr>
      </w:pPr>
      <w:r w:rsidRPr="000D76FF">
        <w:rPr>
          <w:sz w:val="28"/>
          <w:szCs w:val="28"/>
        </w:rPr>
        <w:t>Ограждения из сеток навешиваются на специально изготовленные для этих целей крепления по фасаду здания или на конструкцию лесов при их наличии. Сетки натягиваются и закрепляются по всей поверхности для придания им устойчивости. Не допускается наличие повреждений, искривлений и провисаний.</w:t>
      </w:r>
    </w:p>
    <w:p w:rsidR="00EC793C" w:rsidRPr="000D76FF" w:rsidRDefault="00EC793C" w:rsidP="00EC793C">
      <w:pPr>
        <w:autoSpaceDE w:val="0"/>
        <w:autoSpaceDN w:val="0"/>
        <w:adjustRightInd w:val="0"/>
        <w:ind w:firstLine="708"/>
        <w:jc w:val="both"/>
        <w:rPr>
          <w:sz w:val="28"/>
          <w:szCs w:val="28"/>
        </w:rPr>
      </w:pPr>
      <w:r w:rsidRPr="000D76FF">
        <w:rPr>
          <w:sz w:val="28"/>
          <w:szCs w:val="28"/>
        </w:rPr>
        <w:t>Вокруг строительных площадок, мест производства земляных работ и иных опасных мест должны устанавливаться ограждения установленного образца, которые должны быть в исправном состоянии, иметь эстетичный внешний вид и окрашены с внешней стороны.</w:t>
      </w:r>
    </w:p>
    <w:p w:rsidR="00EC793C" w:rsidRPr="000D76FF" w:rsidRDefault="00EC793C" w:rsidP="00EC793C">
      <w:pPr>
        <w:autoSpaceDE w:val="0"/>
        <w:autoSpaceDN w:val="0"/>
        <w:adjustRightInd w:val="0"/>
        <w:ind w:firstLine="708"/>
        <w:jc w:val="both"/>
        <w:rPr>
          <w:sz w:val="28"/>
          <w:szCs w:val="28"/>
        </w:rPr>
      </w:pPr>
      <w:r w:rsidRPr="000D76FF">
        <w:rPr>
          <w:sz w:val="28"/>
          <w:szCs w:val="28"/>
        </w:rPr>
        <w:t>Ограждение должно быть сплошным, предотвращать попадание посторонних в разрытые траншеи и котлованы. Места прохода людей через траншеи оборудуются пешеходными мостиками, освещенными в ночное время. При производстве работ вблизи проезжей части должна быть обеспечена видимость для водителей транспортных средств и пешеходов.</w:t>
      </w:r>
    </w:p>
    <w:p w:rsidR="00EC793C" w:rsidRPr="000D76FF" w:rsidRDefault="00EC793C" w:rsidP="00EC793C">
      <w:pPr>
        <w:autoSpaceDE w:val="0"/>
        <w:autoSpaceDN w:val="0"/>
        <w:adjustRightInd w:val="0"/>
        <w:ind w:firstLine="708"/>
        <w:jc w:val="both"/>
        <w:rPr>
          <w:sz w:val="28"/>
          <w:szCs w:val="28"/>
        </w:rPr>
      </w:pPr>
      <w:r w:rsidRPr="000D76FF">
        <w:rPr>
          <w:sz w:val="28"/>
          <w:szCs w:val="28"/>
        </w:rPr>
        <w:t>Запрещается установка ограждений строительных площадок за пределами отведенной территории строительной площадки.</w:t>
      </w:r>
    </w:p>
    <w:p w:rsidR="00EC793C" w:rsidRPr="000D76FF" w:rsidRDefault="00EC793C" w:rsidP="00EC793C">
      <w:pPr>
        <w:autoSpaceDE w:val="0"/>
        <w:autoSpaceDN w:val="0"/>
        <w:adjustRightInd w:val="0"/>
        <w:ind w:firstLine="708"/>
        <w:jc w:val="both"/>
        <w:rPr>
          <w:sz w:val="28"/>
          <w:szCs w:val="28"/>
        </w:rPr>
      </w:pPr>
      <w:r w:rsidRPr="000D76FF">
        <w:rPr>
          <w:sz w:val="28"/>
          <w:szCs w:val="28"/>
        </w:rPr>
        <w:t>9.5.11. Строительные площадки, песчаные карьеры должны иметь благоустроенные подъездные пути (выезды, проезды) с твердым покрытием и пункты моек колес автотранспорта с замкнутым циклом водооборота, исключающие вынос грязи и мусора на проезжую часть улиц (проездов), дворовых территорий. Для сбора строительного мусора должен быть установлен бункер-накопитель или предусмотрена специальная площадка, имеющая ограждение.</w:t>
      </w:r>
    </w:p>
    <w:p w:rsidR="00EC793C" w:rsidRPr="000D76FF" w:rsidRDefault="00EC793C" w:rsidP="00EC793C">
      <w:pPr>
        <w:autoSpaceDE w:val="0"/>
        <w:autoSpaceDN w:val="0"/>
        <w:adjustRightInd w:val="0"/>
        <w:ind w:firstLine="708"/>
        <w:jc w:val="both"/>
        <w:rPr>
          <w:sz w:val="28"/>
          <w:szCs w:val="28"/>
        </w:rPr>
      </w:pPr>
      <w:r w:rsidRPr="000D76FF">
        <w:rPr>
          <w:sz w:val="28"/>
          <w:szCs w:val="28"/>
        </w:rPr>
        <w:t xml:space="preserve">Подъездные пути (выезды, проезды) </w:t>
      </w:r>
      <w:r w:rsidRPr="000D76FF">
        <w:rPr>
          <w:i/>
          <w:sz w:val="28"/>
          <w:szCs w:val="28"/>
          <w:u w:val="single"/>
        </w:rPr>
        <w:t>должны выходить</w:t>
      </w:r>
      <w:r w:rsidRPr="000D76FF">
        <w:rPr>
          <w:sz w:val="28"/>
          <w:szCs w:val="28"/>
        </w:rPr>
        <w:t xml:space="preserve"> на второстепенные улицы и оборудоваться шлагбаумами или воротами.</w:t>
      </w:r>
    </w:p>
    <w:p w:rsidR="00EC793C" w:rsidRPr="000D76FF" w:rsidRDefault="00EC793C" w:rsidP="00EC793C">
      <w:pPr>
        <w:autoSpaceDE w:val="0"/>
        <w:autoSpaceDN w:val="0"/>
        <w:adjustRightInd w:val="0"/>
        <w:ind w:firstLine="708"/>
        <w:jc w:val="both"/>
        <w:rPr>
          <w:sz w:val="28"/>
          <w:szCs w:val="28"/>
        </w:rPr>
      </w:pPr>
      <w:r w:rsidRPr="000D76FF">
        <w:rPr>
          <w:sz w:val="28"/>
          <w:szCs w:val="28"/>
        </w:rPr>
        <w:t>9.5.11. Лица, в том числе субъекты управления многоквартирными домами, имеющие на балансе инженерные сети и сооружения, обязаны:</w:t>
      </w:r>
    </w:p>
    <w:p w:rsidR="00EC793C" w:rsidRPr="000D76FF" w:rsidRDefault="00EC793C" w:rsidP="00EC793C">
      <w:pPr>
        <w:autoSpaceDE w:val="0"/>
        <w:autoSpaceDN w:val="0"/>
        <w:adjustRightInd w:val="0"/>
        <w:ind w:firstLine="708"/>
        <w:jc w:val="both"/>
        <w:rPr>
          <w:sz w:val="28"/>
          <w:szCs w:val="28"/>
        </w:rPr>
      </w:pPr>
      <w:r w:rsidRPr="000D76FF">
        <w:rPr>
          <w:sz w:val="28"/>
          <w:szCs w:val="28"/>
        </w:rPr>
        <w:t>1) в случае порыва трубопровода - немедленно принять меры по ликвидации течи и недопущению подтопления территории, а также меры по обеспечению безопасности дорожного движения и пешеходов;</w:t>
      </w:r>
    </w:p>
    <w:p w:rsidR="00EC793C" w:rsidRPr="000D76FF" w:rsidRDefault="00EC793C" w:rsidP="00EC793C">
      <w:pPr>
        <w:autoSpaceDE w:val="0"/>
        <w:autoSpaceDN w:val="0"/>
        <w:adjustRightInd w:val="0"/>
        <w:ind w:firstLine="708"/>
        <w:jc w:val="both"/>
        <w:rPr>
          <w:sz w:val="28"/>
          <w:szCs w:val="28"/>
        </w:rPr>
      </w:pPr>
      <w:r w:rsidRPr="000D76FF">
        <w:rPr>
          <w:sz w:val="28"/>
          <w:szCs w:val="28"/>
        </w:rPr>
        <w:t>2) удалять наледь, производить ремонт дорожных покрытий, озелененных территорий и сооружений, поврежденных при авариях на инженерных сетях;</w:t>
      </w:r>
    </w:p>
    <w:p w:rsidR="00EC793C" w:rsidRPr="000D76FF" w:rsidRDefault="00EC793C" w:rsidP="00EC793C">
      <w:pPr>
        <w:autoSpaceDE w:val="0"/>
        <w:autoSpaceDN w:val="0"/>
        <w:adjustRightInd w:val="0"/>
        <w:ind w:firstLine="708"/>
        <w:jc w:val="both"/>
        <w:rPr>
          <w:sz w:val="28"/>
          <w:szCs w:val="28"/>
        </w:rPr>
      </w:pPr>
      <w:r w:rsidRPr="000D76FF">
        <w:rPr>
          <w:sz w:val="28"/>
          <w:szCs w:val="28"/>
        </w:rPr>
        <w:t>3) производить постоянный контроль за наличием крышек люков, обеспечивать их безопасное для автотранспорта и пешеходов состояние, не допускать образования провалов и просадок по месту прохождения подземных инженерных коммуникаций и других инженерных сооружений (отсутствие крышек люков на колодцах не допускается);</w:t>
      </w:r>
    </w:p>
    <w:p w:rsidR="00EC793C" w:rsidRPr="000D76FF" w:rsidRDefault="00EC793C" w:rsidP="00EC793C">
      <w:pPr>
        <w:autoSpaceDE w:val="0"/>
        <w:autoSpaceDN w:val="0"/>
        <w:adjustRightInd w:val="0"/>
        <w:ind w:firstLine="708"/>
        <w:jc w:val="both"/>
        <w:rPr>
          <w:sz w:val="28"/>
          <w:szCs w:val="28"/>
        </w:rPr>
      </w:pPr>
      <w:r w:rsidRPr="000D76FF">
        <w:rPr>
          <w:sz w:val="28"/>
          <w:szCs w:val="28"/>
        </w:rPr>
        <w:t>4) производить очистку смотровых и ливнеприемных колодцев по мере необходимости, но не менее двух раз в сезон. После очистки колодцев и инженерных сетей все извлеченное подлежит вывозу в места, определяемые администрацией Поселения;</w:t>
      </w:r>
    </w:p>
    <w:p w:rsidR="00EC793C" w:rsidRPr="000D76FF" w:rsidRDefault="00EC793C" w:rsidP="00EC793C">
      <w:pPr>
        <w:autoSpaceDE w:val="0"/>
        <w:autoSpaceDN w:val="0"/>
        <w:adjustRightInd w:val="0"/>
        <w:ind w:firstLine="708"/>
        <w:jc w:val="both"/>
        <w:rPr>
          <w:sz w:val="28"/>
          <w:szCs w:val="28"/>
        </w:rPr>
      </w:pPr>
      <w:r w:rsidRPr="000D76FF">
        <w:rPr>
          <w:sz w:val="28"/>
          <w:szCs w:val="28"/>
        </w:rPr>
        <w:t xml:space="preserve">5) содержать крышки люков смотровых колодцев и камер на проезжей части улиц и тротуарах на одном уровне с дорожным покрытием, в случае если </w:t>
      </w:r>
      <w:r w:rsidRPr="000D76FF">
        <w:rPr>
          <w:sz w:val="28"/>
          <w:szCs w:val="28"/>
        </w:rPr>
        <w:lastRenderedPageBreak/>
        <w:t>перепад отметок превышает 2,0 см, должны быть приняты меры по исправлению имеющихся дефектов;</w:t>
      </w:r>
    </w:p>
    <w:p w:rsidR="00EC793C" w:rsidRPr="000D76FF" w:rsidRDefault="00EC793C" w:rsidP="00EC793C">
      <w:pPr>
        <w:autoSpaceDE w:val="0"/>
        <w:autoSpaceDN w:val="0"/>
        <w:adjustRightInd w:val="0"/>
        <w:ind w:firstLine="708"/>
        <w:jc w:val="both"/>
        <w:rPr>
          <w:sz w:val="28"/>
          <w:szCs w:val="28"/>
        </w:rPr>
      </w:pPr>
      <w:r w:rsidRPr="000D76FF">
        <w:rPr>
          <w:sz w:val="28"/>
          <w:szCs w:val="28"/>
        </w:rPr>
        <w:t>6) в случае повреждения или разрушения смотровых колодцев производить их ремонт в порядке, установленном администрацией городского поселения.</w:t>
      </w:r>
    </w:p>
    <w:p w:rsidR="00EC793C" w:rsidRPr="000D76FF" w:rsidRDefault="00EC793C" w:rsidP="00EC793C">
      <w:pPr>
        <w:autoSpaceDE w:val="0"/>
        <w:autoSpaceDN w:val="0"/>
        <w:adjustRightInd w:val="0"/>
        <w:ind w:firstLine="708"/>
        <w:jc w:val="both"/>
        <w:rPr>
          <w:sz w:val="28"/>
          <w:szCs w:val="28"/>
        </w:rPr>
      </w:pPr>
      <w:r w:rsidRPr="000D76FF">
        <w:rPr>
          <w:sz w:val="28"/>
          <w:szCs w:val="28"/>
        </w:rPr>
        <w:t>9.5.12. Размещение уличных киосков, павильонов, ларьков осуществляется в порядке, устанавливаемом администрацией городского поселения с учетом настоящих правил.</w:t>
      </w:r>
    </w:p>
    <w:p w:rsidR="00EC793C" w:rsidRPr="000D76FF" w:rsidRDefault="00EC793C" w:rsidP="00EC793C">
      <w:pPr>
        <w:autoSpaceDE w:val="0"/>
        <w:autoSpaceDN w:val="0"/>
        <w:adjustRightInd w:val="0"/>
        <w:ind w:firstLine="708"/>
        <w:jc w:val="both"/>
        <w:rPr>
          <w:sz w:val="28"/>
          <w:szCs w:val="28"/>
        </w:rPr>
      </w:pPr>
      <w:r w:rsidRPr="000D76FF">
        <w:rPr>
          <w:sz w:val="28"/>
          <w:szCs w:val="28"/>
        </w:rPr>
        <w:t>Возведение ограждений, киосков, павильонов, ларьков, палаток, павильонов для ожидания транспорта, спортивных сооружений, фонтанов допускается только при согласовании проектов и мест их установки с администрацией городского поселения.</w:t>
      </w:r>
    </w:p>
    <w:p w:rsidR="00EC793C" w:rsidRPr="000D76FF" w:rsidRDefault="00EC793C" w:rsidP="00EC793C">
      <w:pPr>
        <w:autoSpaceDE w:val="0"/>
        <w:autoSpaceDN w:val="0"/>
        <w:adjustRightInd w:val="0"/>
        <w:ind w:firstLine="708"/>
        <w:jc w:val="both"/>
        <w:rPr>
          <w:sz w:val="28"/>
          <w:szCs w:val="28"/>
        </w:rPr>
      </w:pPr>
      <w:r w:rsidRPr="000D76FF">
        <w:rPr>
          <w:sz w:val="28"/>
          <w:szCs w:val="28"/>
        </w:rPr>
        <w:t>9.5.13. Территории парков, скверов, защитных лесополос, прилегающие к ним тротуары и проезды, мосты, дамбы, путепроводы, прилегающие к ним и расположенные под ними территории благоустраиваются, содержатся и убираются лицами, в ведении или собственности которых они находятся.</w:t>
      </w:r>
    </w:p>
    <w:p w:rsidR="00EC793C" w:rsidRPr="000D76FF" w:rsidRDefault="00EC793C" w:rsidP="00EC793C">
      <w:pPr>
        <w:autoSpaceDE w:val="0"/>
        <w:autoSpaceDN w:val="0"/>
        <w:adjustRightInd w:val="0"/>
        <w:ind w:firstLine="708"/>
        <w:jc w:val="both"/>
        <w:rPr>
          <w:sz w:val="28"/>
          <w:szCs w:val="28"/>
        </w:rPr>
      </w:pPr>
      <w:r w:rsidRPr="000D76FF">
        <w:rPr>
          <w:sz w:val="28"/>
          <w:szCs w:val="28"/>
        </w:rPr>
        <w:t>9.5.14. Железнодорожные пути, проходящие в границах городского поселения, полоса отчуждения, железнодорожные откосы, насыпи, переезды, пешеходные переходы через пути содержатся и убираются силами и средствами лиц, в ведении или собственности которых они находятся.</w:t>
      </w:r>
    </w:p>
    <w:p w:rsidR="00EC793C" w:rsidRPr="000D76FF" w:rsidRDefault="00EC793C" w:rsidP="00EC793C">
      <w:pPr>
        <w:autoSpaceDE w:val="0"/>
        <w:autoSpaceDN w:val="0"/>
        <w:adjustRightInd w:val="0"/>
        <w:ind w:firstLine="708"/>
        <w:jc w:val="both"/>
        <w:rPr>
          <w:sz w:val="28"/>
          <w:szCs w:val="28"/>
        </w:rPr>
      </w:pPr>
      <w:r w:rsidRPr="000D76FF">
        <w:rPr>
          <w:sz w:val="28"/>
          <w:szCs w:val="28"/>
        </w:rPr>
        <w:t>9.5.15. Благоустройство, содержание и уборка территорий остановок маршрутных транспортных средств возлагается на лиц, в собственности и ведении которых находятся данные территории, а благоустройство, содержание и уборка территорий остановок маршрутных транспортных средств, свободных от застройки, осуществляется учреждениями и предприятиями подведомственными администрации Поселения, а также через размещение муниципального заказа.</w:t>
      </w:r>
    </w:p>
    <w:p w:rsidR="00EC793C" w:rsidRPr="000D76FF" w:rsidRDefault="00EC793C" w:rsidP="00EC793C">
      <w:pPr>
        <w:autoSpaceDE w:val="0"/>
        <w:autoSpaceDN w:val="0"/>
        <w:adjustRightInd w:val="0"/>
        <w:ind w:firstLine="708"/>
        <w:jc w:val="both"/>
        <w:rPr>
          <w:sz w:val="28"/>
          <w:szCs w:val="28"/>
        </w:rPr>
      </w:pPr>
      <w:r w:rsidRPr="000D76FF">
        <w:rPr>
          <w:sz w:val="28"/>
          <w:szCs w:val="28"/>
        </w:rPr>
        <w:t>9.5.16. Благоустройство, содержание и уборка территорий вокруг водоразборных сооружений: колонок, колодцев, гидрантов в радиусе пяти метров производится лицами,  в собственности или ведении которых они находятся.</w:t>
      </w:r>
    </w:p>
    <w:p w:rsidR="00EC793C" w:rsidRPr="000D76FF" w:rsidRDefault="00EC793C" w:rsidP="00EC793C">
      <w:pPr>
        <w:autoSpaceDE w:val="0"/>
        <w:autoSpaceDN w:val="0"/>
        <w:adjustRightInd w:val="0"/>
        <w:ind w:firstLine="708"/>
        <w:jc w:val="both"/>
        <w:rPr>
          <w:sz w:val="28"/>
          <w:szCs w:val="28"/>
        </w:rPr>
      </w:pPr>
      <w:r w:rsidRPr="000D76FF">
        <w:rPr>
          <w:sz w:val="28"/>
          <w:szCs w:val="28"/>
        </w:rPr>
        <w:t>9.5.17. Благоустройство, содержание и уборка мест массового отдыха, прилегающих к водоемам Поселения, а также находящихся на территории лесопарков и лесных массивов, производится лицами, в собственности или в ведении которых они находятся, а указанных территорий, находящихся в собственности или распоряжении Поселения, - учреждениями и предприятиями подведомственными администрации Поселения, а также через размещение муниципального заказа.</w:t>
      </w:r>
    </w:p>
    <w:p w:rsidR="00EC793C" w:rsidRPr="000D76FF" w:rsidRDefault="00EC793C" w:rsidP="00EC793C">
      <w:pPr>
        <w:autoSpaceDE w:val="0"/>
        <w:autoSpaceDN w:val="0"/>
        <w:adjustRightInd w:val="0"/>
        <w:ind w:firstLine="708"/>
        <w:jc w:val="both"/>
        <w:rPr>
          <w:sz w:val="28"/>
          <w:szCs w:val="28"/>
        </w:rPr>
      </w:pPr>
      <w:r w:rsidRPr="000D76FF">
        <w:rPr>
          <w:sz w:val="28"/>
          <w:szCs w:val="28"/>
        </w:rPr>
        <w:t>9.5.18. Благоустройство, содержание и очистка рек, ручьев и водоемов, находящихся в границах Поселения, производится лицами, на территории которых они расположены, а указанных территорий, находящихся в собственности или распоряжении Поселения - учреждениями и предприятиями подведомственными администрации Поселения, а также через размещение муниципального заказа.</w:t>
      </w:r>
    </w:p>
    <w:p w:rsidR="00EC793C" w:rsidRPr="000D76FF" w:rsidRDefault="00EC793C" w:rsidP="00EC793C">
      <w:pPr>
        <w:autoSpaceDE w:val="0"/>
        <w:autoSpaceDN w:val="0"/>
        <w:adjustRightInd w:val="0"/>
        <w:ind w:firstLine="708"/>
        <w:jc w:val="both"/>
        <w:rPr>
          <w:sz w:val="28"/>
          <w:szCs w:val="28"/>
        </w:rPr>
      </w:pPr>
      <w:r w:rsidRPr="000D76FF">
        <w:rPr>
          <w:sz w:val="28"/>
          <w:szCs w:val="28"/>
        </w:rPr>
        <w:t xml:space="preserve">9.5.19. Благоустройство, содержание и очистка ливневых коллекторов, систем ливневой канализации, смотровых дождеприемных колодцев, водоотводных канав, водопропускных труб, дренажных систем, предназначенных для отвода поверхностных и грунтовых вод, производится </w:t>
      </w:r>
      <w:r w:rsidRPr="000D76FF">
        <w:rPr>
          <w:sz w:val="28"/>
          <w:szCs w:val="28"/>
        </w:rPr>
        <w:lastRenderedPageBreak/>
        <w:t>лицами, в том числе субъектами управления многоквартирными домами, в собственности или ведении которых они находятся, а указанных объектов, находящихся в собственности или распоряжении Поселения, - учреждениями и предприятиями подведомственными администрации Поселения, а также через размещение муниципального заказа.</w:t>
      </w:r>
    </w:p>
    <w:p w:rsidR="00EC793C" w:rsidRPr="000D76FF" w:rsidRDefault="00EC793C" w:rsidP="00EC793C">
      <w:pPr>
        <w:autoSpaceDE w:val="0"/>
        <w:autoSpaceDN w:val="0"/>
        <w:adjustRightInd w:val="0"/>
        <w:ind w:firstLine="708"/>
        <w:jc w:val="both"/>
        <w:rPr>
          <w:sz w:val="28"/>
          <w:szCs w:val="28"/>
        </w:rPr>
      </w:pPr>
      <w:r w:rsidRPr="000D76FF">
        <w:rPr>
          <w:sz w:val="28"/>
          <w:szCs w:val="28"/>
        </w:rPr>
        <w:t xml:space="preserve">9.5.20. Уборка контейнерных площадок должна производиться сразу после погрузки содержимого контейнеров в мусоровоз организацией, производящей вывоз мусора. </w:t>
      </w:r>
    </w:p>
    <w:p w:rsidR="00EC793C" w:rsidRPr="000D76FF" w:rsidRDefault="00EC793C" w:rsidP="00EC793C">
      <w:pPr>
        <w:autoSpaceDE w:val="0"/>
        <w:autoSpaceDN w:val="0"/>
        <w:adjustRightInd w:val="0"/>
        <w:ind w:firstLine="708"/>
        <w:jc w:val="both"/>
        <w:rPr>
          <w:sz w:val="28"/>
          <w:szCs w:val="28"/>
        </w:rPr>
      </w:pPr>
      <w:r w:rsidRPr="000D76FF">
        <w:rPr>
          <w:sz w:val="28"/>
          <w:szCs w:val="28"/>
        </w:rPr>
        <w:t>9.5.21. Лица, в том числе субъекты управления многоквартирными домами, в собственности или ведении которых находятся жилые дома, здания, строения, сооружения, обязаны установить урны для сбора мусора у входа и выхода из жилых домов, зданий, строений, сооружений и в других местах прилегающих территорий, определяемых администрацией Поселения в соответствии с настоящими Правилами, и осуществлять правила их эксплуатации.</w:t>
      </w:r>
    </w:p>
    <w:p w:rsidR="00EC793C" w:rsidRPr="000D76FF" w:rsidRDefault="00EC793C" w:rsidP="00EC793C">
      <w:pPr>
        <w:autoSpaceDE w:val="0"/>
        <w:autoSpaceDN w:val="0"/>
        <w:adjustRightInd w:val="0"/>
        <w:ind w:firstLine="708"/>
        <w:jc w:val="both"/>
        <w:rPr>
          <w:sz w:val="28"/>
          <w:szCs w:val="28"/>
        </w:rPr>
      </w:pPr>
      <w:r w:rsidRPr="000D76FF">
        <w:rPr>
          <w:sz w:val="28"/>
          <w:szCs w:val="28"/>
        </w:rPr>
        <w:t>На площадях, вокзалах, улицах, рынках, остановках маршрутных транспортных средств, остановках и стоянках транспорта, в парках и других территориях общего пользования, определяемых администрацией Поселения, устанавливаются урны для сбора мусора.</w:t>
      </w:r>
    </w:p>
    <w:p w:rsidR="00EC793C" w:rsidRPr="000D76FF" w:rsidRDefault="00EC793C" w:rsidP="00EC793C">
      <w:pPr>
        <w:autoSpaceDE w:val="0"/>
        <w:autoSpaceDN w:val="0"/>
        <w:adjustRightInd w:val="0"/>
        <w:ind w:firstLine="708"/>
        <w:jc w:val="both"/>
        <w:rPr>
          <w:sz w:val="28"/>
          <w:szCs w:val="28"/>
        </w:rPr>
      </w:pPr>
      <w:r w:rsidRPr="000D76FF">
        <w:rPr>
          <w:sz w:val="28"/>
          <w:szCs w:val="28"/>
        </w:rPr>
        <w:t>Урны для сбора мусора должны систематически очищаться от мусора по мере их наполнения и не реже одного раза в неделю промываться и дезинфицироваться, переполнение урн для сбора мусора не допускается.</w:t>
      </w:r>
    </w:p>
    <w:p w:rsidR="00EC793C" w:rsidRPr="00EC793C" w:rsidRDefault="00EC793C" w:rsidP="00EC793C">
      <w:pPr>
        <w:autoSpaceDE w:val="0"/>
        <w:autoSpaceDN w:val="0"/>
        <w:adjustRightInd w:val="0"/>
        <w:ind w:firstLine="708"/>
        <w:jc w:val="both"/>
        <w:rPr>
          <w:sz w:val="28"/>
          <w:szCs w:val="28"/>
        </w:rPr>
      </w:pPr>
      <w:r w:rsidRPr="00EC793C">
        <w:rPr>
          <w:sz w:val="28"/>
          <w:szCs w:val="28"/>
        </w:rPr>
        <w:t>9.5.12. На территории Поселения запрещается:</w:t>
      </w:r>
    </w:p>
    <w:p w:rsidR="00EC793C" w:rsidRPr="00EC793C" w:rsidRDefault="00EC793C" w:rsidP="00EC793C">
      <w:pPr>
        <w:autoSpaceDE w:val="0"/>
        <w:autoSpaceDN w:val="0"/>
        <w:adjustRightInd w:val="0"/>
        <w:ind w:firstLine="708"/>
        <w:jc w:val="both"/>
        <w:rPr>
          <w:sz w:val="28"/>
          <w:szCs w:val="28"/>
        </w:rPr>
      </w:pPr>
      <w:r w:rsidRPr="00EC793C">
        <w:rPr>
          <w:sz w:val="28"/>
          <w:szCs w:val="28"/>
        </w:rPr>
        <w:t>1) свалка всякого рода грунта и мусора в не отведенных администрацией Поселения для этих целей местах;</w:t>
      </w:r>
    </w:p>
    <w:p w:rsidR="00EC793C" w:rsidRPr="00EC793C" w:rsidRDefault="00EC793C" w:rsidP="00EC793C">
      <w:pPr>
        <w:autoSpaceDE w:val="0"/>
        <w:autoSpaceDN w:val="0"/>
        <w:adjustRightInd w:val="0"/>
        <w:ind w:firstLine="708"/>
        <w:jc w:val="both"/>
        <w:rPr>
          <w:sz w:val="28"/>
          <w:szCs w:val="28"/>
        </w:rPr>
      </w:pPr>
      <w:r w:rsidRPr="00EC793C">
        <w:rPr>
          <w:sz w:val="28"/>
          <w:szCs w:val="28"/>
        </w:rPr>
        <w:t>2) сбрасывание в реку, озера и другие водоемы, на поверхность ледяного покрова и водосборную территорию: снега, скола льда, мусора и других отходов, формирующихся на территории населенных мест и производственных площадках;</w:t>
      </w:r>
    </w:p>
    <w:p w:rsidR="00EC793C" w:rsidRPr="00EC793C" w:rsidRDefault="00EC793C" w:rsidP="00EC793C">
      <w:pPr>
        <w:autoSpaceDE w:val="0"/>
        <w:autoSpaceDN w:val="0"/>
        <w:adjustRightInd w:val="0"/>
        <w:ind w:firstLine="708"/>
        <w:jc w:val="both"/>
        <w:rPr>
          <w:sz w:val="28"/>
          <w:szCs w:val="28"/>
        </w:rPr>
      </w:pPr>
      <w:r w:rsidRPr="00EC793C">
        <w:rPr>
          <w:sz w:val="28"/>
          <w:szCs w:val="28"/>
        </w:rPr>
        <w:t>3) сбрасывание мусора, грязи, нечистот, сколов льда и снега в смотровые и дождеприемные колодцы, на газоны, под деревья и кустарники, на проезжую часть дорог, тротуары и в другие, не отведенные администрацией Поселения для этих целей места;</w:t>
      </w:r>
    </w:p>
    <w:p w:rsidR="00EC793C" w:rsidRPr="000D76FF" w:rsidRDefault="00EC793C" w:rsidP="00EC793C">
      <w:pPr>
        <w:autoSpaceDE w:val="0"/>
        <w:autoSpaceDN w:val="0"/>
        <w:adjustRightInd w:val="0"/>
        <w:ind w:firstLine="708"/>
        <w:jc w:val="both"/>
        <w:rPr>
          <w:sz w:val="28"/>
          <w:szCs w:val="28"/>
        </w:rPr>
      </w:pPr>
      <w:r w:rsidRPr="000D76FF">
        <w:rPr>
          <w:sz w:val="28"/>
          <w:szCs w:val="28"/>
        </w:rPr>
        <w:t>4) оставлять на улицах, вдоль дорог, придомовых территориях не вывезенным собранный мусор, скол льда и загрязненный снег;</w:t>
      </w:r>
    </w:p>
    <w:p w:rsidR="00EC793C" w:rsidRPr="000D76FF" w:rsidRDefault="00EC793C" w:rsidP="00EC793C">
      <w:pPr>
        <w:autoSpaceDE w:val="0"/>
        <w:autoSpaceDN w:val="0"/>
        <w:adjustRightInd w:val="0"/>
        <w:ind w:firstLine="708"/>
        <w:jc w:val="both"/>
        <w:rPr>
          <w:sz w:val="28"/>
          <w:szCs w:val="28"/>
        </w:rPr>
      </w:pPr>
      <w:r w:rsidRPr="000D76FF">
        <w:rPr>
          <w:sz w:val="28"/>
          <w:szCs w:val="28"/>
        </w:rPr>
        <w:t>5) оставлять после работ и раскопок мусор, грязь, строительные отходы, грунт, загрязненный снег на улицах, площадях, тротуарах, пустырях, в лесопарковой зоне, вдоль дорог, а также сливать нечистоты в не отведенных администрацией Поселения для этих целей местах, на берегах рек и водоемов, на газоны;</w:t>
      </w:r>
    </w:p>
    <w:p w:rsidR="00EC793C" w:rsidRPr="000D76FF" w:rsidRDefault="00EC793C" w:rsidP="00EC793C">
      <w:pPr>
        <w:autoSpaceDE w:val="0"/>
        <w:autoSpaceDN w:val="0"/>
        <w:adjustRightInd w:val="0"/>
        <w:ind w:firstLine="708"/>
        <w:jc w:val="both"/>
        <w:rPr>
          <w:sz w:val="28"/>
          <w:szCs w:val="28"/>
        </w:rPr>
      </w:pPr>
      <w:r w:rsidRPr="000D76FF">
        <w:rPr>
          <w:sz w:val="28"/>
          <w:szCs w:val="28"/>
        </w:rPr>
        <w:t>6) сваливать и сжигать мусор, различные отходы и опавшие листья в не отведенных администрацией Поселения местах;</w:t>
      </w:r>
    </w:p>
    <w:p w:rsidR="00EC793C" w:rsidRPr="000D76FF" w:rsidRDefault="00EC793C" w:rsidP="00EC793C">
      <w:pPr>
        <w:autoSpaceDE w:val="0"/>
        <w:autoSpaceDN w:val="0"/>
        <w:adjustRightInd w:val="0"/>
        <w:ind w:firstLine="708"/>
        <w:jc w:val="both"/>
        <w:rPr>
          <w:sz w:val="28"/>
          <w:szCs w:val="28"/>
        </w:rPr>
      </w:pPr>
      <w:r w:rsidRPr="000D76FF">
        <w:rPr>
          <w:sz w:val="28"/>
          <w:szCs w:val="28"/>
        </w:rPr>
        <w:t>7) загромождать территории строительными материалами, металлическим ломом, дровами, углем, тарой, строительным и бытовым мусором, домашней утварью и другими крупногабаритными предметами и материалами;</w:t>
      </w:r>
    </w:p>
    <w:p w:rsidR="00EC793C" w:rsidRPr="000D76FF" w:rsidRDefault="00EC793C" w:rsidP="00EC793C">
      <w:pPr>
        <w:autoSpaceDE w:val="0"/>
        <w:autoSpaceDN w:val="0"/>
        <w:adjustRightInd w:val="0"/>
        <w:ind w:firstLine="708"/>
        <w:jc w:val="both"/>
        <w:rPr>
          <w:sz w:val="28"/>
          <w:szCs w:val="28"/>
        </w:rPr>
      </w:pPr>
      <w:r w:rsidRPr="000D76FF">
        <w:rPr>
          <w:sz w:val="28"/>
          <w:szCs w:val="28"/>
        </w:rPr>
        <w:t>8) складировать или хранить строительные материалы, конструкции, оборудование при ремонтных или строительных работах в не отведенных местах администрацией Поселения;</w:t>
      </w:r>
    </w:p>
    <w:p w:rsidR="00EC793C" w:rsidRPr="000D76FF" w:rsidRDefault="00EC793C" w:rsidP="00EC793C">
      <w:pPr>
        <w:autoSpaceDE w:val="0"/>
        <w:autoSpaceDN w:val="0"/>
        <w:adjustRightInd w:val="0"/>
        <w:ind w:firstLine="708"/>
        <w:jc w:val="both"/>
        <w:rPr>
          <w:sz w:val="28"/>
          <w:szCs w:val="28"/>
        </w:rPr>
      </w:pPr>
      <w:r w:rsidRPr="000D76FF">
        <w:rPr>
          <w:sz w:val="28"/>
          <w:szCs w:val="28"/>
        </w:rPr>
        <w:lastRenderedPageBreak/>
        <w:t>9) превышать установленные сроки производства работ, связанных с временным нарушением состояния благоустройства территории и мест общего пользования в жилых и общественных зданиях, с ограничением движения транспорта и пешеходов;</w:t>
      </w:r>
    </w:p>
    <w:p w:rsidR="00EC793C" w:rsidRPr="000D76FF" w:rsidRDefault="00EC793C" w:rsidP="00EC793C">
      <w:pPr>
        <w:autoSpaceDE w:val="0"/>
        <w:autoSpaceDN w:val="0"/>
        <w:adjustRightInd w:val="0"/>
        <w:ind w:firstLine="708"/>
        <w:jc w:val="both"/>
        <w:rPr>
          <w:sz w:val="28"/>
          <w:szCs w:val="28"/>
        </w:rPr>
      </w:pPr>
      <w:r w:rsidRPr="000D76FF">
        <w:rPr>
          <w:sz w:val="28"/>
          <w:szCs w:val="28"/>
        </w:rPr>
        <w:t>10) самовольно устанавливать ограждения или перекрывать ими тротуары, пешеходные дорожки;</w:t>
      </w:r>
    </w:p>
    <w:p w:rsidR="00EC793C" w:rsidRPr="000D76FF" w:rsidRDefault="00EC793C" w:rsidP="00EC793C">
      <w:pPr>
        <w:autoSpaceDE w:val="0"/>
        <w:autoSpaceDN w:val="0"/>
        <w:adjustRightInd w:val="0"/>
        <w:ind w:firstLine="708"/>
        <w:jc w:val="both"/>
        <w:rPr>
          <w:sz w:val="28"/>
          <w:szCs w:val="28"/>
        </w:rPr>
      </w:pPr>
      <w:r w:rsidRPr="000D76FF">
        <w:rPr>
          <w:sz w:val="28"/>
          <w:szCs w:val="28"/>
        </w:rPr>
        <w:t>11) устанавливать рекламные и информационные конструкции, размещать наружную информацию в местах, не установленных для этих целей администрацией Поселения;</w:t>
      </w:r>
    </w:p>
    <w:p w:rsidR="00EC793C" w:rsidRPr="000D76FF" w:rsidRDefault="00EC793C" w:rsidP="00EC793C">
      <w:pPr>
        <w:autoSpaceDE w:val="0"/>
        <w:autoSpaceDN w:val="0"/>
        <w:adjustRightInd w:val="0"/>
        <w:ind w:firstLine="708"/>
        <w:jc w:val="both"/>
        <w:rPr>
          <w:sz w:val="28"/>
          <w:szCs w:val="28"/>
        </w:rPr>
      </w:pPr>
      <w:r w:rsidRPr="000D76FF">
        <w:rPr>
          <w:sz w:val="28"/>
          <w:szCs w:val="28"/>
        </w:rPr>
        <w:t>12) заниматься огородничеством в не отведенных администрацией Поселения для этих целей местах;</w:t>
      </w:r>
    </w:p>
    <w:p w:rsidR="00EC793C" w:rsidRPr="000D76FF" w:rsidRDefault="00EC793C" w:rsidP="00EC793C">
      <w:pPr>
        <w:autoSpaceDE w:val="0"/>
        <w:autoSpaceDN w:val="0"/>
        <w:adjustRightInd w:val="0"/>
        <w:ind w:firstLine="708"/>
        <w:jc w:val="both"/>
        <w:rPr>
          <w:sz w:val="28"/>
          <w:szCs w:val="28"/>
        </w:rPr>
      </w:pPr>
      <w:r w:rsidRPr="000D76FF">
        <w:rPr>
          <w:sz w:val="28"/>
          <w:szCs w:val="28"/>
        </w:rPr>
        <w:t>13) выпускать скот, птицу на улицы, в скверы, сады, лесопарки, стадионы, пришкольные участки и другие места общего пользования, в том числе осуществлять выгул домашних животных на территориях муниципальных общеобразовательных учреждений, муниципальных дошкольных общеобразовательных учреждений;</w:t>
      </w:r>
    </w:p>
    <w:p w:rsidR="00EC793C" w:rsidRPr="000D76FF" w:rsidRDefault="00EC793C" w:rsidP="00EC793C">
      <w:pPr>
        <w:autoSpaceDE w:val="0"/>
        <w:autoSpaceDN w:val="0"/>
        <w:adjustRightInd w:val="0"/>
        <w:ind w:firstLine="708"/>
        <w:jc w:val="both"/>
        <w:rPr>
          <w:sz w:val="28"/>
          <w:szCs w:val="28"/>
        </w:rPr>
      </w:pPr>
      <w:r w:rsidRPr="000D76FF">
        <w:rPr>
          <w:sz w:val="28"/>
          <w:szCs w:val="28"/>
        </w:rPr>
        <w:t>14) прогон скота по не отведенным администрацией Поселения для этой цели дорогам;</w:t>
      </w:r>
    </w:p>
    <w:p w:rsidR="00EC793C" w:rsidRPr="000D76FF" w:rsidRDefault="00EC793C" w:rsidP="00EC793C">
      <w:pPr>
        <w:autoSpaceDE w:val="0"/>
        <w:autoSpaceDN w:val="0"/>
        <w:adjustRightInd w:val="0"/>
        <w:ind w:firstLine="708"/>
        <w:jc w:val="both"/>
        <w:rPr>
          <w:sz w:val="28"/>
          <w:szCs w:val="28"/>
        </w:rPr>
      </w:pPr>
      <w:r w:rsidRPr="000D76FF">
        <w:rPr>
          <w:sz w:val="28"/>
          <w:szCs w:val="28"/>
        </w:rPr>
        <w:t>15) перевозить сыпучие, пылевидные грузы, растворы, листву, отходы без покрытия брезентом или другим материалом, исключающим загрязнение дорог, жидкие грузы в не оборудованных для этих целей машинах;</w:t>
      </w:r>
    </w:p>
    <w:p w:rsidR="00EC793C" w:rsidRPr="000D76FF" w:rsidRDefault="00EC793C" w:rsidP="00EC793C">
      <w:pPr>
        <w:autoSpaceDE w:val="0"/>
        <w:autoSpaceDN w:val="0"/>
        <w:adjustRightInd w:val="0"/>
        <w:ind w:firstLine="708"/>
        <w:jc w:val="both"/>
        <w:rPr>
          <w:sz w:val="28"/>
          <w:szCs w:val="28"/>
        </w:rPr>
      </w:pPr>
      <w:r w:rsidRPr="000D76FF">
        <w:rPr>
          <w:sz w:val="28"/>
          <w:szCs w:val="28"/>
        </w:rPr>
        <w:t>16) производить мойку механических транспортных средств, мопедов, мотоциклов, велосипедов на улицах у водоразборных кранов, колонок, в дворовых территориях, на территориях детских площадок, мест общего пользования и на берегах водоемов;</w:t>
      </w:r>
    </w:p>
    <w:p w:rsidR="00EC793C" w:rsidRPr="000D76FF" w:rsidRDefault="00EC793C" w:rsidP="00EC793C">
      <w:pPr>
        <w:autoSpaceDE w:val="0"/>
        <w:autoSpaceDN w:val="0"/>
        <w:adjustRightInd w:val="0"/>
        <w:ind w:firstLine="708"/>
        <w:jc w:val="both"/>
        <w:rPr>
          <w:sz w:val="28"/>
          <w:szCs w:val="28"/>
        </w:rPr>
      </w:pPr>
      <w:r w:rsidRPr="000D76FF">
        <w:rPr>
          <w:sz w:val="28"/>
          <w:szCs w:val="28"/>
        </w:rPr>
        <w:t>17) хранить тару в неотведенных администрацией Поселения местах у торговых предприятий, предприятий общественного питания, других объектов и мест торговли, а также сверхустановленных периодов ее хранения;</w:t>
      </w:r>
    </w:p>
    <w:p w:rsidR="00EC793C" w:rsidRPr="000D76FF" w:rsidRDefault="00EC793C" w:rsidP="00EC793C">
      <w:pPr>
        <w:autoSpaceDE w:val="0"/>
        <w:autoSpaceDN w:val="0"/>
        <w:adjustRightInd w:val="0"/>
        <w:ind w:firstLine="708"/>
        <w:jc w:val="both"/>
        <w:rPr>
          <w:sz w:val="28"/>
          <w:szCs w:val="28"/>
        </w:rPr>
      </w:pPr>
      <w:r w:rsidRPr="000D76FF">
        <w:rPr>
          <w:sz w:val="28"/>
          <w:szCs w:val="28"/>
        </w:rPr>
        <w:t>18) оставлять на улицах и других территориях Поселения передвижное торговое оборудование;</w:t>
      </w:r>
    </w:p>
    <w:p w:rsidR="00EC793C" w:rsidRPr="000D76FF" w:rsidRDefault="00EC793C" w:rsidP="00EC793C">
      <w:pPr>
        <w:autoSpaceDE w:val="0"/>
        <w:autoSpaceDN w:val="0"/>
        <w:adjustRightInd w:val="0"/>
        <w:ind w:firstLine="708"/>
        <w:jc w:val="both"/>
        <w:rPr>
          <w:sz w:val="28"/>
          <w:szCs w:val="28"/>
        </w:rPr>
      </w:pPr>
      <w:r w:rsidRPr="000D76FF">
        <w:rPr>
          <w:sz w:val="28"/>
          <w:szCs w:val="28"/>
        </w:rPr>
        <w:t>19) устанавливать объекты мелкорозничной торговли и организовывать торговлю  в неотведенных администрацией Поселения местах;</w:t>
      </w:r>
    </w:p>
    <w:p w:rsidR="00EC793C" w:rsidRPr="000D76FF" w:rsidRDefault="00EC793C" w:rsidP="00EC793C">
      <w:pPr>
        <w:autoSpaceDE w:val="0"/>
        <w:autoSpaceDN w:val="0"/>
        <w:adjustRightInd w:val="0"/>
        <w:ind w:firstLine="708"/>
        <w:jc w:val="both"/>
        <w:rPr>
          <w:sz w:val="28"/>
          <w:szCs w:val="28"/>
        </w:rPr>
      </w:pPr>
      <w:r w:rsidRPr="000D76FF">
        <w:rPr>
          <w:sz w:val="28"/>
          <w:szCs w:val="28"/>
        </w:rPr>
        <w:t>20) ломать, повреждать или переставлять малые архитектурные формы, скамейки, вазы, урны;</w:t>
      </w:r>
    </w:p>
    <w:p w:rsidR="00EC793C" w:rsidRPr="000D76FF" w:rsidRDefault="00EC793C" w:rsidP="00EC793C">
      <w:pPr>
        <w:autoSpaceDE w:val="0"/>
        <w:autoSpaceDN w:val="0"/>
        <w:adjustRightInd w:val="0"/>
        <w:ind w:firstLine="708"/>
        <w:jc w:val="both"/>
        <w:rPr>
          <w:sz w:val="28"/>
          <w:szCs w:val="28"/>
        </w:rPr>
      </w:pPr>
      <w:r w:rsidRPr="000D76FF">
        <w:rPr>
          <w:sz w:val="28"/>
          <w:szCs w:val="28"/>
        </w:rPr>
        <w:t>21) производить земляные работы, а также осуществлять строительство без разрешительных документов, выдаваемых администрацией Поселения в установленном порядке;</w:t>
      </w:r>
    </w:p>
    <w:p w:rsidR="00EC793C" w:rsidRPr="000D76FF" w:rsidRDefault="00EC793C" w:rsidP="00EC793C">
      <w:pPr>
        <w:autoSpaceDE w:val="0"/>
        <w:autoSpaceDN w:val="0"/>
        <w:adjustRightInd w:val="0"/>
        <w:ind w:firstLine="708"/>
        <w:jc w:val="both"/>
        <w:rPr>
          <w:sz w:val="28"/>
          <w:szCs w:val="28"/>
        </w:rPr>
      </w:pPr>
      <w:r w:rsidRPr="000D76FF">
        <w:rPr>
          <w:sz w:val="28"/>
          <w:szCs w:val="28"/>
        </w:rPr>
        <w:t>22) осуществлять размещение объектов, не являющихся объектами капитального строительства, без разрешительных документов, выдаваемых администрацией Поселения, за исключением случаев размещения таких объектов на земельных участках, находящихся в федеральной собственности, собственности субъекта РФ, собственности граждан и юридических лиц;</w:t>
      </w:r>
    </w:p>
    <w:p w:rsidR="00EC793C" w:rsidRPr="000D76FF" w:rsidRDefault="00EC793C" w:rsidP="00EC793C">
      <w:pPr>
        <w:autoSpaceDE w:val="0"/>
        <w:autoSpaceDN w:val="0"/>
        <w:adjustRightInd w:val="0"/>
        <w:ind w:firstLine="708"/>
        <w:jc w:val="both"/>
        <w:rPr>
          <w:sz w:val="28"/>
          <w:szCs w:val="28"/>
        </w:rPr>
      </w:pPr>
      <w:r w:rsidRPr="000D76FF">
        <w:rPr>
          <w:sz w:val="28"/>
          <w:szCs w:val="28"/>
        </w:rPr>
        <w:t>23) установка и использование грязных, неокрашенных и неисправных контейнеров и мусоросборников, а также установка их на проезжей части улиц, тротуарах, газонах и в проходных арках жилых домов;</w:t>
      </w:r>
    </w:p>
    <w:p w:rsidR="00EC793C" w:rsidRPr="000D76FF" w:rsidRDefault="00EC793C" w:rsidP="00EC793C">
      <w:pPr>
        <w:autoSpaceDE w:val="0"/>
        <w:autoSpaceDN w:val="0"/>
        <w:adjustRightInd w:val="0"/>
        <w:ind w:firstLine="708"/>
        <w:jc w:val="both"/>
        <w:rPr>
          <w:sz w:val="28"/>
          <w:szCs w:val="28"/>
        </w:rPr>
      </w:pPr>
      <w:r w:rsidRPr="000D76FF">
        <w:rPr>
          <w:sz w:val="28"/>
          <w:szCs w:val="28"/>
        </w:rPr>
        <w:t>24)</w:t>
      </w:r>
      <w:r w:rsidRPr="000D76FF">
        <w:rPr>
          <w:sz w:val="22"/>
          <w:szCs w:val="22"/>
        </w:rPr>
        <w:t xml:space="preserve">  </w:t>
      </w:r>
      <w:r w:rsidRPr="000D76FF">
        <w:rPr>
          <w:sz w:val="28"/>
          <w:szCs w:val="28"/>
        </w:rPr>
        <w:t>транспортировать грузы волоком, перегонять тракторы на гусеничном ходу по улицам, покрытым асфальтом.</w:t>
      </w:r>
    </w:p>
    <w:p w:rsidR="00EC793C" w:rsidRPr="000D76FF" w:rsidRDefault="00EC793C" w:rsidP="00EC793C">
      <w:pPr>
        <w:autoSpaceDE w:val="0"/>
        <w:autoSpaceDN w:val="0"/>
        <w:adjustRightInd w:val="0"/>
        <w:ind w:firstLine="708"/>
        <w:jc w:val="both"/>
        <w:rPr>
          <w:sz w:val="28"/>
          <w:szCs w:val="28"/>
        </w:rPr>
      </w:pPr>
      <w:r w:rsidRPr="000D76FF">
        <w:rPr>
          <w:sz w:val="28"/>
          <w:szCs w:val="28"/>
        </w:rPr>
        <w:lastRenderedPageBreak/>
        <w:t>25) бросать окурки, бумагу, мусор на газоны, тротуары, территории улиц, площадей, дворов, в парках, скверах и других общественных местах;</w:t>
      </w:r>
    </w:p>
    <w:p w:rsidR="00EC793C" w:rsidRPr="000D76FF" w:rsidRDefault="00EC793C" w:rsidP="00EC793C">
      <w:pPr>
        <w:autoSpaceDE w:val="0"/>
        <w:autoSpaceDN w:val="0"/>
        <w:adjustRightInd w:val="0"/>
        <w:ind w:firstLine="708"/>
        <w:jc w:val="both"/>
        <w:rPr>
          <w:sz w:val="28"/>
          <w:szCs w:val="28"/>
        </w:rPr>
      </w:pPr>
      <w:r w:rsidRPr="000D76FF">
        <w:rPr>
          <w:sz w:val="28"/>
          <w:szCs w:val="28"/>
        </w:rPr>
        <w:t>26)</w:t>
      </w:r>
      <w:r w:rsidRPr="000D76FF">
        <w:rPr>
          <w:sz w:val="22"/>
          <w:szCs w:val="22"/>
        </w:rPr>
        <w:t xml:space="preserve"> </w:t>
      </w:r>
      <w:r w:rsidRPr="000D76FF">
        <w:rPr>
          <w:sz w:val="28"/>
          <w:szCs w:val="28"/>
        </w:rPr>
        <w:t>сидеть на спинках садовых диванов, скамеек, пачкать, портить или уничтожать урны, фонари уличного освещения, другие малые архитектурные формы;</w:t>
      </w:r>
    </w:p>
    <w:p w:rsidR="00EC793C" w:rsidRPr="000D76FF" w:rsidRDefault="00EC793C" w:rsidP="00EC793C">
      <w:pPr>
        <w:autoSpaceDE w:val="0"/>
        <w:autoSpaceDN w:val="0"/>
        <w:adjustRightInd w:val="0"/>
        <w:ind w:firstLine="708"/>
        <w:jc w:val="both"/>
        <w:rPr>
          <w:sz w:val="28"/>
          <w:szCs w:val="28"/>
        </w:rPr>
      </w:pPr>
      <w:r w:rsidRPr="000D76FF">
        <w:rPr>
          <w:sz w:val="28"/>
          <w:szCs w:val="28"/>
        </w:rPr>
        <w:t>27)  повреждать и уничтожать газоны;</w:t>
      </w:r>
    </w:p>
    <w:p w:rsidR="00EC793C" w:rsidRPr="000D76FF" w:rsidRDefault="00EC793C" w:rsidP="00EC793C">
      <w:pPr>
        <w:ind w:firstLine="709"/>
        <w:jc w:val="both"/>
        <w:rPr>
          <w:sz w:val="28"/>
          <w:szCs w:val="28"/>
        </w:rPr>
      </w:pPr>
      <w:r w:rsidRPr="000D76FF">
        <w:rPr>
          <w:sz w:val="28"/>
          <w:szCs w:val="28"/>
        </w:rPr>
        <w:t>28) размещать автотранспортные средства и иные механизмы, кроме спецтехники, осуществляющей обслуживание территорий, на участках, предназначенных для озеленения придомовых территорий многоквартирных домов или административных зданий, на участках с зелеными насаждениями, в том числе на газонах, цветниках, озелененных площадках придомовых территорий многоквартирных домов или административных зданий, а также на детских, спортивных площадках, площадках для отдыха взрослых, хозяйственных площадках, в местах установки (размещения) контейнеров, контейнерных площадок и других не предназначенных для этих целей местах;</w:t>
      </w:r>
    </w:p>
    <w:p w:rsidR="00EC793C" w:rsidRPr="000D76FF" w:rsidRDefault="00EC793C" w:rsidP="00EC793C">
      <w:pPr>
        <w:autoSpaceDE w:val="0"/>
        <w:autoSpaceDN w:val="0"/>
        <w:adjustRightInd w:val="0"/>
        <w:ind w:firstLine="708"/>
        <w:jc w:val="both"/>
        <w:rPr>
          <w:sz w:val="28"/>
          <w:szCs w:val="28"/>
        </w:rPr>
      </w:pPr>
      <w:r w:rsidRPr="000D76FF">
        <w:rPr>
          <w:sz w:val="28"/>
          <w:szCs w:val="28"/>
        </w:rPr>
        <w:t xml:space="preserve">29) размещение разукомлектованных транспортных средств независимо от места их расположения, кроме специально отведенных для этого администрацией Поселения мест. </w:t>
      </w:r>
    </w:p>
    <w:p w:rsidR="00EC793C" w:rsidRPr="000D76FF" w:rsidRDefault="00EC793C" w:rsidP="00EC793C">
      <w:pPr>
        <w:autoSpaceDE w:val="0"/>
        <w:autoSpaceDN w:val="0"/>
        <w:adjustRightInd w:val="0"/>
        <w:ind w:firstLine="708"/>
        <w:jc w:val="both"/>
        <w:rPr>
          <w:sz w:val="28"/>
          <w:szCs w:val="28"/>
        </w:rPr>
      </w:pPr>
    </w:p>
    <w:p w:rsidR="00C867AB" w:rsidRPr="000D76FF" w:rsidRDefault="00C867AB" w:rsidP="00C867AB">
      <w:pPr>
        <w:autoSpaceDE w:val="0"/>
        <w:autoSpaceDN w:val="0"/>
        <w:adjustRightInd w:val="0"/>
        <w:jc w:val="center"/>
        <w:outlineLvl w:val="1"/>
        <w:rPr>
          <w:b/>
          <w:sz w:val="28"/>
          <w:szCs w:val="28"/>
        </w:rPr>
      </w:pPr>
      <w:r w:rsidRPr="000D76FF">
        <w:rPr>
          <w:b/>
          <w:sz w:val="28"/>
          <w:szCs w:val="28"/>
        </w:rPr>
        <w:t>9.6. Работы по озеленению территорий и содержанию зеленых насаждений</w:t>
      </w:r>
    </w:p>
    <w:p w:rsidR="00C867AB" w:rsidRPr="000D76FF" w:rsidRDefault="00C867AB" w:rsidP="00C867AB">
      <w:pPr>
        <w:autoSpaceDE w:val="0"/>
        <w:autoSpaceDN w:val="0"/>
        <w:adjustRightInd w:val="0"/>
        <w:ind w:firstLine="540"/>
        <w:jc w:val="both"/>
        <w:rPr>
          <w:sz w:val="28"/>
          <w:szCs w:val="28"/>
        </w:rPr>
      </w:pPr>
    </w:p>
    <w:p w:rsidR="00C867AB" w:rsidRPr="00991926" w:rsidRDefault="00C867AB" w:rsidP="00C867AB">
      <w:pPr>
        <w:jc w:val="both"/>
        <w:rPr>
          <w:rFonts w:eastAsiaTheme="minorHAnsi"/>
          <w:sz w:val="28"/>
          <w:szCs w:val="28"/>
          <w:lang w:eastAsia="en-US"/>
        </w:rPr>
      </w:pPr>
      <w:bookmarkStart w:id="14" w:name="Par341"/>
      <w:bookmarkEnd w:id="14"/>
      <w:r>
        <w:rPr>
          <w:sz w:val="28"/>
          <w:szCs w:val="28"/>
        </w:rPr>
        <w:tab/>
        <w:t>9.6.1</w:t>
      </w:r>
      <w:r w:rsidRPr="00991926">
        <w:rPr>
          <w:sz w:val="28"/>
          <w:szCs w:val="28"/>
        </w:rPr>
        <w:t xml:space="preserve">. </w:t>
      </w:r>
      <w:r w:rsidRPr="00991926">
        <w:rPr>
          <w:rFonts w:eastAsiaTheme="minorHAnsi"/>
          <w:sz w:val="28"/>
          <w:szCs w:val="28"/>
          <w:lang w:eastAsia="en-US"/>
        </w:rPr>
        <w:t>В настоящих Правилах применяются следующие термины и определения:</w:t>
      </w:r>
    </w:p>
    <w:p w:rsidR="00C867AB" w:rsidRPr="00991926" w:rsidRDefault="00C867AB" w:rsidP="00C867AB">
      <w:pPr>
        <w:autoSpaceDE w:val="0"/>
        <w:autoSpaceDN w:val="0"/>
        <w:adjustRightInd w:val="0"/>
        <w:ind w:firstLine="720"/>
        <w:jc w:val="both"/>
        <w:rPr>
          <w:rFonts w:eastAsiaTheme="minorHAnsi"/>
          <w:sz w:val="28"/>
          <w:szCs w:val="28"/>
          <w:lang w:eastAsia="en-US"/>
        </w:rPr>
      </w:pPr>
      <w:bookmarkStart w:id="15" w:name="sub_201"/>
      <w:r w:rsidRPr="00991926">
        <w:rPr>
          <w:rFonts w:eastAsiaTheme="minorHAnsi"/>
          <w:sz w:val="28"/>
          <w:szCs w:val="28"/>
          <w:lang w:eastAsia="en-US"/>
        </w:rPr>
        <w:t xml:space="preserve">1) </w:t>
      </w:r>
      <w:r w:rsidRPr="00991926">
        <w:rPr>
          <w:rFonts w:eastAsiaTheme="minorHAnsi"/>
          <w:b/>
          <w:bCs/>
          <w:color w:val="26282F"/>
          <w:sz w:val="28"/>
          <w:szCs w:val="28"/>
          <w:lang w:eastAsia="en-US"/>
        </w:rPr>
        <w:t>зеленые насаждения</w:t>
      </w:r>
      <w:r w:rsidRPr="00991926">
        <w:rPr>
          <w:rFonts w:eastAsiaTheme="minorHAnsi"/>
          <w:sz w:val="28"/>
          <w:szCs w:val="28"/>
          <w:lang w:eastAsia="en-US"/>
        </w:rPr>
        <w:t xml:space="preserve"> - древесно-кустарниковая и травянистая растительность естественного и искусственного происхождения, выполняющая средообразующие, рекреационные, санитарно-гигиенические, экологические и эстетические функции;</w:t>
      </w:r>
    </w:p>
    <w:p w:rsidR="00C867AB" w:rsidRPr="00991926" w:rsidRDefault="00C867AB" w:rsidP="00C867AB">
      <w:pPr>
        <w:autoSpaceDE w:val="0"/>
        <w:autoSpaceDN w:val="0"/>
        <w:adjustRightInd w:val="0"/>
        <w:ind w:firstLine="720"/>
        <w:jc w:val="both"/>
        <w:rPr>
          <w:rFonts w:eastAsiaTheme="minorHAnsi"/>
          <w:sz w:val="28"/>
          <w:szCs w:val="28"/>
          <w:lang w:eastAsia="en-US"/>
        </w:rPr>
      </w:pPr>
      <w:bookmarkStart w:id="16" w:name="sub_202"/>
      <w:bookmarkEnd w:id="15"/>
      <w:r w:rsidRPr="00991926">
        <w:rPr>
          <w:rFonts w:eastAsiaTheme="minorHAnsi"/>
          <w:sz w:val="28"/>
          <w:szCs w:val="28"/>
          <w:lang w:eastAsia="en-US"/>
        </w:rPr>
        <w:t xml:space="preserve">2) </w:t>
      </w:r>
      <w:r w:rsidRPr="00991926">
        <w:rPr>
          <w:rFonts w:eastAsiaTheme="minorHAnsi"/>
          <w:b/>
          <w:bCs/>
          <w:color w:val="26282F"/>
          <w:sz w:val="28"/>
          <w:szCs w:val="28"/>
          <w:lang w:eastAsia="en-US"/>
        </w:rPr>
        <w:t>дерево</w:t>
      </w:r>
      <w:r w:rsidRPr="00991926">
        <w:rPr>
          <w:rFonts w:eastAsiaTheme="minorHAnsi"/>
          <w:sz w:val="28"/>
          <w:szCs w:val="28"/>
          <w:lang w:eastAsia="en-US"/>
        </w:rPr>
        <w:t xml:space="preserve"> - многолетнее растение с четко выраженным стволом, несущими боковыми ветвями и верхушечным побегом;</w:t>
      </w:r>
    </w:p>
    <w:p w:rsidR="00C867AB" w:rsidRPr="00991926" w:rsidRDefault="00C867AB" w:rsidP="00C867AB">
      <w:pPr>
        <w:autoSpaceDE w:val="0"/>
        <w:autoSpaceDN w:val="0"/>
        <w:adjustRightInd w:val="0"/>
        <w:ind w:firstLine="720"/>
        <w:jc w:val="both"/>
        <w:rPr>
          <w:rFonts w:eastAsiaTheme="minorHAnsi"/>
          <w:sz w:val="28"/>
          <w:szCs w:val="28"/>
          <w:lang w:eastAsia="en-US"/>
        </w:rPr>
      </w:pPr>
      <w:bookmarkStart w:id="17" w:name="sub_203"/>
      <w:bookmarkEnd w:id="16"/>
      <w:r w:rsidRPr="00991926">
        <w:rPr>
          <w:rFonts w:eastAsiaTheme="minorHAnsi"/>
          <w:sz w:val="28"/>
          <w:szCs w:val="28"/>
          <w:lang w:eastAsia="en-US"/>
        </w:rPr>
        <w:t xml:space="preserve">3) </w:t>
      </w:r>
      <w:r w:rsidRPr="00991926">
        <w:rPr>
          <w:rFonts w:eastAsiaTheme="minorHAnsi"/>
          <w:b/>
          <w:bCs/>
          <w:color w:val="26282F"/>
          <w:sz w:val="28"/>
          <w:szCs w:val="28"/>
          <w:lang w:eastAsia="en-US"/>
        </w:rPr>
        <w:t>кустарник</w:t>
      </w:r>
      <w:r w:rsidRPr="00991926">
        <w:rPr>
          <w:rFonts w:eastAsiaTheme="minorHAnsi"/>
          <w:sz w:val="28"/>
          <w:szCs w:val="28"/>
          <w:lang w:eastAsia="en-US"/>
        </w:rPr>
        <w:t xml:space="preserve"> - многолетнее растение, ветвящееся у самой поверхности почвы и не имеющее во взрослом состоянии главного ствола;</w:t>
      </w:r>
    </w:p>
    <w:p w:rsidR="00C867AB" w:rsidRPr="00991926" w:rsidRDefault="00C867AB" w:rsidP="00C867AB">
      <w:pPr>
        <w:autoSpaceDE w:val="0"/>
        <w:autoSpaceDN w:val="0"/>
        <w:adjustRightInd w:val="0"/>
        <w:ind w:firstLine="720"/>
        <w:jc w:val="both"/>
        <w:rPr>
          <w:rFonts w:eastAsiaTheme="minorHAnsi"/>
          <w:sz w:val="28"/>
          <w:szCs w:val="28"/>
          <w:lang w:eastAsia="en-US"/>
        </w:rPr>
      </w:pPr>
      <w:bookmarkStart w:id="18" w:name="sub_205"/>
      <w:bookmarkEnd w:id="17"/>
      <w:r w:rsidRPr="009B2C82">
        <w:rPr>
          <w:rFonts w:eastAsiaTheme="minorHAnsi"/>
          <w:sz w:val="28"/>
          <w:szCs w:val="28"/>
          <w:lang w:eastAsia="en-US"/>
        </w:rPr>
        <w:t>4</w:t>
      </w:r>
      <w:r w:rsidRPr="00991926">
        <w:rPr>
          <w:rFonts w:eastAsiaTheme="minorHAnsi"/>
          <w:sz w:val="28"/>
          <w:szCs w:val="28"/>
          <w:lang w:eastAsia="en-US"/>
        </w:rPr>
        <w:t xml:space="preserve">) </w:t>
      </w:r>
      <w:r w:rsidRPr="009B2C82">
        <w:rPr>
          <w:rFonts w:eastAsiaTheme="minorHAnsi"/>
          <w:b/>
          <w:bCs/>
          <w:color w:val="26282F"/>
          <w:sz w:val="28"/>
          <w:szCs w:val="28"/>
          <w:lang w:eastAsia="en-US"/>
        </w:rPr>
        <w:t>цветник</w:t>
      </w:r>
      <w:r w:rsidRPr="00991926">
        <w:rPr>
          <w:rFonts w:eastAsiaTheme="minorHAnsi"/>
          <w:sz w:val="28"/>
          <w:szCs w:val="28"/>
          <w:lang w:eastAsia="en-US"/>
        </w:rPr>
        <w:t xml:space="preserve"> - участок геометрической или свободной формы с высаженными одно-, двух- или многолетними цветочными растениями;</w:t>
      </w:r>
    </w:p>
    <w:p w:rsidR="00C867AB" w:rsidRPr="00991926" w:rsidRDefault="00C867AB" w:rsidP="00C867AB">
      <w:pPr>
        <w:autoSpaceDE w:val="0"/>
        <w:autoSpaceDN w:val="0"/>
        <w:adjustRightInd w:val="0"/>
        <w:ind w:firstLine="720"/>
        <w:jc w:val="both"/>
        <w:rPr>
          <w:rFonts w:eastAsiaTheme="minorHAnsi"/>
          <w:sz w:val="28"/>
          <w:szCs w:val="28"/>
          <w:lang w:eastAsia="en-US"/>
        </w:rPr>
      </w:pPr>
      <w:bookmarkStart w:id="19" w:name="sub_207"/>
      <w:bookmarkEnd w:id="18"/>
      <w:r w:rsidRPr="009B2C82">
        <w:rPr>
          <w:rFonts w:eastAsiaTheme="minorHAnsi"/>
          <w:sz w:val="28"/>
          <w:szCs w:val="28"/>
          <w:lang w:eastAsia="en-US"/>
        </w:rPr>
        <w:t>5</w:t>
      </w:r>
      <w:r w:rsidRPr="00991926">
        <w:rPr>
          <w:rFonts w:eastAsiaTheme="minorHAnsi"/>
          <w:sz w:val="28"/>
          <w:szCs w:val="28"/>
          <w:lang w:eastAsia="en-US"/>
        </w:rPr>
        <w:t xml:space="preserve">) </w:t>
      </w:r>
      <w:r w:rsidRPr="009B2C82">
        <w:rPr>
          <w:rFonts w:eastAsiaTheme="minorHAnsi"/>
          <w:b/>
          <w:bCs/>
          <w:color w:val="26282F"/>
          <w:sz w:val="28"/>
          <w:szCs w:val="28"/>
          <w:lang w:eastAsia="en-US"/>
        </w:rPr>
        <w:t>охрана зеленых насаждений</w:t>
      </w:r>
      <w:r w:rsidRPr="00991926">
        <w:rPr>
          <w:rFonts w:eastAsiaTheme="minorHAnsi"/>
          <w:sz w:val="28"/>
          <w:szCs w:val="28"/>
          <w:lang w:eastAsia="en-US"/>
        </w:rPr>
        <w:t xml:space="preserve"> - система мер, направленных на защиту </w:t>
      </w:r>
      <w:hyperlink w:anchor="sub_201" w:history="1">
        <w:r w:rsidRPr="009B2C82">
          <w:rPr>
            <w:rFonts w:eastAsiaTheme="minorHAnsi"/>
            <w:sz w:val="28"/>
            <w:szCs w:val="28"/>
            <w:lang w:eastAsia="en-US"/>
          </w:rPr>
          <w:t>зеленых насаждений</w:t>
        </w:r>
      </w:hyperlink>
      <w:r w:rsidRPr="00991926">
        <w:rPr>
          <w:rFonts w:eastAsiaTheme="minorHAnsi"/>
          <w:sz w:val="28"/>
          <w:szCs w:val="28"/>
          <w:lang w:eastAsia="en-US"/>
        </w:rPr>
        <w:t xml:space="preserve"> от негативного воздействия хозяйственной и иной деятельности, включающая в том числе и борьбу с болезнями и вредителями растений;</w:t>
      </w:r>
    </w:p>
    <w:p w:rsidR="00C867AB" w:rsidRPr="00991926" w:rsidRDefault="00C867AB" w:rsidP="00C867AB">
      <w:pPr>
        <w:autoSpaceDE w:val="0"/>
        <w:autoSpaceDN w:val="0"/>
        <w:adjustRightInd w:val="0"/>
        <w:ind w:firstLine="720"/>
        <w:jc w:val="both"/>
        <w:rPr>
          <w:rFonts w:eastAsiaTheme="minorHAnsi"/>
          <w:sz w:val="28"/>
          <w:szCs w:val="28"/>
          <w:lang w:eastAsia="en-US"/>
        </w:rPr>
      </w:pPr>
      <w:bookmarkStart w:id="20" w:name="sub_209"/>
      <w:bookmarkEnd w:id="19"/>
      <w:r w:rsidRPr="009B2C82">
        <w:rPr>
          <w:rFonts w:eastAsiaTheme="minorHAnsi"/>
          <w:sz w:val="28"/>
          <w:szCs w:val="28"/>
          <w:lang w:eastAsia="en-US"/>
        </w:rPr>
        <w:t>6</w:t>
      </w:r>
      <w:r w:rsidRPr="00991926">
        <w:rPr>
          <w:rFonts w:eastAsiaTheme="minorHAnsi"/>
          <w:sz w:val="28"/>
          <w:szCs w:val="28"/>
          <w:lang w:eastAsia="en-US"/>
        </w:rPr>
        <w:t xml:space="preserve">) </w:t>
      </w:r>
      <w:r w:rsidRPr="009B2C82">
        <w:rPr>
          <w:rFonts w:eastAsiaTheme="minorHAnsi"/>
          <w:b/>
          <w:bCs/>
          <w:color w:val="26282F"/>
          <w:sz w:val="28"/>
          <w:szCs w:val="28"/>
          <w:lang w:eastAsia="en-US"/>
        </w:rPr>
        <w:t>повреждение зеленых насаждений</w:t>
      </w:r>
      <w:r w:rsidRPr="00991926">
        <w:rPr>
          <w:rFonts w:eastAsiaTheme="minorHAnsi"/>
          <w:sz w:val="28"/>
          <w:szCs w:val="28"/>
          <w:lang w:eastAsia="en-US"/>
        </w:rPr>
        <w:t xml:space="preserve"> - нарушение целостности зеленых насаждений в результате механического, термического, биологического или химического воздействия, ухудшения качества среды обитания, вызванного изъятием или загрязнением почвы в зоне зеленых насаждений, изменением состава атмосферного воздуха, но не влекущее прекращение их роста;</w:t>
      </w:r>
    </w:p>
    <w:p w:rsidR="00C867AB" w:rsidRPr="00991926" w:rsidRDefault="00C867AB" w:rsidP="00C867AB">
      <w:pPr>
        <w:autoSpaceDE w:val="0"/>
        <w:autoSpaceDN w:val="0"/>
        <w:adjustRightInd w:val="0"/>
        <w:ind w:firstLine="720"/>
        <w:jc w:val="both"/>
        <w:rPr>
          <w:rFonts w:eastAsiaTheme="minorHAnsi"/>
          <w:sz w:val="28"/>
          <w:szCs w:val="28"/>
          <w:lang w:eastAsia="en-US"/>
        </w:rPr>
      </w:pPr>
      <w:bookmarkStart w:id="21" w:name="sub_210"/>
      <w:bookmarkEnd w:id="20"/>
      <w:r>
        <w:rPr>
          <w:rFonts w:eastAsiaTheme="minorHAnsi"/>
          <w:sz w:val="28"/>
          <w:szCs w:val="28"/>
          <w:lang w:eastAsia="en-US"/>
        </w:rPr>
        <w:t>7</w:t>
      </w:r>
      <w:r w:rsidRPr="00991926">
        <w:rPr>
          <w:rFonts w:eastAsiaTheme="minorHAnsi"/>
          <w:sz w:val="28"/>
          <w:szCs w:val="28"/>
          <w:lang w:eastAsia="en-US"/>
        </w:rPr>
        <w:t xml:space="preserve">) </w:t>
      </w:r>
      <w:r w:rsidRPr="009B2C82">
        <w:rPr>
          <w:rFonts w:eastAsiaTheme="minorHAnsi"/>
          <w:b/>
          <w:bCs/>
          <w:color w:val="26282F"/>
          <w:sz w:val="28"/>
          <w:szCs w:val="28"/>
          <w:lang w:eastAsia="en-US"/>
        </w:rPr>
        <w:t>уничтожение зеленых насаждений</w:t>
      </w:r>
      <w:r w:rsidRPr="00991926">
        <w:rPr>
          <w:rFonts w:eastAsiaTheme="minorHAnsi"/>
          <w:sz w:val="28"/>
          <w:szCs w:val="28"/>
          <w:lang w:eastAsia="en-US"/>
        </w:rPr>
        <w:t xml:space="preserve"> - механическое, термическое, биологическое или химическое воздействие на </w:t>
      </w:r>
      <w:hyperlink w:anchor="sub_201" w:history="1">
        <w:r w:rsidRPr="009B2C82">
          <w:rPr>
            <w:rFonts w:eastAsiaTheme="minorHAnsi"/>
            <w:sz w:val="28"/>
            <w:szCs w:val="28"/>
            <w:lang w:eastAsia="en-US"/>
          </w:rPr>
          <w:t>зеленые насаждения</w:t>
        </w:r>
      </w:hyperlink>
      <w:r w:rsidRPr="00991926">
        <w:rPr>
          <w:rFonts w:eastAsiaTheme="minorHAnsi"/>
          <w:sz w:val="28"/>
          <w:szCs w:val="28"/>
          <w:lang w:eastAsia="en-US"/>
        </w:rPr>
        <w:t>, ухудшающее качество среды обитания, вызванное изъятием или загрязнением почвы в зоне зеленых насаждений, изменением состава атмосферного воздуха и приводящее к прекращению роста и гибели зеленых насаждений или их части;</w:t>
      </w:r>
    </w:p>
    <w:p w:rsidR="00C867AB" w:rsidRPr="00991926" w:rsidRDefault="00C867AB" w:rsidP="00C867AB">
      <w:pPr>
        <w:autoSpaceDE w:val="0"/>
        <w:autoSpaceDN w:val="0"/>
        <w:adjustRightInd w:val="0"/>
        <w:ind w:firstLine="720"/>
        <w:jc w:val="both"/>
        <w:rPr>
          <w:rFonts w:eastAsiaTheme="minorHAnsi"/>
          <w:sz w:val="28"/>
          <w:szCs w:val="28"/>
          <w:lang w:eastAsia="en-US"/>
        </w:rPr>
      </w:pPr>
      <w:bookmarkStart w:id="22" w:name="sub_211"/>
      <w:bookmarkEnd w:id="21"/>
      <w:r>
        <w:rPr>
          <w:rFonts w:eastAsiaTheme="minorHAnsi"/>
          <w:sz w:val="28"/>
          <w:szCs w:val="28"/>
          <w:lang w:eastAsia="en-US"/>
        </w:rPr>
        <w:lastRenderedPageBreak/>
        <w:t>8</w:t>
      </w:r>
      <w:r w:rsidRPr="00991926">
        <w:rPr>
          <w:rFonts w:eastAsiaTheme="minorHAnsi"/>
          <w:sz w:val="28"/>
          <w:szCs w:val="28"/>
          <w:lang w:eastAsia="en-US"/>
        </w:rPr>
        <w:t xml:space="preserve">) </w:t>
      </w:r>
      <w:r w:rsidRPr="006D6567">
        <w:rPr>
          <w:rFonts w:eastAsiaTheme="minorHAnsi"/>
          <w:b/>
          <w:bCs/>
          <w:color w:val="26282F"/>
          <w:sz w:val="28"/>
          <w:szCs w:val="28"/>
          <w:lang w:eastAsia="en-US"/>
        </w:rPr>
        <w:t>аварийно-опасные деревья</w:t>
      </w:r>
      <w:r w:rsidRPr="00991926">
        <w:rPr>
          <w:rFonts w:eastAsiaTheme="minorHAnsi"/>
          <w:sz w:val="28"/>
          <w:szCs w:val="28"/>
          <w:lang w:eastAsia="en-US"/>
        </w:rPr>
        <w:t xml:space="preserve"> - </w:t>
      </w:r>
      <w:hyperlink w:anchor="sub_202" w:history="1">
        <w:r w:rsidRPr="006D6567">
          <w:rPr>
            <w:rFonts w:eastAsiaTheme="minorHAnsi"/>
            <w:sz w:val="28"/>
            <w:szCs w:val="28"/>
            <w:lang w:eastAsia="en-US"/>
          </w:rPr>
          <w:t>деревья</w:t>
        </w:r>
      </w:hyperlink>
      <w:r w:rsidRPr="00991926">
        <w:rPr>
          <w:rFonts w:eastAsiaTheme="minorHAnsi"/>
          <w:sz w:val="28"/>
          <w:szCs w:val="28"/>
          <w:lang w:eastAsia="en-US"/>
        </w:rPr>
        <w:t>, представляющие опасность для жизни и здоровья граждан, имущества и создающие аварийно-опасные ситуации;</w:t>
      </w:r>
    </w:p>
    <w:p w:rsidR="00C867AB" w:rsidRPr="00991926" w:rsidRDefault="00C867AB" w:rsidP="00C867AB">
      <w:pPr>
        <w:autoSpaceDE w:val="0"/>
        <w:autoSpaceDN w:val="0"/>
        <w:adjustRightInd w:val="0"/>
        <w:ind w:firstLine="720"/>
        <w:jc w:val="both"/>
        <w:rPr>
          <w:rFonts w:eastAsiaTheme="minorHAnsi"/>
          <w:sz w:val="28"/>
          <w:szCs w:val="28"/>
          <w:lang w:eastAsia="en-US"/>
        </w:rPr>
      </w:pPr>
      <w:bookmarkStart w:id="23" w:name="sub_212"/>
      <w:bookmarkEnd w:id="22"/>
      <w:r w:rsidRPr="006D6567">
        <w:rPr>
          <w:rFonts w:eastAsiaTheme="minorHAnsi"/>
          <w:sz w:val="28"/>
          <w:szCs w:val="28"/>
          <w:lang w:eastAsia="en-US"/>
        </w:rPr>
        <w:t>9</w:t>
      </w:r>
      <w:r w:rsidRPr="00991926">
        <w:rPr>
          <w:rFonts w:eastAsiaTheme="minorHAnsi"/>
          <w:sz w:val="28"/>
          <w:szCs w:val="28"/>
          <w:lang w:eastAsia="en-US"/>
        </w:rPr>
        <w:t xml:space="preserve">) </w:t>
      </w:r>
      <w:r w:rsidRPr="006D6567">
        <w:rPr>
          <w:rFonts w:eastAsiaTheme="minorHAnsi"/>
          <w:b/>
          <w:bCs/>
          <w:sz w:val="28"/>
          <w:szCs w:val="28"/>
          <w:lang w:eastAsia="en-US"/>
        </w:rPr>
        <w:t>сухостойные деревья и кустарники</w:t>
      </w:r>
      <w:r w:rsidRPr="00991926">
        <w:rPr>
          <w:rFonts w:eastAsiaTheme="minorHAnsi"/>
          <w:sz w:val="28"/>
          <w:szCs w:val="28"/>
          <w:lang w:eastAsia="en-US"/>
        </w:rPr>
        <w:t xml:space="preserve"> - деревья и </w:t>
      </w:r>
      <w:hyperlink w:anchor="sub_203" w:history="1">
        <w:r w:rsidRPr="006D6567">
          <w:rPr>
            <w:rFonts w:eastAsiaTheme="minorHAnsi"/>
            <w:sz w:val="28"/>
            <w:szCs w:val="28"/>
            <w:lang w:eastAsia="en-US"/>
          </w:rPr>
          <w:t>кустарники</w:t>
        </w:r>
      </w:hyperlink>
      <w:r w:rsidRPr="00991926">
        <w:rPr>
          <w:rFonts w:eastAsiaTheme="minorHAnsi"/>
          <w:sz w:val="28"/>
          <w:szCs w:val="28"/>
          <w:lang w:eastAsia="en-US"/>
        </w:rPr>
        <w:t>, утратившие физиологическую устойчивость и подлежащие вырубке;</w:t>
      </w:r>
    </w:p>
    <w:bookmarkEnd w:id="23"/>
    <w:p w:rsidR="00C867AB" w:rsidRPr="00991926" w:rsidRDefault="00C867AB" w:rsidP="00C867AB">
      <w:pPr>
        <w:autoSpaceDE w:val="0"/>
        <w:autoSpaceDN w:val="0"/>
        <w:adjustRightInd w:val="0"/>
        <w:ind w:firstLine="720"/>
        <w:jc w:val="both"/>
        <w:rPr>
          <w:rFonts w:eastAsiaTheme="minorHAnsi"/>
          <w:sz w:val="28"/>
          <w:szCs w:val="28"/>
          <w:lang w:eastAsia="en-US"/>
        </w:rPr>
      </w:pPr>
      <w:r>
        <w:rPr>
          <w:rFonts w:eastAsiaTheme="minorHAnsi"/>
          <w:sz w:val="28"/>
          <w:szCs w:val="28"/>
          <w:lang w:eastAsia="en-US"/>
        </w:rPr>
        <w:t>10</w:t>
      </w:r>
      <w:r w:rsidRPr="00991926">
        <w:rPr>
          <w:rFonts w:eastAsiaTheme="minorHAnsi"/>
          <w:sz w:val="28"/>
          <w:szCs w:val="28"/>
          <w:lang w:eastAsia="en-US"/>
        </w:rPr>
        <w:t xml:space="preserve">) </w:t>
      </w:r>
      <w:r w:rsidRPr="00B032A4">
        <w:rPr>
          <w:rFonts w:eastAsiaTheme="minorHAnsi"/>
          <w:b/>
          <w:bCs/>
          <w:color w:val="26282F"/>
          <w:sz w:val="28"/>
          <w:szCs w:val="28"/>
          <w:lang w:eastAsia="en-US"/>
        </w:rPr>
        <w:t>санитарные рубки</w:t>
      </w:r>
      <w:r w:rsidRPr="00991926">
        <w:rPr>
          <w:rFonts w:eastAsiaTheme="minorHAnsi"/>
          <w:sz w:val="28"/>
          <w:szCs w:val="28"/>
          <w:lang w:eastAsia="en-US"/>
        </w:rPr>
        <w:t xml:space="preserve"> - рубки, проводимые с целью улучшения санитарного состояния зеленых насаждений (в том числе удаление аварийно-опасных, сухостойных и больных деревьев и кустарников), производимые по результатам обследования зеленых насаждений органами местного самоуправления поселений, городских округов Краснодарского края;</w:t>
      </w:r>
    </w:p>
    <w:p w:rsidR="00C867AB" w:rsidRPr="00991926" w:rsidRDefault="00C867AB" w:rsidP="00C867AB">
      <w:pPr>
        <w:autoSpaceDE w:val="0"/>
        <w:autoSpaceDN w:val="0"/>
        <w:adjustRightInd w:val="0"/>
        <w:ind w:firstLine="720"/>
        <w:jc w:val="both"/>
        <w:rPr>
          <w:rFonts w:eastAsiaTheme="minorHAnsi"/>
          <w:sz w:val="28"/>
          <w:szCs w:val="28"/>
          <w:lang w:eastAsia="en-US"/>
        </w:rPr>
      </w:pPr>
      <w:r>
        <w:rPr>
          <w:rFonts w:eastAsiaTheme="minorHAnsi"/>
          <w:sz w:val="28"/>
          <w:szCs w:val="28"/>
          <w:lang w:eastAsia="en-US"/>
        </w:rPr>
        <w:t>11</w:t>
      </w:r>
      <w:r w:rsidRPr="00991926">
        <w:rPr>
          <w:rFonts w:eastAsiaTheme="minorHAnsi"/>
          <w:sz w:val="28"/>
          <w:szCs w:val="28"/>
          <w:lang w:eastAsia="en-US"/>
        </w:rPr>
        <w:t xml:space="preserve">) </w:t>
      </w:r>
      <w:r w:rsidRPr="00B032A4">
        <w:rPr>
          <w:rFonts w:eastAsiaTheme="minorHAnsi"/>
          <w:b/>
          <w:bCs/>
          <w:color w:val="26282F"/>
          <w:sz w:val="28"/>
          <w:szCs w:val="28"/>
          <w:lang w:eastAsia="en-US"/>
        </w:rPr>
        <w:t>порубочный билет</w:t>
      </w:r>
      <w:r w:rsidRPr="00991926">
        <w:rPr>
          <w:rFonts w:eastAsiaTheme="minorHAnsi"/>
          <w:sz w:val="28"/>
          <w:szCs w:val="28"/>
          <w:lang w:eastAsia="en-US"/>
        </w:rPr>
        <w:t xml:space="preserve"> - разрешительный документ, выданный уполномоченным органом местного самоуправления, дающий право на выполнение работ по вырубке (уничтожению), санитарной рубке, санитарной, омолаживающей или формовочной обрезке зеленых насаждений</w:t>
      </w:r>
      <w:bookmarkStart w:id="24" w:name="sub_214"/>
      <w:r w:rsidRPr="00991926">
        <w:rPr>
          <w:rFonts w:ascii="Arial" w:eastAsiaTheme="minorHAnsi" w:hAnsi="Arial" w:cs="Arial"/>
          <w:sz w:val="24"/>
          <w:szCs w:val="24"/>
          <w:lang w:eastAsia="en-US"/>
        </w:rPr>
        <w:t>;</w:t>
      </w:r>
    </w:p>
    <w:p w:rsidR="00C867AB" w:rsidRPr="00991926" w:rsidRDefault="00C867AB" w:rsidP="00C867AB">
      <w:pPr>
        <w:autoSpaceDE w:val="0"/>
        <w:autoSpaceDN w:val="0"/>
        <w:adjustRightInd w:val="0"/>
        <w:ind w:firstLine="720"/>
        <w:jc w:val="both"/>
        <w:rPr>
          <w:rFonts w:eastAsiaTheme="minorHAnsi"/>
          <w:sz w:val="28"/>
          <w:szCs w:val="28"/>
          <w:lang w:eastAsia="en-US"/>
        </w:rPr>
      </w:pPr>
      <w:bookmarkStart w:id="25" w:name="sub_215"/>
      <w:bookmarkEnd w:id="24"/>
      <w:r w:rsidRPr="00991926">
        <w:rPr>
          <w:rFonts w:eastAsiaTheme="minorHAnsi"/>
          <w:sz w:val="28"/>
          <w:szCs w:val="28"/>
          <w:lang w:eastAsia="en-US"/>
        </w:rPr>
        <w:t>1</w:t>
      </w:r>
      <w:r>
        <w:rPr>
          <w:rFonts w:eastAsiaTheme="minorHAnsi"/>
          <w:sz w:val="28"/>
          <w:szCs w:val="28"/>
          <w:lang w:eastAsia="en-US"/>
        </w:rPr>
        <w:t>2</w:t>
      </w:r>
      <w:r w:rsidRPr="00991926">
        <w:rPr>
          <w:rFonts w:eastAsiaTheme="minorHAnsi"/>
          <w:sz w:val="28"/>
          <w:szCs w:val="28"/>
          <w:lang w:eastAsia="en-US"/>
        </w:rPr>
        <w:t xml:space="preserve">) </w:t>
      </w:r>
      <w:r w:rsidRPr="00B032A4">
        <w:rPr>
          <w:rFonts w:eastAsiaTheme="minorHAnsi"/>
          <w:b/>
          <w:bCs/>
          <w:color w:val="26282F"/>
          <w:sz w:val="28"/>
          <w:szCs w:val="28"/>
          <w:lang w:eastAsia="en-US"/>
        </w:rPr>
        <w:t>компенсационное озеленение</w:t>
      </w:r>
      <w:r w:rsidRPr="00991926">
        <w:rPr>
          <w:rFonts w:eastAsiaTheme="minorHAnsi"/>
          <w:sz w:val="28"/>
          <w:szCs w:val="28"/>
          <w:lang w:eastAsia="en-US"/>
        </w:rPr>
        <w:t xml:space="preserve"> - деятельность органов местного самоуправления по созданию </w:t>
      </w:r>
      <w:hyperlink w:anchor="sub_201" w:history="1">
        <w:r w:rsidRPr="00B032A4">
          <w:rPr>
            <w:rFonts w:eastAsiaTheme="minorHAnsi"/>
            <w:sz w:val="28"/>
            <w:szCs w:val="28"/>
            <w:lang w:eastAsia="en-US"/>
          </w:rPr>
          <w:t>зеленых насаждений</w:t>
        </w:r>
      </w:hyperlink>
      <w:r w:rsidRPr="00991926">
        <w:rPr>
          <w:rFonts w:eastAsiaTheme="minorHAnsi"/>
          <w:sz w:val="28"/>
          <w:szCs w:val="28"/>
          <w:lang w:eastAsia="en-US"/>
        </w:rPr>
        <w:t xml:space="preserve"> взамен уничтоженных и их сохранению до полной прижива</w:t>
      </w:r>
      <w:r>
        <w:rPr>
          <w:rFonts w:eastAsiaTheme="minorHAnsi"/>
          <w:sz w:val="28"/>
          <w:szCs w:val="28"/>
          <w:lang w:eastAsia="en-US"/>
        </w:rPr>
        <w:t>емости на территориях поселений</w:t>
      </w:r>
      <w:r w:rsidRPr="00991926">
        <w:rPr>
          <w:rFonts w:eastAsiaTheme="minorHAnsi"/>
          <w:sz w:val="28"/>
          <w:szCs w:val="28"/>
          <w:lang w:eastAsia="en-US"/>
        </w:rPr>
        <w:t>;</w:t>
      </w:r>
    </w:p>
    <w:p w:rsidR="00C867AB" w:rsidRPr="00991926" w:rsidRDefault="00C867AB" w:rsidP="00C867AB">
      <w:pPr>
        <w:autoSpaceDE w:val="0"/>
        <w:autoSpaceDN w:val="0"/>
        <w:adjustRightInd w:val="0"/>
        <w:ind w:firstLine="720"/>
        <w:jc w:val="both"/>
        <w:rPr>
          <w:rFonts w:eastAsiaTheme="minorHAnsi"/>
          <w:sz w:val="28"/>
          <w:szCs w:val="28"/>
          <w:lang w:eastAsia="en-US"/>
        </w:rPr>
      </w:pPr>
      <w:bookmarkStart w:id="26" w:name="sub_216"/>
      <w:bookmarkEnd w:id="25"/>
      <w:r w:rsidRPr="00B032A4">
        <w:rPr>
          <w:rFonts w:eastAsiaTheme="minorHAnsi"/>
          <w:sz w:val="28"/>
          <w:szCs w:val="28"/>
          <w:lang w:eastAsia="en-US"/>
        </w:rPr>
        <w:t>13</w:t>
      </w:r>
      <w:r w:rsidRPr="00991926">
        <w:rPr>
          <w:rFonts w:eastAsiaTheme="minorHAnsi"/>
          <w:sz w:val="28"/>
          <w:szCs w:val="28"/>
          <w:lang w:eastAsia="en-US"/>
        </w:rPr>
        <w:t xml:space="preserve">) </w:t>
      </w:r>
      <w:r w:rsidRPr="00B032A4">
        <w:rPr>
          <w:rFonts w:eastAsiaTheme="minorHAnsi"/>
          <w:b/>
          <w:bCs/>
          <w:sz w:val="28"/>
          <w:szCs w:val="28"/>
          <w:lang w:eastAsia="en-US"/>
        </w:rPr>
        <w:t>компенсационная стоимость зеленых насаждений</w:t>
      </w:r>
      <w:r w:rsidRPr="00991926">
        <w:rPr>
          <w:rFonts w:eastAsiaTheme="minorHAnsi"/>
          <w:sz w:val="28"/>
          <w:szCs w:val="28"/>
          <w:lang w:eastAsia="en-US"/>
        </w:rPr>
        <w:t xml:space="preserve"> - денежная оценка стоимости зеленых насаждений, устанавливаемая для учета их ценности в целях осуществления </w:t>
      </w:r>
      <w:hyperlink w:anchor="sub_215" w:history="1">
        <w:r w:rsidRPr="00B032A4">
          <w:rPr>
            <w:rFonts w:eastAsiaTheme="minorHAnsi"/>
            <w:sz w:val="28"/>
            <w:szCs w:val="28"/>
            <w:lang w:eastAsia="en-US"/>
          </w:rPr>
          <w:t>компенсационного озеленения</w:t>
        </w:r>
      </w:hyperlink>
      <w:r w:rsidRPr="00991926">
        <w:rPr>
          <w:rFonts w:eastAsiaTheme="minorHAnsi"/>
          <w:sz w:val="28"/>
          <w:szCs w:val="28"/>
          <w:lang w:eastAsia="en-US"/>
        </w:rPr>
        <w:t>.</w:t>
      </w:r>
    </w:p>
    <w:bookmarkEnd w:id="26"/>
    <w:p w:rsidR="00C867AB" w:rsidRPr="00991926" w:rsidRDefault="00C867AB" w:rsidP="00C867AB">
      <w:pPr>
        <w:autoSpaceDE w:val="0"/>
        <w:autoSpaceDN w:val="0"/>
        <w:adjustRightInd w:val="0"/>
        <w:ind w:firstLine="708"/>
        <w:jc w:val="both"/>
        <w:rPr>
          <w:sz w:val="28"/>
          <w:szCs w:val="28"/>
        </w:rPr>
      </w:pPr>
      <w:r>
        <w:rPr>
          <w:sz w:val="28"/>
          <w:szCs w:val="28"/>
        </w:rPr>
        <w:t>9.6.2</w:t>
      </w:r>
      <w:r w:rsidRPr="000D76FF">
        <w:rPr>
          <w:sz w:val="28"/>
          <w:szCs w:val="28"/>
        </w:rPr>
        <w:t xml:space="preserve">. Все зеленые насаждения, расположенные в границах </w:t>
      </w:r>
      <w:r>
        <w:rPr>
          <w:sz w:val="28"/>
          <w:szCs w:val="28"/>
        </w:rPr>
        <w:t xml:space="preserve">сельского </w:t>
      </w:r>
      <w:r w:rsidRPr="000D76FF">
        <w:rPr>
          <w:sz w:val="28"/>
          <w:szCs w:val="28"/>
        </w:rPr>
        <w:t>поселения (далее – зеленые насаждения), образуют неприкосновенный зеленый фонд.</w:t>
      </w:r>
    </w:p>
    <w:p w:rsidR="00C867AB" w:rsidRPr="000D76FF" w:rsidRDefault="00C867AB" w:rsidP="00C867AB">
      <w:pPr>
        <w:autoSpaceDE w:val="0"/>
        <w:autoSpaceDN w:val="0"/>
        <w:adjustRightInd w:val="0"/>
        <w:ind w:firstLine="708"/>
        <w:jc w:val="both"/>
        <w:rPr>
          <w:sz w:val="28"/>
          <w:szCs w:val="28"/>
        </w:rPr>
      </w:pPr>
      <w:r>
        <w:rPr>
          <w:sz w:val="28"/>
          <w:szCs w:val="28"/>
        </w:rPr>
        <w:t>9.6.3</w:t>
      </w:r>
      <w:r w:rsidRPr="000D76FF">
        <w:rPr>
          <w:sz w:val="28"/>
          <w:szCs w:val="28"/>
        </w:rPr>
        <w:t xml:space="preserve">. Лица, в том числе субъекты управления многоквартирными домами, в собственности или ведении которых находятся территории, имеющие зеленые насаждения, обязаны обеспечить </w:t>
      </w:r>
      <w:r w:rsidRPr="000D76FF">
        <w:rPr>
          <w:i/>
          <w:sz w:val="28"/>
          <w:szCs w:val="28"/>
          <w:u w:val="single"/>
        </w:rPr>
        <w:t>содержание и сохранность зеленых насаждений, находящихся на этих участках, а также на прилегающих территориях, и уход за ними в соответствии с агротехническими требованиями и требованиями настоящего раздела</w:t>
      </w:r>
      <w:r w:rsidRPr="000D76FF">
        <w:rPr>
          <w:sz w:val="28"/>
          <w:szCs w:val="28"/>
        </w:rPr>
        <w:t>.</w:t>
      </w:r>
    </w:p>
    <w:p w:rsidR="00C867AB" w:rsidRPr="000D76FF" w:rsidRDefault="00C867AB" w:rsidP="00C867AB">
      <w:pPr>
        <w:autoSpaceDE w:val="0"/>
        <w:autoSpaceDN w:val="0"/>
        <w:adjustRightInd w:val="0"/>
        <w:ind w:firstLine="708"/>
        <w:jc w:val="both"/>
        <w:rPr>
          <w:sz w:val="28"/>
          <w:szCs w:val="28"/>
        </w:rPr>
      </w:pPr>
      <w:r w:rsidRPr="000D76FF">
        <w:rPr>
          <w:sz w:val="28"/>
          <w:szCs w:val="28"/>
        </w:rPr>
        <w:t>Охрана зеленых насаждений и уход за ними на территориях, отнесенных к территориям общего пользования, осуществляется администрацией Поселения.</w:t>
      </w:r>
    </w:p>
    <w:p w:rsidR="00C867AB" w:rsidRPr="000D76FF" w:rsidRDefault="00C867AB" w:rsidP="00C867AB">
      <w:pPr>
        <w:autoSpaceDE w:val="0"/>
        <w:autoSpaceDN w:val="0"/>
        <w:adjustRightInd w:val="0"/>
        <w:ind w:firstLine="708"/>
        <w:jc w:val="both"/>
        <w:rPr>
          <w:sz w:val="28"/>
          <w:szCs w:val="28"/>
        </w:rPr>
      </w:pPr>
      <w:r w:rsidRPr="000D76FF">
        <w:rPr>
          <w:sz w:val="28"/>
          <w:szCs w:val="28"/>
        </w:rPr>
        <w:t>9.6.</w:t>
      </w:r>
      <w:r>
        <w:rPr>
          <w:sz w:val="28"/>
          <w:szCs w:val="28"/>
        </w:rPr>
        <w:t>4</w:t>
      </w:r>
      <w:r w:rsidRPr="000D76FF">
        <w:rPr>
          <w:sz w:val="28"/>
          <w:szCs w:val="28"/>
        </w:rPr>
        <w:t xml:space="preserve">. На территориях зеленых насаждений </w:t>
      </w:r>
      <w:r w:rsidRPr="000D76FF">
        <w:rPr>
          <w:i/>
          <w:sz w:val="28"/>
          <w:szCs w:val="28"/>
          <w:u w:val="single"/>
        </w:rPr>
        <w:t>запрещается</w:t>
      </w:r>
      <w:r w:rsidRPr="000D76FF">
        <w:rPr>
          <w:sz w:val="28"/>
          <w:szCs w:val="28"/>
        </w:rPr>
        <w:t>:</w:t>
      </w:r>
    </w:p>
    <w:p w:rsidR="00C867AB" w:rsidRPr="000D76FF" w:rsidRDefault="00C867AB" w:rsidP="00C867AB">
      <w:pPr>
        <w:autoSpaceDE w:val="0"/>
        <w:autoSpaceDN w:val="0"/>
        <w:adjustRightInd w:val="0"/>
        <w:ind w:firstLine="708"/>
        <w:jc w:val="both"/>
        <w:rPr>
          <w:bCs/>
          <w:sz w:val="28"/>
          <w:szCs w:val="28"/>
        </w:rPr>
      </w:pPr>
      <w:r w:rsidRPr="000D76FF">
        <w:rPr>
          <w:bCs/>
          <w:sz w:val="28"/>
          <w:szCs w:val="28"/>
        </w:rPr>
        <w:t>1) самовольно вырубать деревья и кустарники, в том числе сухостойные, больные  и аварийные;</w:t>
      </w:r>
    </w:p>
    <w:p w:rsidR="00C867AB" w:rsidRPr="000D76FF" w:rsidRDefault="00C867AB" w:rsidP="00C867AB">
      <w:pPr>
        <w:autoSpaceDE w:val="0"/>
        <w:autoSpaceDN w:val="0"/>
        <w:adjustRightInd w:val="0"/>
        <w:ind w:firstLine="708"/>
        <w:jc w:val="both"/>
        <w:rPr>
          <w:bCs/>
          <w:sz w:val="28"/>
          <w:szCs w:val="28"/>
        </w:rPr>
      </w:pPr>
      <w:r w:rsidRPr="000D76FF">
        <w:rPr>
          <w:bCs/>
          <w:sz w:val="28"/>
          <w:szCs w:val="28"/>
        </w:rPr>
        <w:t>2) самовольно проводить омолаживающую, санитарную и формовочную обрезки, а также рубки ухода и санитарные рубки;</w:t>
      </w:r>
    </w:p>
    <w:p w:rsidR="00C867AB" w:rsidRPr="000D76FF" w:rsidRDefault="00C867AB" w:rsidP="00C867AB">
      <w:pPr>
        <w:autoSpaceDE w:val="0"/>
        <w:autoSpaceDN w:val="0"/>
        <w:adjustRightInd w:val="0"/>
        <w:ind w:firstLine="708"/>
        <w:jc w:val="both"/>
        <w:rPr>
          <w:bCs/>
          <w:sz w:val="28"/>
          <w:szCs w:val="28"/>
        </w:rPr>
      </w:pPr>
      <w:r w:rsidRPr="000D76FF">
        <w:rPr>
          <w:bCs/>
          <w:sz w:val="28"/>
          <w:szCs w:val="28"/>
        </w:rPr>
        <w:t>3) самовольно высаживать деревья и кустарники;</w:t>
      </w:r>
    </w:p>
    <w:p w:rsidR="00C867AB" w:rsidRPr="000D76FF" w:rsidRDefault="00C867AB" w:rsidP="00C867AB">
      <w:pPr>
        <w:autoSpaceDE w:val="0"/>
        <w:autoSpaceDN w:val="0"/>
        <w:adjustRightInd w:val="0"/>
        <w:ind w:firstLine="708"/>
        <w:jc w:val="both"/>
        <w:rPr>
          <w:sz w:val="28"/>
          <w:szCs w:val="28"/>
        </w:rPr>
      </w:pPr>
      <w:r w:rsidRPr="000D76FF">
        <w:rPr>
          <w:sz w:val="28"/>
          <w:szCs w:val="28"/>
        </w:rPr>
        <w:t>4) добывать из деревьев сок, смолу, делать на деревьях надрезы, надписи;</w:t>
      </w:r>
    </w:p>
    <w:p w:rsidR="00C867AB" w:rsidRPr="000D76FF" w:rsidRDefault="00C867AB" w:rsidP="00C867AB">
      <w:pPr>
        <w:autoSpaceDE w:val="0"/>
        <w:autoSpaceDN w:val="0"/>
        <w:adjustRightInd w:val="0"/>
        <w:ind w:firstLine="708"/>
        <w:jc w:val="both"/>
        <w:rPr>
          <w:sz w:val="28"/>
          <w:szCs w:val="28"/>
        </w:rPr>
      </w:pPr>
      <w:r w:rsidRPr="000D76FF">
        <w:rPr>
          <w:sz w:val="28"/>
          <w:szCs w:val="28"/>
        </w:rPr>
        <w:t xml:space="preserve">5) приклеивать, прибивать, подвешивать к деревьям объявления, номерные знаки, всякого рода указатели, провода, </w:t>
      </w:r>
      <w:r w:rsidRPr="000D76FF">
        <w:rPr>
          <w:bCs/>
          <w:sz w:val="28"/>
          <w:szCs w:val="28"/>
        </w:rPr>
        <w:t>прикреплять рекламные и информационные конструкции, колючую проволоку и другие ограждения, которые могут повредить деревья,</w:t>
      </w:r>
      <w:r w:rsidRPr="000D76FF">
        <w:rPr>
          <w:sz w:val="28"/>
          <w:szCs w:val="28"/>
        </w:rPr>
        <w:t xml:space="preserve"> забивать в стволы деревьев крючки и гвозди для подвешивания гамаков, качелей, веревок, сушить белье на ветвях деревьев;</w:t>
      </w:r>
    </w:p>
    <w:p w:rsidR="00C867AB" w:rsidRPr="000D76FF" w:rsidRDefault="00C867AB" w:rsidP="00C867AB">
      <w:pPr>
        <w:autoSpaceDE w:val="0"/>
        <w:autoSpaceDN w:val="0"/>
        <w:adjustRightInd w:val="0"/>
        <w:ind w:firstLine="708"/>
        <w:jc w:val="both"/>
        <w:rPr>
          <w:bCs/>
          <w:sz w:val="28"/>
          <w:szCs w:val="28"/>
        </w:rPr>
      </w:pPr>
      <w:r w:rsidRPr="000D76FF">
        <w:rPr>
          <w:bCs/>
          <w:sz w:val="28"/>
          <w:szCs w:val="28"/>
        </w:rPr>
        <w:t>6) устанавливать рекламные конструкции в местах скопления деревьев или в один ряд с деревьями в рядовых посадках;</w:t>
      </w:r>
    </w:p>
    <w:p w:rsidR="00C867AB" w:rsidRPr="000D76FF" w:rsidRDefault="00C867AB" w:rsidP="00C867AB">
      <w:pPr>
        <w:autoSpaceDE w:val="0"/>
        <w:autoSpaceDN w:val="0"/>
        <w:adjustRightInd w:val="0"/>
        <w:ind w:firstLine="708"/>
        <w:jc w:val="both"/>
        <w:rPr>
          <w:bCs/>
          <w:sz w:val="28"/>
          <w:szCs w:val="28"/>
        </w:rPr>
      </w:pPr>
      <w:r w:rsidRPr="000D76FF">
        <w:rPr>
          <w:bCs/>
          <w:sz w:val="28"/>
          <w:szCs w:val="28"/>
        </w:rPr>
        <w:t>7) устанавливать рекламные конструкции, опоры освещения на расстоянии менее  3 м от стволов деревьев;</w:t>
      </w:r>
    </w:p>
    <w:p w:rsidR="00C867AB" w:rsidRPr="000D76FF" w:rsidRDefault="00C867AB" w:rsidP="00C867AB">
      <w:pPr>
        <w:autoSpaceDE w:val="0"/>
        <w:autoSpaceDN w:val="0"/>
        <w:adjustRightInd w:val="0"/>
        <w:ind w:firstLine="708"/>
        <w:jc w:val="both"/>
        <w:rPr>
          <w:bCs/>
          <w:sz w:val="28"/>
          <w:szCs w:val="28"/>
        </w:rPr>
      </w:pPr>
      <w:r w:rsidRPr="000D76FF">
        <w:rPr>
          <w:bCs/>
          <w:sz w:val="28"/>
          <w:szCs w:val="28"/>
        </w:rPr>
        <w:lastRenderedPageBreak/>
        <w:t>8) самовольно</w:t>
      </w:r>
      <w:r w:rsidRPr="009B2C82">
        <w:rPr>
          <w:bCs/>
          <w:i/>
          <w:sz w:val="28"/>
          <w:szCs w:val="28"/>
        </w:rPr>
        <w:t xml:space="preserve"> </w:t>
      </w:r>
      <w:r w:rsidRPr="000D76FF">
        <w:rPr>
          <w:bCs/>
          <w:sz w:val="28"/>
          <w:szCs w:val="28"/>
        </w:rPr>
        <w:t>производить побелку и покраску стволов деревьев в парках, скверах, на бульварах и улицах, кроме объектов и отдельных участков, к которым предъявляются повышенные санитарные требования (общественные туалеты, места для сбора бытовых отходов, территории предприятий с особой спецификой работ);</w:t>
      </w:r>
    </w:p>
    <w:p w:rsidR="00C867AB" w:rsidRPr="000D76FF" w:rsidRDefault="00C867AB" w:rsidP="00C867AB">
      <w:pPr>
        <w:autoSpaceDE w:val="0"/>
        <w:autoSpaceDN w:val="0"/>
        <w:adjustRightInd w:val="0"/>
        <w:ind w:firstLine="708"/>
        <w:jc w:val="both"/>
        <w:rPr>
          <w:bCs/>
          <w:sz w:val="28"/>
          <w:szCs w:val="28"/>
        </w:rPr>
      </w:pPr>
      <w:r w:rsidRPr="000D76FF">
        <w:rPr>
          <w:bCs/>
          <w:sz w:val="28"/>
          <w:szCs w:val="28"/>
        </w:rPr>
        <w:t>9) повреждать зеленые насаждения, почвенно-растительный слой, в том числе срывать листья и цветы, сбивать и собирать плоды, ломать деревья, кустарники, сучья и ветви;</w:t>
      </w:r>
    </w:p>
    <w:p w:rsidR="00C867AB" w:rsidRPr="000D76FF" w:rsidRDefault="00C867AB" w:rsidP="00C867AB">
      <w:pPr>
        <w:autoSpaceDE w:val="0"/>
        <w:autoSpaceDN w:val="0"/>
        <w:adjustRightInd w:val="0"/>
        <w:ind w:firstLine="708"/>
        <w:jc w:val="both"/>
        <w:rPr>
          <w:sz w:val="28"/>
          <w:szCs w:val="28"/>
        </w:rPr>
      </w:pPr>
      <w:r w:rsidRPr="000D76FF">
        <w:rPr>
          <w:sz w:val="28"/>
          <w:szCs w:val="28"/>
        </w:rPr>
        <w:t>10) добывать растительную землю, песок и производить другие раскопки;</w:t>
      </w:r>
    </w:p>
    <w:p w:rsidR="00C867AB" w:rsidRPr="000D76FF" w:rsidRDefault="00C867AB" w:rsidP="00C867AB">
      <w:pPr>
        <w:autoSpaceDE w:val="0"/>
        <w:autoSpaceDN w:val="0"/>
        <w:adjustRightInd w:val="0"/>
        <w:ind w:firstLine="708"/>
        <w:jc w:val="both"/>
        <w:rPr>
          <w:sz w:val="28"/>
          <w:szCs w:val="28"/>
        </w:rPr>
      </w:pPr>
      <w:r w:rsidRPr="000D76FF">
        <w:rPr>
          <w:sz w:val="28"/>
          <w:szCs w:val="28"/>
        </w:rPr>
        <w:t>11) ходить, сидеть и лежать на газонах и в молодых лесных посадках;</w:t>
      </w:r>
    </w:p>
    <w:p w:rsidR="00C867AB" w:rsidRPr="000D76FF" w:rsidRDefault="00C867AB" w:rsidP="00C867AB">
      <w:pPr>
        <w:autoSpaceDE w:val="0"/>
        <w:autoSpaceDN w:val="0"/>
        <w:adjustRightInd w:val="0"/>
        <w:ind w:firstLine="708"/>
        <w:jc w:val="both"/>
        <w:rPr>
          <w:sz w:val="28"/>
          <w:szCs w:val="28"/>
        </w:rPr>
      </w:pPr>
      <w:r w:rsidRPr="000D76FF">
        <w:rPr>
          <w:sz w:val="28"/>
          <w:szCs w:val="28"/>
        </w:rPr>
        <w:t>12) засорять газоны, цветники, дорожки и водоемы;</w:t>
      </w:r>
    </w:p>
    <w:p w:rsidR="00C867AB" w:rsidRPr="000D76FF" w:rsidRDefault="00C867AB" w:rsidP="00C867AB">
      <w:pPr>
        <w:autoSpaceDE w:val="0"/>
        <w:autoSpaceDN w:val="0"/>
        <w:adjustRightInd w:val="0"/>
        <w:ind w:firstLine="708"/>
        <w:jc w:val="both"/>
        <w:rPr>
          <w:bCs/>
          <w:sz w:val="28"/>
          <w:szCs w:val="28"/>
        </w:rPr>
      </w:pPr>
      <w:r w:rsidRPr="000D76FF">
        <w:rPr>
          <w:bCs/>
          <w:sz w:val="28"/>
          <w:szCs w:val="28"/>
        </w:rPr>
        <w:t>13) сбрасывать смет, порубочные остатки и другие загрязнения на газоны;</w:t>
      </w:r>
    </w:p>
    <w:p w:rsidR="00C867AB" w:rsidRPr="000D76FF" w:rsidRDefault="00C867AB" w:rsidP="00C867AB">
      <w:pPr>
        <w:autoSpaceDE w:val="0"/>
        <w:autoSpaceDN w:val="0"/>
        <w:adjustRightInd w:val="0"/>
        <w:ind w:firstLine="708"/>
        <w:jc w:val="both"/>
        <w:rPr>
          <w:bCs/>
          <w:sz w:val="28"/>
          <w:szCs w:val="28"/>
        </w:rPr>
      </w:pPr>
      <w:r w:rsidRPr="000D76FF">
        <w:rPr>
          <w:bCs/>
          <w:sz w:val="28"/>
          <w:szCs w:val="28"/>
        </w:rPr>
        <w:t xml:space="preserve">14) </w:t>
      </w:r>
      <w:r w:rsidRPr="000D76FF">
        <w:rPr>
          <w:sz w:val="28"/>
          <w:szCs w:val="28"/>
        </w:rPr>
        <w:t xml:space="preserve">разбивать палатки и </w:t>
      </w:r>
      <w:r w:rsidRPr="000D76FF">
        <w:rPr>
          <w:bCs/>
          <w:sz w:val="28"/>
          <w:szCs w:val="28"/>
        </w:rPr>
        <w:t>разводить костры;</w:t>
      </w:r>
    </w:p>
    <w:p w:rsidR="00C867AB" w:rsidRPr="000D76FF" w:rsidRDefault="00C867AB" w:rsidP="00C867AB">
      <w:pPr>
        <w:autoSpaceDE w:val="0"/>
        <w:autoSpaceDN w:val="0"/>
        <w:adjustRightInd w:val="0"/>
        <w:ind w:firstLine="708"/>
        <w:jc w:val="both"/>
        <w:rPr>
          <w:bCs/>
          <w:sz w:val="28"/>
          <w:szCs w:val="28"/>
        </w:rPr>
      </w:pPr>
      <w:r w:rsidRPr="000D76FF">
        <w:rPr>
          <w:bCs/>
          <w:sz w:val="28"/>
          <w:szCs w:val="28"/>
        </w:rPr>
        <w:t>15) сжигать опавшую листву и сухую траву, совершать иные действия, создающие пожароопасную обстановку;</w:t>
      </w:r>
    </w:p>
    <w:p w:rsidR="00C867AB" w:rsidRPr="000D76FF" w:rsidRDefault="00C867AB" w:rsidP="00C867AB">
      <w:pPr>
        <w:autoSpaceDE w:val="0"/>
        <w:autoSpaceDN w:val="0"/>
        <w:adjustRightInd w:val="0"/>
        <w:ind w:firstLine="708"/>
        <w:jc w:val="both"/>
        <w:rPr>
          <w:bCs/>
          <w:sz w:val="28"/>
          <w:szCs w:val="28"/>
        </w:rPr>
      </w:pPr>
      <w:r w:rsidRPr="000D76FF">
        <w:rPr>
          <w:sz w:val="28"/>
          <w:szCs w:val="28"/>
        </w:rPr>
        <w:t xml:space="preserve">16) обнажать корни деревьев на расстоянии ближе 1,5 м от ствола и засыпать шейки деревьев землей или строительным мусором, </w:t>
      </w:r>
      <w:r w:rsidRPr="000D76FF">
        <w:rPr>
          <w:bCs/>
          <w:sz w:val="28"/>
          <w:szCs w:val="28"/>
        </w:rPr>
        <w:t xml:space="preserve">оставлять </w:t>
      </w:r>
      <w:r w:rsidR="002C4162" w:rsidRPr="000D76FF">
        <w:rPr>
          <w:bCs/>
          <w:sz w:val="28"/>
          <w:szCs w:val="28"/>
        </w:rPr>
        <w:t>не выкорчеванные</w:t>
      </w:r>
      <w:r w:rsidRPr="000D76FF">
        <w:rPr>
          <w:bCs/>
          <w:sz w:val="28"/>
          <w:szCs w:val="28"/>
        </w:rPr>
        <w:t xml:space="preserve"> пни;</w:t>
      </w:r>
    </w:p>
    <w:p w:rsidR="00C867AB" w:rsidRPr="000D76FF" w:rsidRDefault="00C867AB" w:rsidP="00C867AB">
      <w:pPr>
        <w:autoSpaceDE w:val="0"/>
        <w:autoSpaceDN w:val="0"/>
        <w:adjustRightInd w:val="0"/>
        <w:ind w:firstLine="708"/>
        <w:jc w:val="both"/>
        <w:rPr>
          <w:bCs/>
          <w:sz w:val="28"/>
          <w:szCs w:val="28"/>
        </w:rPr>
      </w:pPr>
      <w:r w:rsidRPr="000D76FF">
        <w:rPr>
          <w:bCs/>
          <w:sz w:val="28"/>
          <w:szCs w:val="28"/>
        </w:rPr>
        <w:t>17) осуществлять движение на всех видах транспортных средств, а также на лошадях;</w:t>
      </w:r>
    </w:p>
    <w:p w:rsidR="00C867AB" w:rsidRPr="000D76FF" w:rsidRDefault="00C867AB" w:rsidP="00C867AB">
      <w:pPr>
        <w:autoSpaceDE w:val="0"/>
        <w:autoSpaceDN w:val="0"/>
        <w:adjustRightInd w:val="0"/>
        <w:ind w:firstLine="708"/>
        <w:jc w:val="both"/>
        <w:rPr>
          <w:sz w:val="28"/>
          <w:szCs w:val="28"/>
        </w:rPr>
      </w:pPr>
      <w:r w:rsidRPr="000D76FF">
        <w:rPr>
          <w:sz w:val="28"/>
          <w:szCs w:val="28"/>
        </w:rPr>
        <w:t>18) парковать транспортные средства на газонах;</w:t>
      </w:r>
    </w:p>
    <w:p w:rsidR="00C867AB" w:rsidRPr="000D76FF" w:rsidRDefault="00C867AB" w:rsidP="00C867AB">
      <w:pPr>
        <w:autoSpaceDE w:val="0"/>
        <w:autoSpaceDN w:val="0"/>
        <w:adjustRightInd w:val="0"/>
        <w:ind w:firstLine="708"/>
        <w:jc w:val="both"/>
        <w:rPr>
          <w:sz w:val="28"/>
          <w:szCs w:val="28"/>
        </w:rPr>
      </w:pPr>
      <w:r w:rsidRPr="000D76FF">
        <w:rPr>
          <w:sz w:val="28"/>
          <w:szCs w:val="28"/>
        </w:rPr>
        <w:t>19) мыть транспортные средства, стирать белье, а также купать животных в водоемах, расположенных на территории зеленых насаждений;</w:t>
      </w:r>
    </w:p>
    <w:p w:rsidR="00C867AB" w:rsidRPr="000D76FF" w:rsidRDefault="00C867AB" w:rsidP="00C867AB">
      <w:pPr>
        <w:autoSpaceDE w:val="0"/>
        <w:autoSpaceDN w:val="0"/>
        <w:adjustRightInd w:val="0"/>
        <w:ind w:firstLine="708"/>
        <w:jc w:val="both"/>
        <w:rPr>
          <w:sz w:val="28"/>
          <w:szCs w:val="28"/>
        </w:rPr>
      </w:pPr>
      <w:r w:rsidRPr="000D76FF">
        <w:rPr>
          <w:sz w:val="28"/>
          <w:szCs w:val="28"/>
        </w:rPr>
        <w:t>20) производить строительные и ремонтные работы без ограждений зеленых насаждений щитами, гарантирующими защиту их от повреждений;</w:t>
      </w:r>
    </w:p>
    <w:p w:rsidR="00C867AB" w:rsidRPr="000D76FF" w:rsidRDefault="00C867AB" w:rsidP="00C867AB">
      <w:pPr>
        <w:autoSpaceDE w:val="0"/>
        <w:autoSpaceDN w:val="0"/>
        <w:adjustRightInd w:val="0"/>
        <w:ind w:firstLine="708"/>
        <w:jc w:val="both"/>
        <w:rPr>
          <w:sz w:val="28"/>
          <w:szCs w:val="28"/>
        </w:rPr>
      </w:pPr>
      <w:r w:rsidRPr="000D76FF">
        <w:rPr>
          <w:sz w:val="28"/>
          <w:szCs w:val="28"/>
        </w:rPr>
        <w:t xml:space="preserve">21) складировать на территории зеленых насаждений </w:t>
      </w:r>
      <w:r w:rsidRPr="000D76FF">
        <w:rPr>
          <w:bCs/>
          <w:sz w:val="28"/>
          <w:szCs w:val="28"/>
        </w:rPr>
        <w:t>строительные материалы, дрова, уголь, мусор, раскапывать под огороды их территории</w:t>
      </w:r>
      <w:r w:rsidRPr="000D76FF">
        <w:rPr>
          <w:sz w:val="28"/>
          <w:szCs w:val="28"/>
        </w:rPr>
        <w:t>, а также устраивать на прилегающих территориях склады материалов, способствующие распространению вредителей зеленых насаждений;</w:t>
      </w:r>
    </w:p>
    <w:p w:rsidR="00C867AB" w:rsidRPr="000D76FF" w:rsidRDefault="00C867AB" w:rsidP="00C867AB">
      <w:pPr>
        <w:autoSpaceDE w:val="0"/>
        <w:autoSpaceDN w:val="0"/>
        <w:adjustRightInd w:val="0"/>
        <w:ind w:firstLine="708"/>
        <w:jc w:val="both"/>
        <w:rPr>
          <w:sz w:val="28"/>
          <w:szCs w:val="28"/>
        </w:rPr>
      </w:pPr>
      <w:r w:rsidRPr="000D76FF">
        <w:rPr>
          <w:sz w:val="28"/>
          <w:szCs w:val="28"/>
        </w:rPr>
        <w:t>21)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C867AB" w:rsidRPr="000D76FF" w:rsidRDefault="00C867AB" w:rsidP="00C867AB">
      <w:pPr>
        <w:autoSpaceDE w:val="0"/>
        <w:autoSpaceDN w:val="0"/>
        <w:adjustRightInd w:val="0"/>
        <w:ind w:firstLine="708"/>
        <w:jc w:val="both"/>
        <w:rPr>
          <w:bCs/>
          <w:sz w:val="28"/>
          <w:szCs w:val="28"/>
        </w:rPr>
      </w:pPr>
      <w:r w:rsidRPr="000D76FF">
        <w:rPr>
          <w:bCs/>
          <w:sz w:val="28"/>
          <w:szCs w:val="28"/>
        </w:rPr>
        <w:t>22) сбрасывать снег, наледь, ледяные сосульки с крыш на озелененные территории без принятия мер, обеспечивающих сохранность деревьев и кустарников;</w:t>
      </w:r>
    </w:p>
    <w:p w:rsidR="00C867AB" w:rsidRPr="000D76FF" w:rsidRDefault="00C867AB" w:rsidP="00C867AB">
      <w:pPr>
        <w:autoSpaceDE w:val="0"/>
        <w:autoSpaceDN w:val="0"/>
        <w:adjustRightInd w:val="0"/>
        <w:ind w:firstLine="708"/>
        <w:jc w:val="both"/>
        <w:rPr>
          <w:sz w:val="28"/>
          <w:szCs w:val="28"/>
        </w:rPr>
      </w:pPr>
      <w:r w:rsidRPr="000D76FF">
        <w:rPr>
          <w:sz w:val="28"/>
          <w:szCs w:val="28"/>
        </w:rPr>
        <w:t>23) пасти скот, выгуливать и отпускать с поводка собак.</w:t>
      </w:r>
    </w:p>
    <w:p w:rsidR="00C867AB" w:rsidRPr="005F37FE" w:rsidRDefault="00C867AB" w:rsidP="00C867AB">
      <w:pPr>
        <w:autoSpaceDE w:val="0"/>
        <w:autoSpaceDN w:val="0"/>
        <w:adjustRightInd w:val="0"/>
        <w:ind w:firstLine="708"/>
        <w:jc w:val="both"/>
        <w:rPr>
          <w:sz w:val="28"/>
          <w:szCs w:val="28"/>
        </w:rPr>
      </w:pPr>
      <w:r>
        <w:rPr>
          <w:sz w:val="28"/>
          <w:szCs w:val="28"/>
        </w:rPr>
        <w:t>9.6.5</w:t>
      </w:r>
      <w:r w:rsidRPr="000D76FF">
        <w:rPr>
          <w:sz w:val="28"/>
          <w:szCs w:val="28"/>
        </w:rPr>
        <w:t xml:space="preserve">. Новые посадки зеленых насаждений на территории улиц, площадей, парков, скверов и кварталов многоэтажной застройки, цветочное оформление скверов и парков,  а также капитальный ремонт и реконструкция объектов ландшафтной архитектуры </w:t>
      </w:r>
      <w:r w:rsidRPr="000D76FF">
        <w:rPr>
          <w:i/>
          <w:sz w:val="28"/>
          <w:szCs w:val="28"/>
          <w:u w:val="single"/>
        </w:rPr>
        <w:t>производятся по проектам</w:t>
      </w:r>
      <w:r w:rsidRPr="000D76FF">
        <w:rPr>
          <w:sz w:val="28"/>
          <w:szCs w:val="28"/>
        </w:rPr>
        <w:t>, согласова</w:t>
      </w:r>
      <w:r>
        <w:rPr>
          <w:sz w:val="28"/>
          <w:szCs w:val="28"/>
        </w:rPr>
        <w:t>нным с администрацией Поселения.</w:t>
      </w:r>
    </w:p>
    <w:p w:rsidR="00C867AB" w:rsidRDefault="00C867AB" w:rsidP="00C867AB">
      <w:pPr>
        <w:jc w:val="both"/>
        <w:rPr>
          <w:rFonts w:eastAsiaTheme="minorHAnsi"/>
          <w:sz w:val="28"/>
          <w:szCs w:val="28"/>
          <w:lang w:eastAsia="en-US"/>
        </w:rPr>
      </w:pPr>
      <w:r w:rsidRPr="005F37FE">
        <w:rPr>
          <w:sz w:val="28"/>
          <w:szCs w:val="28"/>
        </w:rPr>
        <w:tab/>
        <w:t xml:space="preserve">9.6.6. </w:t>
      </w:r>
      <w:r w:rsidRPr="005F37FE">
        <w:rPr>
          <w:rFonts w:eastAsiaTheme="minorHAnsi"/>
          <w:sz w:val="28"/>
          <w:szCs w:val="28"/>
          <w:lang w:eastAsia="en-US"/>
        </w:rPr>
        <w:t xml:space="preserve">Планирование хозяйственной и иной деятельности на территориях, занятых зелеными насаждениями, должно предусматривать проведение мероприятий по сохранению зеленых насаждений в соответствии с градостроительными, санитарными и экологическими нормами и правилами. Перед вырубкой (уничтожением) зеленых насаждений субъект хозяйственной и иной деятельности должен получить порубочный билет и внести плату за проведение компенсационного озеленения при уничтожении зеленых </w:t>
      </w:r>
      <w:r w:rsidRPr="005F37FE">
        <w:rPr>
          <w:rFonts w:eastAsiaTheme="minorHAnsi"/>
          <w:sz w:val="28"/>
          <w:szCs w:val="28"/>
          <w:lang w:eastAsia="en-US"/>
        </w:rPr>
        <w:lastRenderedPageBreak/>
        <w:t xml:space="preserve">насаждений на территории </w:t>
      </w:r>
      <w:r>
        <w:rPr>
          <w:rFonts w:eastAsiaTheme="minorHAnsi"/>
          <w:sz w:val="28"/>
          <w:szCs w:val="28"/>
          <w:lang w:eastAsia="en-US"/>
        </w:rPr>
        <w:t xml:space="preserve">Белоглинского сельского поселения Белоглинского района </w:t>
      </w:r>
      <w:r w:rsidRPr="005F37FE">
        <w:rPr>
          <w:rFonts w:eastAsiaTheme="minorHAnsi"/>
          <w:sz w:val="28"/>
          <w:szCs w:val="28"/>
          <w:lang w:eastAsia="en-US"/>
        </w:rPr>
        <w:t>(далее - плата), которая исчисляется в Порядке, прилагаемом к Закону Краснодарско</w:t>
      </w:r>
      <w:r>
        <w:rPr>
          <w:rFonts w:eastAsiaTheme="minorHAnsi"/>
          <w:sz w:val="28"/>
          <w:szCs w:val="28"/>
          <w:lang w:eastAsia="en-US"/>
        </w:rPr>
        <w:t>го края от 23 апреля 2013 года №</w:t>
      </w:r>
      <w:r w:rsidRPr="005F37FE">
        <w:rPr>
          <w:rFonts w:eastAsiaTheme="minorHAnsi"/>
          <w:sz w:val="28"/>
          <w:szCs w:val="28"/>
          <w:lang w:eastAsia="en-US"/>
        </w:rPr>
        <w:t> 2695-КЗ. При несанкционированной вырубке (уничтожении) зеленых насаждений плата рассчитывается в пятикратном размере.</w:t>
      </w:r>
    </w:p>
    <w:p w:rsidR="00C867AB" w:rsidRPr="001F6829" w:rsidRDefault="00C867AB" w:rsidP="00C867AB">
      <w:pPr>
        <w:jc w:val="both"/>
        <w:rPr>
          <w:rFonts w:eastAsiaTheme="minorHAnsi"/>
          <w:sz w:val="28"/>
          <w:szCs w:val="28"/>
          <w:lang w:eastAsia="en-US"/>
        </w:rPr>
      </w:pPr>
      <w:r>
        <w:rPr>
          <w:rFonts w:eastAsiaTheme="minorHAnsi"/>
          <w:sz w:val="28"/>
          <w:szCs w:val="28"/>
          <w:lang w:eastAsia="en-US"/>
        </w:rPr>
        <w:tab/>
      </w:r>
      <w:r w:rsidRPr="001F6829">
        <w:rPr>
          <w:rFonts w:eastAsiaTheme="minorHAnsi"/>
          <w:sz w:val="28"/>
          <w:szCs w:val="28"/>
          <w:lang w:eastAsia="en-US"/>
        </w:rPr>
        <w:t>При несанкционированном повреждении деревьев и кустарников (в том числе при обрезке) плата рассчитывается в двукратном размере при повреждении до 30 процентов (включительно) зеленого насаждения, в пятикратном размере - при повреждении более 30 процентов зеленого насаждения.</w:t>
      </w:r>
    </w:p>
    <w:p w:rsidR="00C867AB" w:rsidRPr="001F6829" w:rsidRDefault="00C867AB" w:rsidP="00C867AB">
      <w:pPr>
        <w:autoSpaceDE w:val="0"/>
        <w:autoSpaceDN w:val="0"/>
        <w:adjustRightInd w:val="0"/>
        <w:ind w:firstLine="720"/>
        <w:jc w:val="both"/>
        <w:rPr>
          <w:rFonts w:eastAsiaTheme="minorHAnsi"/>
          <w:sz w:val="28"/>
          <w:szCs w:val="28"/>
          <w:lang w:eastAsia="en-US"/>
        </w:rPr>
      </w:pPr>
      <w:r w:rsidRPr="001F6829">
        <w:rPr>
          <w:rFonts w:eastAsiaTheme="minorHAnsi"/>
          <w:sz w:val="28"/>
          <w:szCs w:val="28"/>
          <w:lang w:eastAsia="en-US"/>
        </w:rPr>
        <w:t>2.6.7.Оформление порубочного билета.</w:t>
      </w:r>
    </w:p>
    <w:p w:rsidR="00C867AB" w:rsidRPr="001F6829" w:rsidRDefault="00C867AB" w:rsidP="00C867AB">
      <w:pPr>
        <w:autoSpaceDE w:val="0"/>
        <w:autoSpaceDN w:val="0"/>
        <w:adjustRightInd w:val="0"/>
        <w:ind w:firstLine="720"/>
        <w:jc w:val="both"/>
        <w:rPr>
          <w:rFonts w:eastAsiaTheme="minorHAnsi"/>
          <w:sz w:val="28"/>
          <w:szCs w:val="28"/>
          <w:lang w:eastAsia="en-US"/>
        </w:rPr>
      </w:pPr>
      <w:bookmarkStart w:id="27" w:name="sub_2101"/>
      <w:r w:rsidRPr="001F6829">
        <w:rPr>
          <w:rFonts w:eastAsiaTheme="minorHAnsi"/>
          <w:sz w:val="28"/>
          <w:szCs w:val="28"/>
          <w:lang w:eastAsia="en-US"/>
        </w:rPr>
        <w:t>1. Лица, осуществляющие хозяйственную и иную деятельность на территории</w:t>
      </w:r>
      <w:r>
        <w:rPr>
          <w:rFonts w:eastAsiaTheme="minorHAnsi"/>
          <w:sz w:val="28"/>
          <w:szCs w:val="28"/>
          <w:lang w:eastAsia="en-US"/>
        </w:rPr>
        <w:t xml:space="preserve"> </w:t>
      </w:r>
      <w:r w:rsidR="00B711A6">
        <w:rPr>
          <w:rFonts w:eastAsiaTheme="minorHAnsi"/>
          <w:sz w:val="28"/>
          <w:szCs w:val="28"/>
          <w:lang w:eastAsia="en-US"/>
        </w:rPr>
        <w:t>Центрального</w:t>
      </w:r>
      <w:r>
        <w:rPr>
          <w:rFonts w:eastAsiaTheme="minorHAnsi"/>
          <w:sz w:val="28"/>
          <w:szCs w:val="28"/>
          <w:lang w:eastAsia="en-US"/>
        </w:rPr>
        <w:t xml:space="preserve"> сельского поселения Белоглинского района</w:t>
      </w:r>
      <w:r w:rsidRPr="001F6829">
        <w:rPr>
          <w:rFonts w:eastAsiaTheme="minorHAnsi"/>
          <w:sz w:val="28"/>
          <w:szCs w:val="28"/>
          <w:lang w:eastAsia="en-US"/>
        </w:rPr>
        <w:t xml:space="preserve">, для которой требуется вырубка (уничтожение) зеленых насаждений, для получения порубочного билета подают в администрацию </w:t>
      </w:r>
      <w:r w:rsidR="00B711A6">
        <w:rPr>
          <w:rFonts w:eastAsiaTheme="minorHAnsi"/>
          <w:sz w:val="28"/>
          <w:szCs w:val="28"/>
          <w:lang w:eastAsia="en-US"/>
        </w:rPr>
        <w:t>Центрального</w:t>
      </w:r>
      <w:r>
        <w:rPr>
          <w:rFonts w:eastAsiaTheme="minorHAnsi"/>
          <w:sz w:val="28"/>
          <w:szCs w:val="28"/>
          <w:lang w:eastAsia="en-US"/>
        </w:rPr>
        <w:t xml:space="preserve"> сельского поселения Белоглинского района </w:t>
      </w:r>
      <w:r w:rsidRPr="001F6829">
        <w:rPr>
          <w:rFonts w:eastAsiaTheme="minorHAnsi"/>
          <w:sz w:val="28"/>
          <w:szCs w:val="28"/>
          <w:lang w:eastAsia="en-US"/>
        </w:rPr>
        <w:t>заявление о необходимости выдачи указанного билета. В заявлении указывается основание необходимости вырубки (уничтожения) зеленых насаждений.</w:t>
      </w:r>
    </w:p>
    <w:p w:rsidR="00C867AB" w:rsidRPr="001F6829" w:rsidRDefault="00C867AB" w:rsidP="00C867AB">
      <w:pPr>
        <w:autoSpaceDE w:val="0"/>
        <w:autoSpaceDN w:val="0"/>
        <w:adjustRightInd w:val="0"/>
        <w:ind w:firstLine="720"/>
        <w:jc w:val="both"/>
        <w:rPr>
          <w:rFonts w:eastAsiaTheme="minorHAnsi"/>
          <w:sz w:val="28"/>
          <w:szCs w:val="28"/>
          <w:lang w:eastAsia="en-US"/>
        </w:rPr>
      </w:pPr>
      <w:bookmarkStart w:id="28" w:name="sub_2102"/>
      <w:bookmarkEnd w:id="27"/>
      <w:r w:rsidRPr="001F6829">
        <w:rPr>
          <w:rFonts w:eastAsiaTheme="minorHAnsi"/>
          <w:sz w:val="28"/>
          <w:szCs w:val="28"/>
          <w:lang w:eastAsia="en-US"/>
        </w:rPr>
        <w:t>2. К заявлению прилагаются:</w:t>
      </w:r>
    </w:p>
    <w:bookmarkEnd w:id="28"/>
    <w:p w:rsidR="00C867AB" w:rsidRPr="001F6829" w:rsidRDefault="00C867AB" w:rsidP="00C867AB">
      <w:pPr>
        <w:autoSpaceDE w:val="0"/>
        <w:autoSpaceDN w:val="0"/>
        <w:adjustRightInd w:val="0"/>
        <w:ind w:firstLine="709"/>
        <w:jc w:val="both"/>
        <w:rPr>
          <w:rFonts w:eastAsiaTheme="minorHAnsi"/>
          <w:sz w:val="28"/>
          <w:szCs w:val="28"/>
          <w:lang w:eastAsia="en-US"/>
        </w:rPr>
      </w:pPr>
      <w:r w:rsidRPr="001F6829">
        <w:rPr>
          <w:rFonts w:eastAsiaTheme="minorHAnsi"/>
          <w:sz w:val="28"/>
          <w:szCs w:val="28"/>
          <w:lang w:eastAsia="en-US"/>
        </w:rPr>
        <w:t>1) градостроительный план земельного участка;</w:t>
      </w:r>
    </w:p>
    <w:p w:rsidR="00C867AB" w:rsidRPr="001F6829" w:rsidRDefault="00C867AB" w:rsidP="00C867AB">
      <w:pPr>
        <w:autoSpaceDE w:val="0"/>
        <w:autoSpaceDN w:val="0"/>
        <w:adjustRightInd w:val="0"/>
        <w:ind w:firstLine="720"/>
        <w:jc w:val="both"/>
        <w:rPr>
          <w:rFonts w:eastAsiaTheme="minorHAnsi"/>
          <w:sz w:val="28"/>
          <w:szCs w:val="28"/>
          <w:lang w:eastAsia="en-US"/>
        </w:rPr>
      </w:pPr>
      <w:r w:rsidRPr="001F6829">
        <w:rPr>
          <w:rFonts w:eastAsiaTheme="minorHAnsi"/>
          <w:sz w:val="28"/>
          <w:szCs w:val="28"/>
          <w:lang w:eastAsia="en-US"/>
        </w:rPr>
        <w:t>2) информация о сроке выполнения работ;</w:t>
      </w:r>
    </w:p>
    <w:p w:rsidR="00C867AB" w:rsidRPr="001F6829" w:rsidRDefault="00C867AB" w:rsidP="00C867AB">
      <w:pPr>
        <w:autoSpaceDE w:val="0"/>
        <w:autoSpaceDN w:val="0"/>
        <w:adjustRightInd w:val="0"/>
        <w:ind w:firstLine="720"/>
        <w:jc w:val="both"/>
        <w:rPr>
          <w:rFonts w:eastAsiaTheme="minorHAnsi"/>
          <w:sz w:val="28"/>
          <w:szCs w:val="28"/>
          <w:lang w:eastAsia="en-US"/>
        </w:rPr>
      </w:pPr>
      <w:r w:rsidRPr="001F6829">
        <w:rPr>
          <w:rFonts w:eastAsiaTheme="minorHAnsi"/>
          <w:sz w:val="28"/>
          <w:szCs w:val="28"/>
          <w:lang w:eastAsia="en-US"/>
        </w:rPr>
        <w:t>3) банковские реквизиты заявителя;</w:t>
      </w:r>
    </w:p>
    <w:p w:rsidR="00C867AB" w:rsidRPr="001F6829" w:rsidRDefault="00C867AB" w:rsidP="00C867AB">
      <w:pPr>
        <w:autoSpaceDE w:val="0"/>
        <w:autoSpaceDN w:val="0"/>
        <w:adjustRightInd w:val="0"/>
        <w:ind w:firstLine="720"/>
        <w:jc w:val="both"/>
        <w:rPr>
          <w:rFonts w:eastAsiaTheme="minorHAnsi"/>
          <w:sz w:val="28"/>
          <w:szCs w:val="28"/>
          <w:lang w:eastAsia="en-US"/>
        </w:rPr>
      </w:pPr>
      <w:r w:rsidRPr="001F6829">
        <w:rPr>
          <w:rFonts w:eastAsiaTheme="minorHAnsi"/>
          <w:sz w:val="28"/>
          <w:szCs w:val="28"/>
          <w:lang w:eastAsia="en-US"/>
        </w:rPr>
        <w:t>4) документы, подтверждающие необходимость производства работ, требующих вырубки (уничтожения) зеленых насаждений на определенном земельном участке.</w:t>
      </w:r>
    </w:p>
    <w:p w:rsidR="00C867AB" w:rsidRPr="001F6829" w:rsidRDefault="00C867AB" w:rsidP="00C867AB">
      <w:pPr>
        <w:autoSpaceDE w:val="0"/>
        <w:autoSpaceDN w:val="0"/>
        <w:adjustRightInd w:val="0"/>
        <w:ind w:firstLine="720"/>
        <w:jc w:val="both"/>
        <w:rPr>
          <w:rFonts w:eastAsiaTheme="minorHAnsi"/>
          <w:sz w:val="28"/>
          <w:szCs w:val="28"/>
          <w:lang w:eastAsia="en-US"/>
        </w:rPr>
      </w:pPr>
      <w:bookmarkStart w:id="29" w:name="sub_2103"/>
      <w:r w:rsidRPr="006C70EC">
        <w:rPr>
          <w:rFonts w:eastAsiaTheme="minorHAnsi"/>
          <w:sz w:val="28"/>
          <w:szCs w:val="28"/>
          <w:lang w:eastAsia="en-US"/>
        </w:rPr>
        <w:t>2.6.8</w:t>
      </w:r>
      <w:r w:rsidRPr="001F6829">
        <w:rPr>
          <w:rFonts w:eastAsiaTheme="minorHAnsi"/>
          <w:sz w:val="28"/>
          <w:szCs w:val="28"/>
          <w:lang w:eastAsia="en-US"/>
        </w:rPr>
        <w:t xml:space="preserve">. Администрация </w:t>
      </w:r>
      <w:r w:rsidR="00B711A6">
        <w:rPr>
          <w:rFonts w:eastAsiaTheme="minorHAnsi"/>
          <w:sz w:val="28"/>
          <w:szCs w:val="28"/>
          <w:lang w:eastAsia="en-US"/>
        </w:rPr>
        <w:t>Центрального</w:t>
      </w:r>
      <w:r>
        <w:rPr>
          <w:rFonts w:eastAsiaTheme="minorHAnsi"/>
          <w:sz w:val="28"/>
          <w:szCs w:val="28"/>
          <w:lang w:eastAsia="en-US"/>
        </w:rPr>
        <w:t xml:space="preserve"> сельского поселения Белоглинского района </w:t>
      </w:r>
      <w:r w:rsidRPr="001F6829">
        <w:rPr>
          <w:rFonts w:eastAsiaTheme="minorHAnsi"/>
          <w:sz w:val="28"/>
          <w:szCs w:val="28"/>
          <w:lang w:eastAsia="en-US"/>
        </w:rPr>
        <w:t>в течение 15 рабочих дней со дня подачи заявления запрашивает (в случае необходимости) дополнительные документы в рамках межведомственного информационного взаимодействия и производит расчет размера платы.</w:t>
      </w:r>
    </w:p>
    <w:p w:rsidR="00C867AB" w:rsidRPr="001F6829" w:rsidRDefault="00C867AB" w:rsidP="00C867AB">
      <w:pPr>
        <w:autoSpaceDE w:val="0"/>
        <w:autoSpaceDN w:val="0"/>
        <w:adjustRightInd w:val="0"/>
        <w:ind w:firstLine="720"/>
        <w:jc w:val="both"/>
        <w:rPr>
          <w:rFonts w:eastAsiaTheme="minorHAnsi"/>
          <w:sz w:val="28"/>
          <w:szCs w:val="28"/>
          <w:lang w:eastAsia="en-US"/>
        </w:rPr>
      </w:pPr>
      <w:bookmarkStart w:id="30" w:name="sub_2104"/>
      <w:bookmarkEnd w:id="29"/>
      <w:r w:rsidRPr="006C70EC">
        <w:rPr>
          <w:rFonts w:eastAsiaTheme="minorHAnsi"/>
          <w:sz w:val="28"/>
          <w:szCs w:val="28"/>
          <w:lang w:eastAsia="en-US"/>
        </w:rPr>
        <w:t>2.6.9</w:t>
      </w:r>
      <w:r w:rsidRPr="001F6829">
        <w:rPr>
          <w:rFonts w:eastAsiaTheme="minorHAnsi"/>
          <w:sz w:val="28"/>
          <w:szCs w:val="28"/>
          <w:lang w:eastAsia="en-US"/>
        </w:rPr>
        <w:t xml:space="preserve">. Администрация </w:t>
      </w:r>
      <w:r w:rsidR="00B711A6">
        <w:rPr>
          <w:rFonts w:eastAsiaTheme="minorHAnsi"/>
          <w:sz w:val="28"/>
          <w:szCs w:val="28"/>
          <w:lang w:eastAsia="en-US"/>
        </w:rPr>
        <w:t>Центрального</w:t>
      </w:r>
      <w:r w:rsidRPr="006C70EC">
        <w:rPr>
          <w:rFonts w:eastAsiaTheme="minorHAnsi"/>
          <w:sz w:val="28"/>
          <w:szCs w:val="28"/>
          <w:lang w:eastAsia="en-US"/>
        </w:rPr>
        <w:t xml:space="preserve"> сельского поселения Белоглинского района </w:t>
      </w:r>
      <w:r w:rsidRPr="001F6829">
        <w:rPr>
          <w:rFonts w:eastAsiaTheme="minorHAnsi"/>
          <w:sz w:val="28"/>
          <w:szCs w:val="28"/>
          <w:lang w:eastAsia="en-US"/>
        </w:rPr>
        <w:t xml:space="preserve">в соответствии с актом обследования по установленной форме, а также после внесения платы выдает заявителю порубочный билет в течение трех дней. Форма акта обследования разрабатывается и утверждается правовым актом администрации </w:t>
      </w:r>
      <w:r w:rsidR="00B711A6">
        <w:rPr>
          <w:rFonts w:eastAsiaTheme="minorHAnsi"/>
          <w:sz w:val="28"/>
          <w:szCs w:val="28"/>
          <w:lang w:eastAsia="en-US"/>
        </w:rPr>
        <w:t>Центрального</w:t>
      </w:r>
      <w:r w:rsidRPr="006C70EC">
        <w:rPr>
          <w:rFonts w:eastAsiaTheme="minorHAnsi"/>
          <w:sz w:val="28"/>
          <w:szCs w:val="28"/>
          <w:lang w:eastAsia="en-US"/>
        </w:rPr>
        <w:t xml:space="preserve"> сельского поселения Белоглинского района</w:t>
      </w:r>
      <w:r w:rsidRPr="001F6829">
        <w:rPr>
          <w:rFonts w:eastAsiaTheme="minorHAnsi"/>
          <w:sz w:val="28"/>
          <w:szCs w:val="28"/>
          <w:lang w:eastAsia="en-US"/>
        </w:rPr>
        <w:t xml:space="preserve">. Администрация </w:t>
      </w:r>
      <w:r w:rsidR="00B711A6">
        <w:rPr>
          <w:rFonts w:eastAsiaTheme="minorHAnsi"/>
          <w:sz w:val="28"/>
          <w:szCs w:val="28"/>
          <w:lang w:eastAsia="en-US"/>
        </w:rPr>
        <w:t>Центрального</w:t>
      </w:r>
      <w:r w:rsidRPr="006C70EC">
        <w:rPr>
          <w:rFonts w:eastAsiaTheme="minorHAnsi"/>
          <w:sz w:val="28"/>
          <w:szCs w:val="28"/>
          <w:lang w:eastAsia="en-US"/>
        </w:rPr>
        <w:t xml:space="preserve"> сельского поселения Белоглинского района </w:t>
      </w:r>
      <w:r w:rsidRPr="001F6829">
        <w:rPr>
          <w:rFonts w:eastAsiaTheme="minorHAnsi"/>
          <w:sz w:val="28"/>
          <w:szCs w:val="28"/>
          <w:lang w:eastAsia="en-US"/>
        </w:rPr>
        <w:t>ведет учет оформленных порубочных билетов.</w:t>
      </w:r>
    </w:p>
    <w:p w:rsidR="00C867AB" w:rsidRPr="001F6829" w:rsidRDefault="00C867AB" w:rsidP="00C867AB">
      <w:pPr>
        <w:autoSpaceDE w:val="0"/>
        <w:autoSpaceDN w:val="0"/>
        <w:adjustRightInd w:val="0"/>
        <w:ind w:firstLine="720"/>
        <w:jc w:val="both"/>
        <w:rPr>
          <w:rFonts w:eastAsiaTheme="minorHAnsi"/>
          <w:sz w:val="28"/>
          <w:szCs w:val="28"/>
          <w:lang w:eastAsia="en-US"/>
        </w:rPr>
      </w:pPr>
      <w:bookmarkStart w:id="31" w:name="sub_2105"/>
      <w:bookmarkEnd w:id="30"/>
      <w:r w:rsidRPr="006C70EC">
        <w:rPr>
          <w:rFonts w:eastAsiaTheme="minorHAnsi"/>
          <w:sz w:val="28"/>
          <w:szCs w:val="28"/>
          <w:lang w:eastAsia="en-US"/>
        </w:rPr>
        <w:t>2.6.10</w:t>
      </w:r>
      <w:r w:rsidRPr="001F6829">
        <w:rPr>
          <w:rFonts w:eastAsiaTheme="minorHAnsi"/>
          <w:sz w:val="28"/>
          <w:szCs w:val="28"/>
          <w:lang w:eastAsia="en-US"/>
        </w:rPr>
        <w:t>. Для устранения аварийных и других чрезвычайных ситуаций обрезка, вырубка (уничтожение) зеленых насаждений может производиться без оформления порубочного билета, который должен быть оформлен в течение пяти дней со дня окончания произведенных работ.</w:t>
      </w:r>
    </w:p>
    <w:p w:rsidR="00C867AB" w:rsidRPr="001F6829" w:rsidRDefault="00C867AB" w:rsidP="00C867AB">
      <w:pPr>
        <w:autoSpaceDE w:val="0"/>
        <w:autoSpaceDN w:val="0"/>
        <w:adjustRightInd w:val="0"/>
        <w:ind w:firstLine="720"/>
        <w:jc w:val="both"/>
        <w:rPr>
          <w:rFonts w:eastAsiaTheme="minorHAnsi"/>
          <w:sz w:val="28"/>
          <w:szCs w:val="28"/>
          <w:lang w:eastAsia="en-US"/>
        </w:rPr>
      </w:pPr>
      <w:bookmarkStart w:id="32" w:name="sub_2106"/>
      <w:bookmarkEnd w:id="31"/>
      <w:r w:rsidRPr="006C70EC">
        <w:rPr>
          <w:rFonts w:eastAsiaTheme="minorHAnsi"/>
          <w:sz w:val="28"/>
          <w:szCs w:val="28"/>
          <w:lang w:eastAsia="en-US"/>
        </w:rPr>
        <w:t>2.6.11</w:t>
      </w:r>
      <w:r w:rsidRPr="001F6829">
        <w:rPr>
          <w:rFonts w:eastAsiaTheme="minorHAnsi"/>
          <w:sz w:val="28"/>
          <w:szCs w:val="28"/>
          <w:lang w:eastAsia="en-US"/>
        </w:rPr>
        <w:t>. Если 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субъект хозяйственной и иной деятельности освобождается от обязанности платы.</w:t>
      </w:r>
    </w:p>
    <w:bookmarkEnd w:id="32"/>
    <w:p w:rsidR="00C867AB" w:rsidRPr="001F6829" w:rsidRDefault="00C867AB" w:rsidP="00C867AB">
      <w:pPr>
        <w:autoSpaceDE w:val="0"/>
        <w:autoSpaceDN w:val="0"/>
        <w:adjustRightInd w:val="0"/>
        <w:ind w:firstLine="720"/>
        <w:jc w:val="both"/>
        <w:rPr>
          <w:rFonts w:eastAsiaTheme="minorHAnsi"/>
          <w:sz w:val="28"/>
          <w:szCs w:val="28"/>
          <w:lang w:eastAsia="en-US"/>
        </w:rPr>
      </w:pPr>
      <w:r w:rsidRPr="001F6829">
        <w:rPr>
          <w:rFonts w:eastAsiaTheme="minorHAnsi"/>
          <w:sz w:val="28"/>
          <w:szCs w:val="28"/>
          <w:lang w:eastAsia="en-US"/>
        </w:rPr>
        <w:t xml:space="preserve">В случае необходимости проведения </w:t>
      </w:r>
      <w:r w:rsidR="002C4162">
        <w:rPr>
          <w:rFonts w:eastAsiaTheme="minorHAnsi"/>
          <w:sz w:val="28"/>
          <w:szCs w:val="28"/>
          <w:lang w:eastAsia="en-US"/>
        </w:rPr>
        <w:t xml:space="preserve"> </w:t>
      </w:r>
      <w:r w:rsidRPr="001F6829">
        <w:rPr>
          <w:rFonts w:eastAsiaTheme="minorHAnsi"/>
          <w:sz w:val="28"/>
          <w:szCs w:val="28"/>
          <w:lang w:eastAsia="en-US"/>
        </w:rPr>
        <w:t>работ</w:t>
      </w:r>
      <w:r w:rsidR="002C4162">
        <w:rPr>
          <w:rFonts w:eastAsiaTheme="minorHAnsi"/>
          <w:sz w:val="28"/>
          <w:szCs w:val="28"/>
          <w:lang w:eastAsia="en-US"/>
        </w:rPr>
        <w:t xml:space="preserve"> по уходу</w:t>
      </w:r>
      <w:r w:rsidRPr="001F6829">
        <w:rPr>
          <w:rFonts w:eastAsiaTheme="minorHAnsi"/>
          <w:sz w:val="28"/>
          <w:szCs w:val="28"/>
          <w:lang w:eastAsia="en-US"/>
        </w:rPr>
        <w:t xml:space="preserve"> за зелеными насаждениями на земельных участках, расположенных на особо охраняемой </w:t>
      </w:r>
      <w:r w:rsidRPr="001F6829">
        <w:rPr>
          <w:rFonts w:eastAsiaTheme="minorHAnsi"/>
          <w:sz w:val="28"/>
          <w:szCs w:val="28"/>
          <w:lang w:eastAsia="en-US"/>
        </w:rPr>
        <w:lastRenderedPageBreak/>
        <w:t>природной территории, собственники земельных участков, землепользователи, землевладельцы и арендаторы земельных участков согласовывают проведение указанных работ с уполномоченным органом, в ведении которого находится особо охраняемая природная территория.</w:t>
      </w:r>
    </w:p>
    <w:p w:rsidR="00C867AB" w:rsidRDefault="00C867AB" w:rsidP="00C867AB">
      <w:pPr>
        <w:autoSpaceDE w:val="0"/>
        <w:autoSpaceDN w:val="0"/>
        <w:adjustRightInd w:val="0"/>
        <w:ind w:firstLine="720"/>
        <w:jc w:val="both"/>
        <w:rPr>
          <w:rFonts w:eastAsiaTheme="minorHAnsi"/>
          <w:sz w:val="28"/>
          <w:szCs w:val="28"/>
          <w:lang w:eastAsia="en-US"/>
        </w:rPr>
      </w:pPr>
      <w:r w:rsidRPr="001F6829">
        <w:rPr>
          <w:rFonts w:eastAsiaTheme="minorHAnsi"/>
          <w:sz w:val="28"/>
          <w:szCs w:val="28"/>
          <w:lang w:eastAsia="en-US"/>
        </w:rPr>
        <w:t xml:space="preserve">Обо всех производимых работах по устранению и ликвидации аварийных и других чрезвычайных ситуаций организации, осуществляющие обрезку, вырубку (уничтожение) зеленых насаждений, обязаны проинформировать администрацию </w:t>
      </w:r>
      <w:bookmarkStart w:id="33" w:name="sub_2107"/>
    </w:p>
    <w:p w:rsidR="00C867AB" w:rsidRPr="008F0F3A" w:rsidRDefault="00C867AB" w:rsidP="00C867AB">
      <w:pPr>
        <w:autoSpaceDE w:val="0"/>
        <w:autoSpaceDN w:val="0"/>
        <w:adjustRightInd w:val="0"/>
        <w:ind w:firstLine="720"/>
        <w:jc w:val="both"/>
        <w:rPr>
          <w:rFonts w:eastAsiaTheme="minorHAnsi"/>
          <w:sz w:val="28"/>
          <w:szCs w:val="28"/>
          <w:lang w:eastAsia="en-US"/>
        </w:rPr>
      </w:pPr>
      <w:r w:rsidRPr="008F0F3A">
        <w:rPr>
          <w:rFonts w:eastAsiaTheme="minorHAnsi"/>
          <w:sz w:val="28"/>
          <w:szCs w:val="28"/>
          <w:lang w:eastAsia="en-US"/>
        </w:rPr>
        <w:t xml:space="preserve">1.6.12. Основанием для санитарной рубки не являющихся сухостойными деревьев и кустарников является акт их обследования </w:t>
      </w:r>
      <w:r w:rsidR="00B711A6">
        <w:rPr>
          <w:rFonts w:eastAsiaTheme="minorHAnsi"/>
          <w:sz w:val="28"/>
          <w:szCs w:val="28"/>
          <w:lang w:eastAsia="en-US"/>
        </w:rPr>
        <w:t xml:space="preserve">Центрального </w:t>
      </w:r>
      <w:r>
        <w:rPr>
          <w:rFonts w:eastAsiaTheme="minorHAnsi"/>
          <w:sz w:val="28"/>
          <w:szCs w:val="28"/>
          <w:lang w:eastAsia="en-US"/>
        </w:rPr>
        <w:t xml:space="preserve">сельского поселения Белоглинского района </w:t>
      </w:r>
      <w:r w:rsidRPr="008F0F3A">
        <w:rPr>
          <w:rFonts w:eastAsiaTheme="minorHAnsi"/>
          <w:sz w:val="28"/>
          <w:szCs w:val="28"/>
          <w:lang w:eastAsia="en-US"/>
        </w:rPr>
        <w:t>с привлечением специалиста, обладающего необходимыми профессиональными знаниями.</w:t>
      </w:r>
    </w:p>
    <w:bookmarkEnd w:id="33"/>
    <w:p w:rsidR="00C867AB" w:rsidRPr="008F0F3A" w:rsidRDefault="00C867AB" w:rsidP="00C867AB">
      <w:pPr>
        <w:autoSpaceDE w:val="0"/>
        <w:autoSpaceDN w:val="0"/>
        <w:adjustRightInd w:val="0"/>
        <w:ind w:firstLine="720"/>
        <w:jc w:val="both"/>
        <w:rPr>
          <w:rFonts w:eastAsiaTheme="minorHAnsi"/>
          <w:sz w:val="28"/>
          <w:szCs w:val="28"/>
          <w:lang w:eastAsia="en-US"/>
        </w:rPr>
      </w:pPr>
      <w:r w:rsidRPr="008F0F3A">
        <w:rPr>
          <w:rFonts w:eastAsiaTheme="minorHAnsi"/>
          <w:sz w:val="28"/>
          <w:szCs w:val="28"/>
          <w:lang w:eastAsia="en-US"/>
        </w:rPr>
        <w:t>Если вырубка (уничтожение) или повреждение зеленых насаждений связаны с санитарной рубкой, санитарной, омолаживающей или формовочной обрезкой, субъект хозяйственной и иной деятельности освобождается от обязанности платы.</w:t>
      </w:r>
    </w:p>
    <w:p w:rsidR="00C867AB" w:rsidRPr="008F0F3A" w:rsidRDefault="00C867AB" w:rsidP="00C867AB">
      <w:pPr>
        <w:autoSpaceDE w:val="0"/>
        <w:autoSpaceDN w:val="0"/>
        <w:adjustRightInd w:val="0"/>
        <w:ind w:firstLine="720"/>
        <w:jc w:val="both"/>
        <w:rPr>
          <w:rFonts w:eastAsiaTheme="minorHAnsi"/>
          <w:sz w:val="28"/>
          <w:szCs w:val="28"/>
          <w:lang w:eastAsia="en-US"/>
        </w:rPr>
      </w:pPr>
      <w:r w:rsidRPr="008F0F3A">
        <w:rPr>
          <w:rFonts w:eastAsiaTheme="minorHAnsi"/>
          <w:sz w:val="28"/>
          <w:szCs w:val="28"/>
          <w:lang w:eastAsia="en-US"/>
        </w:rPr>
        <w:t>Акты обследования зеленых насаждений, которые подлежат санитарной рубке, санитарной, омолаживающей или формовочной обрезке, являются общедоступн</w:t>
      </w:r>
      <w:r>
        <w:rPr>
          <w:rFonts w:eastAsiaTheme="minorHAnsi"/>
          <w:sz w:val="28"/>
          <w:szCs w:val="28"/>
          <w:lang w:eastAsia="en-US"/>
        </w:rPr>
        <w:t xml:space="preserve">ыми и публикуются на официальном сайте администрации  Поселения </w:t>
      </w:r>
      <w:r w:rsidRPr="008F0F3A">
        <w:rPr>
          <w:rFonts w:eastAsiaTheme="minorHAnsi"/>
          <w:sz w:val="28"/>
          <w:szCs w:val="28"/>
          <w:lang w:eastAsia="en-US"/>
        </w:rPr>
        <w:t>в информационно-телекоммуникационной сети "Интернет".</w:t>
      </w:r>
    </w:p>
    <w:p w:rsidR="00C867AB" w:rsidRPr="008F0F3A" w:rsidRDefault="00C867AB" w:rsidP="00C867AB">
      <w:pPr>
        <w:autoSpaceDE w:val="0"/>
        <w:autoSpaceDN w:val="0"/>
        <w:adjustRightInd w:val="0"/>
        <w:ind w:firstLine="720"/>
        <w:jc w:val="both"/>
        <w:rPr>
          <w:rFonts w:eastAsiaTheme="minorHAnsi"/>
          <w:sz w:val="28"/>
          <w:szCs w:val="28"/>
          <w:lang w:eastAsia="en-US"/>
        </w:rPr>
      </w:pPr>
      <w:bookmarkStart w:id="34" w:name="sub_2108"/>
      <w:r w:rsidRPr="008F0F3A">
        <w:rPr>
          <w:rFonts w:eastAsiaTheme="minorHAnsi"/>
          <w:sz w:val="28"/>
          <w:szCs w:val="28"/>
          <w:lang w:eastAsia="en-US"/>
        </w:rPr>
        <w:t xml:space="preserve">1.6.13. Информирование жителей о проведении работ по санитарной рубке, санитарной, омолаживающей или формовочной обрезке, вырубке (уничтожению) зеленых насаждений осуществляется путем установки информационного щита, соответствующего требованиям, утверждаемым правовым актом администрации </w:t>
      </w:r>
      <w:r w:rsidR="00B711A6">
        <w:rPr>
          <w:rFonts w:eastAsiaTheme="minorHAnsi"/>
          <w:sz w:val="28"/>
          <w:szCs w:val="28"/>
          <w:lang w:eastAsia="en-US"/>
        </w:rPr>
        <w:t>Центрального</w:t>
      </w:r>
      <w:r w:rsidRPr="008F0F3A">
        <w:rPr>
          <w:rFonts w:eastAsiaTheme="minorHAnsi"/>
          <w:sz w:val="28"/>
          <w:szCs w:val="28"/>
          <w:lang w:eastAsia="en-US"/>
        </w:rPr>
        <w:t xml:space="preserve"> сельского поселения Белоглинского района.</w:t>
      </w:r>
    </w:p>
    <w:bookmarkEnd w:id="34"/>
    <w:p w:rsidR="00C867AB" w:rsidRPr="008F0F3A" w:rsidRDefault="00C867AB" w:rsidP="00C867AB">
      <w:pPr>
        <w:autoSpaceDE w:val="0"/>
        <w:autoSpaceDN w:val="0"/>
        <w:adjustRightInd w:val="0"/>
        <w:ind w:firstLine="720"/>
        <w:jc w:val="both"/>
        <w:rPr>
          <w:rFonts w:eastAsiaTheme="minorHAnsi"/>
          <w:sz w:val="28"/>
          <w:szCs w:val="28"/>
          <w:lang w:eastAsia="en-US"/>
        </w:rPr>
      </w:pPr>
      <w:r w:rsidRPr="008F0F3A">
        <w:rPr>
          <w:rFonts w:eastAsiaTheme="minorHAnsi"/>
          <w:sz w:val="28"/>
          <w:szCs w:val="28"/>
          <w:lang w:eastAsia="en-US"/>
        </w:rPr>
        <w:t>Проведение работ по санитарной рубке, санитарной, омолаживающей или формовочной обрезке зеленых насаждений без установки информационного щита, указанного в настоящем подпункте, не допускается.</w:t>
      </w:r>
    </w:p>
    <w:p w:rsidR="00C867AB" w:rsidRPr="009678F0" w:rsidRDefault="00C867AB" w:rsidP="00C867AB">
      <w:pPr>
        <w:autoSpaceDE w:val="0"/>
        <w:autoSpaceDN w:val="0"/>
        <w:adjustRightInd w:val="0"/>
        <w:ind w:firstLine="720"/>
        <w:jc w:val="both"/>
        <w:rPr>
          <w:rFonts w:eastAsiaTheme="minorHAnsi"/>
          <w:sz w:val="28"/>
          <w:szCs w:val="28"/>
          <w:lang w:eastAsia="en-US"/>
        </w:rPr>
      </w:pPr>
      <w:bookmarkStart w:id="35" w:name="sub_2109"/>
      <w:r w:rsidRPr="009678F0">
        <w:rPr>
          <w:rFonts w:eastAsiaTheme="minorHAnsi"/>
          <w:sz w:val="28"/>
          <w:szCs w:val="28"/>
          <w:lang w:eastAsia="en-US"/>
        </w:rPr>
        <w:t>1.6.14. Основаниями для отказа в выдаче порубочного билета служат:</w:t>
      </w:r>
    </w:p>
    <w:bookmarkEnd w:id="35"/>
    <w:p w:rsidR="00C867AB" w:rsidRPr="009678F0" w:rsidRDefault="00C867AB" w:rsidP="00C867AB">
      <w:pPr>
        <w:autoSpaceDE w:val="0"/>
        <w:autoSpaceDN w:val="0"/>
        <w:adjustRightInd w:val="0"/>
        <w:ind w:firstLine="720"/>
        <w:jc w:val="both"/>
        <w:rPr>
          <w:rFonts w:eastAsiaTheme="minorHAnsi"/>
          <w:sz w:val="28"/>
          <w:szCs w:val="28"/>
          <w:lang w:eastAsia="en-US"/>
        </w:rPr>
      </w:pPr>
      <w:r w:rsidRPr="009678F0">
        <w:rPr>
          <w:rFonts w:eastAsiaTheme="minorHAnsi"/>
          <w:sz w:val="28"/>
          <w:szCs w:val="28"/>
          <w:lang w:eastAsia="en-US"/>
        </w:rPr>
        <w:t>1) неполный состав сведений в заявлении и представленных документах;</w:t>
      </w:r>
    </w:p>
    <w:p w:rsidR="00C867AB" w:rsidRPr="009678F0" w:rsidRDefault="00C867AB" w:rsidP="00C867AB">
      <w:pPr>
        <w:autoSpaceDE w:val="0"/>
        <w:autoSpaceDN w:val="0"/>
        <w:adjustRightInd w:val="0"/>
        <w:ind w:firstLine="720"/>
        <w:jc w:val="both"/>
        <w:rPr>
          <w:rFonts w:eastAsiaTheme="minorHAnsi"/>
          <w:sz w:val="28"/>
          <w:szCs w:val="28"/>
          <w:lang w:eastAsia="en-US"/>
        </w:rPr>
      </w:pPr>
      <w:r w:rsidRPr="009678F0">
        <w:rPr>
          <w:rFonts w:eastAsiaTheme="minorHAnsi"/>
          <w:sz w:val="28"/>
          <w:szCs w:val="28"/>
          <w:lang w:eastAsia="en-US"/>
        </w:rPr>
        <w:t>2) наличие недостоверных данных в представленных документах;</w:t>
      </w:r>
    </w:p>
    <w:p w:rsidR="00C867AB" w:rsidRPr="009678F0" w:rsidRDefault="00C867AB" w:rsidP="00C867AB">
      <w:pPr>
        <w:autoSpaceDE w:val="0"/>
        <w:autoSpaceDN w:val="0"/>
        <w:adjustRightInd w:val="0"/>
        <w:ind w:firstLine="720"/>
        <w:jc w:val="both"/>
        <w:rPr>
          <w:rFonts w:eastAsiaTheme="minorHAnsi"/>
          <w:sz w:val="28"/>
          <w:szCs w:val="28"/>
          <w:lang w:eastAsia="en-US"/>
        </w:rPr>
      </w:pPr>
      <w:r w:rsidRPr="009678F0">
        <w:rPr>
          <w:rFonts w:eastAsiaTheme="minorHAnsi"/>
          <w:sz w:val="28"/>
          <w:szCs w:val="28"/>
          <w:lang w:eastAsia="en-US"/>
        </w:rPr>
        <w:t>3) особый статус зеленых насаждений, предполагаемых для вырубки (уничтожения):</w:t>
      </w:r>
    </w:p>
    <w:p w:rsidR="00C867AB" w:rsidRPr="009678F0" w:rsidRDefault="00C867AB" w:rsidP="00C867AB">
      <w:pPr>
        <w:autoSpaceDE w:val="0"/>
        <w:autoSpaceDN w:val="0"/>
        <w:adjustRightInd w:val="0"/>
        <w:ind w:firstLine="720"/>
        <w:jc w:val="both"/>
        <w:rPr>
          <w:rFonts w:eastAsiaTheme="minorHAnsi"/>
          <w:sz w:val="28"/>
          <w:szCs w:val="28"/>
          <w:lang w:eastAsia="en-US"/>
        </w:rPr>
      </w:pPr>
      <w:r w:rsidRPr="009678F0">
        <w:rPr>
          <w:rFonts w:eastAsiaTheme="minorHAnsi"/>
          <w:sz w:val="28"/>
          <w:szCs w:val="28"/>
          <w:lang w:eastAsia="en-US"/>
        </w:rPr>
        <w:t>а) объекты растительного мира, занесенные в Красную книгу Российской Федерации и (или) Красную книгу Краснодарского края, произрастающие в естественных условиях;</w:t>
      </w:r>
    </w:p>
    <w:p w:rsidR="00C867AB" w:rsidRPr="009678F0" w:rsidRDefault="00C867AB" w:rsidP="00C867AB">
      <w:pPr>
        <w:autoSpaceDE w:val="0"/>
        <w:autoSpaceDN w:val="0"/>
        <w:adjustRightInd w:val="0"/>
        <w:ind w:firstLine="720"/>
        <w:jc w:val="both"/>
        <w:rPr>
          <w:rFonts w:eastAsiaTheme="minorHAnsi"/>
          <w:sz w:val="28"/>
          <w:szCs w:val="28"/>
          <w:lang w:eastAsia="en-US"/>
        </w:rPr>
      </w:pPr>
      <w:r w:rsidRPr="009678F0">
        <w:rPr>
          <w:rFonts w:eastAsiaTheme="minorHAnsi"/>
          <w:sz w:val="28"/>
          <w:szCs w:val="28"/>
          <w:lang w:eastAsia="en-US"/>
        </w:rPr>
        <w:t>б) памятники историко-культурного наследия;</w:t>
      </w:r>
    </w:p>
    <w:p w:rsidR="00C867AB" w:rsidRPr="009678F0" w:rsidRDefault="00C867AB" w:rsidP="00C867AB">
      <w:pPr>
        <w:autoSpaceDE w:val="0"/>
        <w:autoSpaceDN w:val="0"/>
        <w:adjustRightInd w:val="0"/>
        <w:ind w:firstLine="720"/>
        <w:jc w:val="both"/>
        <w:rPr>
          <w:rFonts w:eastAsiaTheme="minorHAnsi"/>
          <w:sz w:val="28"/>
          <w:szCs w:val="28"/>
          <w:lang w:eastAsia="en-US"/>
        </w:rPr>
      </w:pPr>
      <w:r w:rsidRPr="009678F0">
        <w:rPr>
          <w:rFonts w:eastAsiaTheme="minorHAnsi"/>
          <w:sz w:val="28"/>
          <w:szCs w:val="28"/>
          <w:lang w:eastAsia="en-US"/>
        </w:rPr>
        <w:t>в) деревья, кустарники, лианы, имеющие историческую и эстетическую ценность как неотъемлемые элементы ландшафта;</w:t>
      </w:r>
    </w:p>
    <w:p w:rsidR="00C867AB" w:rsidRPr="009678F0" w:rsidRDefault="00C867AB" w:rsidP="00C867AB">
      <w:pPr>
        <w:autoSpaceDE w:val="0"/>
        <w:autoSpaceDN w:val="0"/>
        <w:adjustRightInd w:val="0"/>
        <w:ind w:firstLine="720"/>
        <w:jc w:val="both"/>
        <w:rPr>
          <w:rFonts w:eastAsiaTheme="minorHAnsi"/>
          <w:sz w:val="28"/>
          <w:szCs w:val="28"/>
          <w:lang w:eastAsia="en-US"/>
        </w:rPr>
      </w:pPr>
      <w:r w:rsidRPr="009678F0">
        <w:rPr>
          <w:rFonts w:eastAsiaTheme="minorHAnsi"/>
          <w:sz w:val="28"/>
          <w:szCs w:val="28"/>
          <w:lang w:eastAsia="en-US"/>
        </w:rPr>
        <w:t>4) отрицательное заключение комиссии по обследованию зеленых насаждений.</w:t>
      </w:r>
    </w:p>
    <w:p w:rsidR="00C867AB" w:rsidRPr="009678F0" w:rsidRDefault="00C867AB" w:rsidP="00C867AB">
      <w:pPr>
        <w:autoSpaceDE w:val="0"/>
        <w:autoSpaceDN w:val="0"/>
        <w:adjustRightInd w:val="0"/>
        <w:ind w:firstLine="720"/>
        <w:jc w:val="both"/>
        <w:rPr>
          <w:rFonts w:eastAsiaTheme="minorHAnsi"/>
          <w:sz w:val="28"/>
          <w:szCs w:val="28"/>
          <w:lang w:eastAsia="en-US"/>
        </w:rPr>
      </w:pPr>
      <w:bookmarkStart w:id="36" w:name="sub_21010"/>
      <w:r w:rsidRPr="009678F0">
        <w:rPr>
          <w:rFonts w:eastAsiaTheme="minorHAnsi"/>
          <w:sz w:val="28"/>
          <w:szCs w:val="28"/>
          <w:lang w:eastAsia="en-US"/>
        </w:rPr>
        <w:t>1.6.15. Уведомление об отказе в выдаче порубочного билета направляется заявителю в письменной форме в трехдневный срок после принятия такого решения с указанием причин отказа.</w:t>
      </w:r>
    </w:p>
    <w:bookmarkEnd w:id="36"/>
    <w:p w:rsidR="00C867AB" w:rsidRPr="009678F0" w:rsidRDefault="00C867AB" w:rsidP="00C867AB">
      <w:pPr>
        <w:autoSpaceDE w:val="0"/>
        <w:autoSpaceDN w:val="0"/>
        <w:adjustRightInd w:val="0"/>
        <w:ind w:firstLine="720"/>
        <w:jc w:val="both"/>
        <w:rPr>
          <w:rFonts w:eastAsiaTheme="minorHAnsi"/>
          <w:sz w:val="28"/>
          <w:szCs w:val="28"/>
          <w:lang w:eastAsia="en-US"/>
        </w:rPr>
      </w:pPr>
      <w:r w:rsidRPr="009678F0">
        <w:rPr>
          <w:rFonts w:eastAsiaTheme="minorHAnsi"/>
          <w:sz w:val="28"/>
          <w:szCs w:val="28"/>
          <w:lang w:eastAsia="en-US"/>
        </w:rPr>
        <w:t xml:space="preserve">1.6.16. Лица, осуществляющие хозяйственную и иную деятельность на территории </w:t>
      </w:r>
      <w:r w:rsidR="00B711A6">
        <w:rPr>
          <w:rFonts w:eastAsiaTheme="minorHAnsi"/>
          <w:sz w:val="28"/>
          <w:szCs w:val="28"/>
          <w:lang w:eastAsia="en-US"/>
        </w:rPr>
        <w:t>Центрального</w:t>
      </w:r>
      <w:r w:rsidRPr="009678F0">
        <w:rPr>
          <w:rFonts w:eastAsiaTheme="minorHAnsi"/>
          <w:sz w:val="28"/>
          <w:szCs w:val="28"/>
          <w:lang w:eastAsia="en-US"/>
        </w:rPr>
        <w:t xml:space="preserve"> сельского поселения Белоглинского района , для которой требуется проведение работ по санитарной, омолаживающей или </w:t>
      </w:r>
      <w:r w:rsidRPr="009678F0">
        <w:rPr>
          <w:rFonts w:eastAsiaTheme="minorHAnsi"/>
          <w:sz w:val="28"/>
          <w:szCs w:val="28"/>
          <w:lang w:eastAsia="en-US"/>
        </w:rPr>
        <w:lastRenderedPageBreak/>
        <w:t xml:space="preserve">формовочной обрезке зеленых насаждений, для получения порубочного билета подают в администрацию </w:t>
      </w:r>
      <w:r w:rsidR="00B711A6">
        <w:rPr>
          <w:rFonts w:eastAsiaTheme="minorHAnsi"/>
          <w:sz w:val="28"/>
          <w:szCs w:val="28"/>
          <w:lang w:eastAsia="en-US"/>
        </w:rPr>
        <w:t>Центрального</w:t>
      </w:r>
      <w:r w:rsidR="00B711A6" w:rsidRPr="009678F0">
        <w:rPr>
          <w:rFonts w:eastAsiaTheme="minorHAnsi"/>
          <w:sz w:val="28"/>
          <w:szCs w:val="28"/>
          <w:lang w:eastAsia="en-US"/>
        </w:rPr>
        <w:t xml:space="preserve"> </w:t>
      </w:r>
      <w:r w:rsidRPr="009678F0">
        <w:rPr>
          <w:rFonts w:eastAsiaTheme="minorHAnsi"/>
          <w:sz w:val="28"/>
          <w:szCs w:val="28"/>
          <w:lang w:eastAsia="en-US"/>
        </w:rPr>
        <w:t>сельского поселения Белоглинского района заявление о необходимости выдачи указанного билета. В заявлении указывается основание необходимости проведения работ по санитарной, омолаживающей или формовочной обрезке зеленых насаждений.</w:t>
      </w:r>
    </w:p>
    <w:p w:rsidR="00C867AB" w:rsidRPr="000D76FF" w:rsidRDefault="00C867AB" w:rsidP="00C867AB">
      <w:pPr>
        <w:autoSpaceDE w:val="0"/>
        <w:autoSpaceDN w:val="0"/>
        <w:adjustRightInd w:val="0"/>
        <w:ind w:firstLine="708"/>
        <w:jc w:val="both"/>
        <w:rPr>
          <w:sz w:val="28"/>
          <w:szCs w:val="28"/>
        </w:rPr>
      </w:pPr>
      <w:r>
        <w:rPr>
          <w:sz w:val="28"/>
          <w:szCs w:val="28"/>
        </w:rPr>
        <w:t>1.6.17</w:t>
      </w:r>
      <w:r w:rsidRPr="000D76FF">
        <w:rPr>
          <w:sz w:val="28"/>
          <w:szCs w:val="28"/>
        </w:rPr>
        <w:t>. Лица, в том числе субъекты управления многоквартирными домами, осуществляющие строительные и ремонтные работы, связанные с нарушением почвенного покрова, обязаны снимать и хранить его для использования в зеленом строительстве, а также восстанавливать за свой счет зеленые участки и зеленые насаждения, нарушенные при производстве работ, согласно проекту благоустройства, согласованному с администрацией Поселения, или возместить затраты Поселению по восстановлению озеленения и благоустройства таких территорий.</w:t>
      </w:r>
    </w:p>
    <w:p w:rsidR="00C867AB" w:rsidRPr="000D76FF" w:rsidRDefault="00C867AB" w:rsidP="00C867AB">
      <w:pPr>
        <w:autoSpaceDE w:val="0"/>
        <w:autoSpaceDN w:val="0"/>
        <w:adjustRightInd w:val="0"/>
        <w:ind w:firstLine="708"/>
        <w:jc w:val="both"/>
        <w:rPr>
          <w:sz w:val="28"/>
          <w:szCs w:val="28"/>
        </w:rPr>
      </w:pPr>
      <w:r>
        <w:rPr>
          <w:sz w:val="28"/>
          <w:szCs w:val="28"/>
        </w:rPr>
        <w:t>1.6.18</w:t>
      </w:r>
      <w:r w:rsidRPr="000D76FF">
        <w:rPr>
          <w:sz w:val="28"/>
          <w:szCs w:val="28"/>
        </w:rPr>
        <w:t>. При производстве строительных работ лица, в том числе субъекты управления многоквартирными домами, обязаны соблюдать следующие требования:</w:t>
      </w:r>
    </w:p>
    <w:p w:rsidR="00C867AB" w:rsidRPr="000D76FF" w:rsidRDefault="00C867AB" w:rsidP="00C867AB">
      <w:pPr>
        <w:autoSpaceDE w:val="0"/>
        <w:autoSpaceDN w:val="0"/>
        <w:adjustRightInd w:val="0"/>
        <w:ind w:firstLine="708"/>
        <w:jc w:val="both"/>
        <w:rPr>
          <w:sz w:val="28"/>
          <w:szCs w:val="28"/>
        </w:rPr>
      </w:pPr>
      <w:r w:rsidRPr="000D76FF">
        <w:rPr>
          <w:sz w:val="28"/>
          <w:szCs w:val="28"/>
        </w:rPr>
        <w:t>1) ограждать деревья, находящиеся в зоне строительства, сплошными инвентарными щитами высотой 2 м. Щиты располагать треугольником на расстоянии 0,5 м от ствола дерева. Для сохранения от повреждения корневой системы деревьев, расположенных ближе 3 метров от объекта строительства, вокруг огражденного треугольника устраивать настил из досок радиусом 1,5 метра;</w:t>
      </w:r>
    </w:p>
    <w:p w:rsidR="00C867AB" w:rsidRPr="000D76FF" w:rsidRDefault="00C867AB" w:rsidP="00C867AB">
      <w:pPr>
        <w:autoSpaceDE w:val="0"/>
        <w:autoSpaceDN w:val="0"/>
        <w:adjustRightInd w:val="0"/>
        <w:ind w:firstLine="708"/>
        <w:jc w:val="both"/>
        <w:rPr>
          <w:sz w:val="28"/>
          <w:szCs w:val="28"/>
        </w:rPr>
      </w:pPr>
      <w:r w:rsidRPr="000D76FF">
        <w:rPr>
          <w:sz w:val="28"/>
          <w:szCs w:val="28"/>
        </w:rPr>
        <w:t>2) при производстве асфальтных работ оставлять вокруг деревьев пространство диаметром не менее 2 метров;</w:t>
      </w:r>
    </w:p>
    <w:p w:rsidR="00C867AB" w:rsidRPr="000D76FF" w:rsidRDefault="00C867AB" w:rsidP="00C867AB">
      <w:pPr>
        <w:autoSpaceDE w:val="0"/>
        <w:autoSpaceDN w:val="0"/>
        <w:adjustRightInd w:val="0"/>
        <w:ind w:firstLine="708"/>
        <w:jc w:val="both"/>
        <w:rPr>
          <w:sz w:val="28"/>
          <w:szCs w:val="28"/>
        </w:rPr>
      </w:pPr>
      <w:r w:rsidRPr="000D76FF">
        <w:rPr>
          <w:sz w:val="28"/>
          <w:szCs w:val="28"/>
        </w:rPr>
        <w:t>3) при прокладке подземных инженерных коммуникаций край траншеи располагать не ближе трех метров от деревьев и кустарников.</w:t>
      </w:r>
    </w:p>
    <w:p w:rsidR="00C867AB" w:rsidRPr="000D76FF" w:rsidRDefault="00C867AB" w:rsidP="00C867AB">
      <w:pPr>
        <w:autoSpaceDE w:val="0"/>
        <w:autoSpaceDN w:val="0"/>
        <w:adjustRightInd w:val="0"/>
        <w:ind w:firstLine="708"/>
        <w:jc w:val="both"/>
        <w:rPr>
          <w:sz w:val="28"/>
          <w:szCs w:val="28"/>
        </w:rPr>
      </w:pPr>
      <w:r>
        <w:rPr>
          <w:sz w:val="28"/>
          <w:szCs w:val="28"/>
        </w:rPr>
        <w:t>1.6.19</w:t>
      </w:r>
      <w:r w:rsidRPr="000D76FF">
        <w:rPr>
          <w:sz w:val="28"/>
          <w:szCs w:val="28"/>
        </w:rPr>
        <w:t>. Омолаживающая обрезка зеленых насаждений - деревьев и кустарников, проводится постепенно в течение 2 - 3 лет у растений, обладающих высокой побегообразующей способностью.</w:t>
      </w:r>
    </w:p>
    <w:p w:rsidR="00C867AB" w:rsidRPr="000D76FF" w:rsidRDefault="00C867AB" w:rsidP="00C867AB">
      <w:pPr>
        <w:autoSpaceDE w:val="0"/>
        <w:autoSpaceDN w:val="0"/>
        <w:adjustRightInd w:val="0"/>
        <w:ind w:firstLine="708"/>
        <w:jc w:val="both"/>
        <w:rPr>
          <w:sz w:val="28"/>
          <w:szCs w:val="28"/>
        </w:rPr>
      </w:pPr>
      <w:r w:rsidRPr="000D76FF">
        <w:rPr>
          <w:sz w:val="28"/>
          <w:szCs w:val="28"/>
        </w:rPr>
        <w:t>Санитарная обрезка зеленых насаждений - деревьев и кустарников, проводится ежегодно в течение всего вегетационного периода.</w:t>
      </w:r>
    </w:p>
    <w:p w:rsidR="00C867AB" w:rsidRPr="000D76FF" w:rsidRDefault="00C867AB" w:rsidP="00C867AB">
      <w:pPr>
        <w:autoSpaceDE w:val="0"/>
        <w:autoSpaceDN w:val="0"/>
        <w:adjustRightInd w:val="0"/>
        <w:ind w:firstLine="708"/>
        <w:jc w:val="both"/>
        <w:rPr>
          <w:sz w:val="28"/>
          <w:szCs w:val="28"/>
        </w:rPr>
      </w:pPr>
      <w:r>
        <w:rPr>
          <w:sz w:val="28"/>
          <w:szCs w:val="28"/>
        </w:rPr>
        <w:t>1.6.20</w:t>
      </w:r>
      <w:r w:rsidRPr="000D76FF">
        <w:rPr>
          <w:sz w:val="28"/>
          <w:szCs w:val="28"/>
        </w:rPr>
        <w:t>. Омолаживающая, санитарная и формовочная обрезки зеленых насаждений - деревьев и кустарников, проводятся на основании разрешения администрации Поселения. Порядок выдачи разрешения устанавливается администрацией Поселения.</w:t>
      </w:r>
    </w:p>
    <w:p w:rsidR="00C867AB" w:rsidRPr="000D76FF" w:rsidRDefault="00C867AB" w:rsidP="00C867AB">
      <w:pPr>
        <w:autoSpaceDE w:val="0"/>
        <w:autoSpaceDN w:val="0"/>
        <w:adjustRightInd w:val="0"/>
        <w:ind w:firstLine="708"/>
        <w:jc w:val="both"/>
        <w:rPr>
          <w:sz w:val="28"/>
          <w:szCs w:val="28"/>
        </w:rPr>
      </w:pPr>
      <w:r>
        <w:rPr>
          <w:sz w:val="28"/>
          <w:szCs w:val="28"/>
        </w:rPr>
        <w:t>1.6.21</w:t>
      </w:r>
      <w:r w:rsidRPr="000D76FF">
        <w:rPr>
          <w:sz w:val="28"/>
          <w:szCs w:val="28"/>
        </w:rPr>
        <w:t>. Стрижка травянистой растительности естественного и искусственного происхождения производится на высоту до 5 - 7 см периодически, при достижении травяным покровом высоты 20 см. Скошенная трава должна быть убрана в течение трех суток с момента начала покоса. При последнем скашивании травяного покрова (в зиму) высота травостоя оставляется не ниже 5 - 6 см во избежание вымерзания травянистой растительности.</w:t>
      </w:r>
    </w:p>
    <w:p w:rsidR="00C867AB" w:rsidRPr="000D76FF" w:rsidRDefault="00C867AB" w:rsidP="00C867AB">
      <w:pPr>
        <w:autoSpaceDE w:val="0"/>
        <w:autoSpaceDN w:val="0"/>
        <w:adjustRightInd w:val="0"/>
        <w:ind w:firstLine="708"/>
        <w:jc w:val="both"/>
        <w:rPr>
          <w:sz w:val="28"/>
          <w:szCs w:val="28"/>
        </w:rPr>
      </w:pPr>
      <w:r>
        <w:rPr>
          <w:sz w:val="28"/>
          <w:szCs w:val="28"/>
        </w:rPr>
        <w:t>1.6.22</w:t>
      </w:r>
      <w:r w:rsidRPr="000D76FF">
        <w:rPr>
          <w:sz w:val="28"/>
          <w:szCs w:val="28"/>
        </w:rPr>
        <w:t>. Полив зеленых насаждений производится в утреннее (до 9 часов), вечернее (после 19 часов) или ночное (после 24 часов) время.</w:t>
      </w:r>
    </w:p>
    <w:p w:rsidR="00C867AB" w:rsidRPr="000D76FF" w:rsidRDefault="00C867AB" w:rsidP="00C867AB">
      <w:pPr>
        <w:autoSpaceDE w:val="0"/>
        <w:autoSpaceDN w:val="0"/>
        <w:adjustRightInd w:val="0"/>
        <w:ind w:firstLine="708"/>
        <w:jc w:val="both"/>
        <w:rPr>
          <w:sz w:val="28"/>
          <w:szCs w:val="28"/>
        </w:rPr>
      </w:pPr>
      <w:r>
        <w:rPr>
          <w:sz w:val="28"/>
          <w:szCs w:val="28"/>
        </w:rPr>
        <w:t>1.6.23</w:t>
      </w:r>
      <w:r w:rsidRPr="000D76FF">
        <w:rPr>
          <w:sz w:val="28"/>
          <w:szCs w:val="28"/>
        </w:rPr>
        <w:t>. Погибшие и потерявшие декоративность цветы в цветниках и вазонах удаляют с одновременной подсадкой новых растений в течение вегетационного периода.</w:t>
      </w:r>
    </w:p>
    <w:p w:rsidR="00C867AB" w:rsidRPr="000D76FF" w:rsidRDefault="00C867AB" w:rsidP="00C867AB">
      <w:pPr>
        <w:autoSpaceDE w:val="0"/>
        <w:autoSpaceDN w:val="0"/>
        <w:adjustRightInd w:val="0"/>
        <w:ind w:firstLine="708"/>
        <w:jc w:val="both"/>
        <w:rPr>
          <w:sz w:val="28"/>
          <w:szCs w:val="28"/>
        </w:rPr>
      </w:pPr>
      <w:r>
        <w:rPr>
          <w:sz w:val="28"/>
          <w:szCs w:val="28"/>
        </w:rPr>
        <w:lastRenderedPageBreak/>
        <w:t>1.6.24</w:t>
      </w:r>
      <w:r w:rsidRPr="000D76FF">
        <w:rPr>
          <w:sz w:val="28"/>
          <w:szCs w:val="28"/>
        </w:rPr>
        <w:t>. Вывоз порубочных остатков, образовавшихся в результате сноса, формовочной обрезки деревьев и кустарников, осуществляется в течение рабочего дня с озелененных территорий вдоль основных улиц и магистралей и в течение суток - с улиц второстепенного значения и дворовых территорий городского поселения.</w:t>
      </w:r>
    </w:p>
    <w:p w:rsidR="00C867AB" w:rsidRPr="000D76FF" w:rsidRDefault="00C867AB" w:rsidP="00C867AB">
      <w:pPr>
        <w:autoSpaceDE w:val="0"/>
        <w:autoSpaceDN w:val="0"/>
        <w:adjustRightInd w:val="0"/>
        <w:ind w:firstLine="708"/>
        <w:jc w:val="both"/>
        <w:rPr>
          <w:sz w:val="28"/>
          <w:szCs w:val="28"/>
        </w:rPr>
      </w:pPr>
      <w:r w:rsidRPr="000D76FF">
        <w:rPr>
          <w:sz w:val="28"/>
          <w:szCs w:val="28"/>
        </w:rPr>
        <w:t>Пни, оставшиеся после вырубки сухостойных, аварийных деревьев, удаляются в течение суток с основных улиц и магистралей и в течение трех суток с улиц второстепенного значения и дворовых территорий Поселения.</w:t>
      </w:r>
    </w:p>
    <w:p w:rsidR="00C867AB" w:rsidRPr="000D76FF" w:rsidRDefault="00C867AB" w:rsidP="00C867AB">
      <w:pPr>
        <w:autoSpaceDE w:val="0"/>
        <w:autoSpaceDN w:val="0"/>
        <w:adjustRightInd w:val="0"/>
        <w:ind w:firstLine="708"/>
        <w:jc w:val="both"/>
        <w:rPr>
          <w:sz w:val="28"/>
          <w:szCs w:val="28"/>
        </w:rPr>
      </w:pPr>
      <w:r>
        <w:rPr>
          <w:sz w:val="28"/>
          <w:szCs w:val="28"/>
        </w:rPr>
        <w:t>1.6.25</w:t>
      </w:r>
      <w:r w:rsidRPr="000D76FF">
        <w:rPr>
          <w:sz w:val="28"/>
          <w:szCs w:val="28"/>
        </w:rPr>
        <w:t xml:space="preserve">. Упавшие деревья удаляются немедленно с проезжей части дорог, тротуаров, от </w:t>
      </w:r>
      <w:r w:rsidR="002C4162" w:rsidRPr="000D76FF">
        <w:rPr>
          <w:sz w:val="28"/>
          <w:szCs w:val="28"/>
        </w:rPr>
        <w:t>токоведущих</w:t>
      </w:r>
      <w:r w:rsidRPr="000D76FF">
        <w:rPr>
          <w:sz w:val="28"/>
          <w:szCs w:val="28"/>
        </w:rPr>
        <w:t xml:space="preserve"> проводов, фасадов жилых и нежилых зданий, а с других территорий - в течение 6 часов с момента обнаружения.</w:t>
      </w:r>
    </w:p>
    <w:p w:rsidR="00C867AB" w:rsidRPr="000D76FF" w:rsidRDefault="00C867AB" w:rsidP="00C867AB">
      <w:pPr>
        <w:autoSpaceDE w:val="0"/>
        <w:autoSpaceDN w:val="0"/>
        <w:adjustRightInd w:val="0"/>
        <w:ind w:firstLine="708"/>
        <w:jc w:val="both"/>
        <w:rPr>
          <w:sz w:val="28"/>
          <w:szCs w:val="28"/>
        </w:rPr>
      </w:pPr>
      <w:r>
        <w:rPr>
          <w:sz w:val="28"/>
          <w:szCs w:val="28"/>
        </w:rPr>
        <w:t>1.6.26</w:t>
      </w:r>
      <w:r w:rsidRPr="000D76FF">
        <w:rPr>
          <w:sz w:val="28"/>
          <w:szCs w:val="28"/>
        </w:rPr>
        <w:t>. Побелка стволов деревьев гашеной известью или специальными составами допускается только на отдельных участках с повышенными санитарными требованиями (вблизи общественных туалетов, мест сбора мусора и бытовых отходов, предприятий химической и пищевой промышленности).</w:t>
      </w:r>
    </w:p>
    <w:p w:rsidR="00C867AB" w:rsidRPr="000D76FF" w:rsidRDefault="00C867AB" w:rsidP="00C867AB">
      <w:pPr>
        <w:autoSpaceDE w:val="0"/>
        <w:autoSpaceDN w:val="0"/>
        <w:adjustRightInd w:val="0"/>
        <w:ind w:firstLine="708"/>
        <w:jc w:val="both"/>
        <w:rPr>
          <w:sz w:val="28"/>
          <w:szCs w:val="28"/>
        </w:rPr>
      </w:pPr>
      <w:r>
        <w:rPr>
          <w:sz w:val="28"/>
          <w:szCs w:val="28"/>
        </w:rPr>
        <w:t>1.6.27</w:t>
      </w:r>
      <w:r w:rsidRPr="000D76FF">
        <w:rPr>
          <w:sz w:val="28"/>
          <w:szCs w:val="28"/>
        </w:rPr>
        <w:t xml:space="preserve">. Лица, в том числе субъекты управления многоквартирными домами, у которых в собственности или ведении находятся линии электропередачи, обеспечивают своевременную обрезку ветвей в охранной зоне </w:t>
      </w:r>
      <w:r w:rsidR="002C4162" w:rsidRPr="000D76FF">
        <w:rPr>
          <w:sz w:val="28"/>
          <w:szCs w:val="28"/>
        </w:rPr>
        <w:t>токоведущих</w:t>
      </w:r>
      <w:r w:rsidRPr="000D76FF">
        <w:rPr>
          <w:sz w:val="28"/>
          <w:szCs w:val="28"/>
        </w:rPr>
        <w:t xml:space="preserve"> проводов в соответствии с законодательством Российской Федерации, а также вывоз обрезанных ветвей по окончании рабочего дня.</w:t>
      </w:r>
    </w:p>
    <w:p w:rsidR="00C867AB" w:rsidRPr="000D76FF" w:rsidRDefault="00C867AB" w:rsidP="00C867AB">
      <w:pPr>
        <w:autoSpaceDE w:val="0"/>
        <w:autoSpaceDN w:val="0"/>
        <w:adjustRightInd w:val="0"/>
        <w:ind w:firstLine="708"/>
        <w:jc w:val="both"/>
        <w:rPr>
          <w:sz w:val="28"/>
          <w:szCs w:val="28"/>
        </w:rPr>
      </w:pPr>
      <w:r>
        <w:rPr>
          <w:sz w:val="28"/>
          <w:szCs w:val="28"/>
        </w:rPr>
        <w:t>1.6.28</w:t>
      </w:r>
      <w:r w:rsidRPr="000D76FF">
        <w:rPr>
          <w:sz w:val="28"/>
          <w:szCs w:val="28"/>
        </w:rPr>
        <w:t>. Обрезка ветвей, закрывающих указатели улиц, номерные знаки зданий (домов), вывески, рекламные и информационные конструкции, производится лицами, в том числе субъектами управления многоквартирными домами, на обслуживании которых находятся здания (дома), собственника</w:t>
      </w:r>
      <w:r>
        <w:rPr>
          <w:sz w:val="28"/>
          <w:szCs w:val="28"/>
        </w:rPr>
        <w:t>ми и (или) лицами, проживающими</w:t>
      </w:r>
      <w:r w:rsidRPr="000D76FF">
        <w:rPr>
          <w:sz w:val="28"/>
          <w:szCs w:val="28"/>
        </w:rPr>
        <w:t xml:space="preserve"> в индивидуальных жилых домах.</w:t>
      </w:r>
    </w:p>
    <w:p w:rsidR="00343850" w:rsidRDefault="00C867AB" w:rsidP="00C867AB">
      <w:r>
        <w:rPr>
          <w:sz w:val="28"/>
          <w:szCs w:val="28"/>
        </w:rPr>
        <w:t xml:space="preserve">         1.6.29</w:t>
      </w:r>
      <w:r w:rsidRPr="000D76FF">
        <w:rPr>
          <w:sz w:val="28"/>
          <w:szCs w:val="28"/>
        </w:rPr>
        <w:t>. Снос деревьев, кроме ценных пород деревьев, и кустарников в зоне индивидуальной жилой застройки осуществляется собственникам земельных участков самостоятельно за счет собственных средств.</w:t>
      </w:r>
    </w:p>
    <w:p w:rsidR="00343850" w:rsidRDefault="00343850" w:rsidP="00343850"/>
    <w:p w:rsidR="00EC793C" w:rsidRPr="000D76FF" w:rsidRDefault="00EC793C" w:rsidP="00EC793C">
      <w:pPr>
        <w:autoSpaceDE w:val="0"/>
        <w:autoSpaceDN w:val="0"/>
        <w:adjustRightInd w:val="0"/>
        <w:jc w:val="center"/>
        <w:rPr>
          <w:sz w:val="28"/>
          <w:szCs w:val="28"/>
        </w:rPr>
      </w:pPr>
    </w:p>
    <w:p w:rsidR="00EC793C" w:rsidRPr="000D76FF" w:rsidRDefault="00C867AB" w:rsidP="00EC793C">
      <w:pPr>
        <w:autoSpaceDE w:val="0"/>
        <w:autoSpaceDN w:val="0"/>
        <w:adjustRightInd w:val="0"/>
        <w:jc w:val="center"/>
        <w:outlineLvl w:val="1"/>
        <w:rPr>
          <w:b/>
          <w:sz w:val="28"/>
          <w:szCs w:val="28"/>
        </w:rPr>
      </w:pPr>
      <w:r>
        <w:rPr>
          <w:b/>
          <w:sz w:val="28"/>
          <w:szCs w:val="28"/>
        </w:rPr>
        <w:t>9</w:t>
      </w:r>
      <w:r w:rsidR="00EC793C" w:rsidRPr="000D76FF">
        <w:rPr>
          <w:b/>
          <w:sz w:val="28"/>
          <w:szCs w:val="28"/>
        </w:rPr>
        <w:t>.7. Содержание и эксплуатация дорог</w:t>
      </w:r>
    </w:p>
    <w:p w:rsidR="00EC793C" w:rsidRPr="000D76FF" w:rsidRDefault="00EC793C" w:rsidP="00EC793C">
      <w:pPr>
        <w:autoSpaceDE w:val="0"/>
        <w:autoSpaceDN w:val="0"/>
        <w:adjustRightInd w:val="0"/>
        <w:jc w:val="center"/>
        <w:rPr>
          <w:sz w:val="28"/>
          <w:szCs w:val="28"/>
        </w:rPr>
      </w:pPr>
    </w:p>
    <w:p w:rsidR="00EC793C" w:rsidRPr="000D76FF" w:rsidRDefault="00EC793C" w:rsidP="00EC793C">
      <w:pPr>
        <w:autoSpaceDE w:val="0"/>
        <w:autoSpaceDN w:val="0"/>
        <w:adjustRightInd w:val="0"/>
        <w:ind w:firstLine="708"/>
        <w:jc w:val="both"/>
        <w:rPr>
          <w:sz w:val="28"/>
          <w:szCs w:val="28"/>
        </w:rPr>
      </w:pPr>
      <w:r w:rsidRPr="000D76FF">
        <w:rPr>
          <w:sz w:val="28"/>
          <w:szCs w:val="28"/>
        </w:rPr>
        <w:t>9.7.1. С целью сохранения дорожных покрытий на территории Поселения запрещается:</w:t>
      </w:r>
    </w:p>
    <w:p w:rsidR="00EC793C" w:rsidRPr="000D76FF" w:rsidRDefault="00EC793C" w:rsidP="00EC793C">
      <w:pPr>
        <w:autoSpaceDE w:val="0"/>
        <w:autoSpaceDN w:val="0"/>
        <w:adjustRightInd w:val="0"/>
        <w:ind w:firstLine="708"/>
        <w:jc w:val="both"/>
        <w:rPr>
          <w:sz w:val="28"/>
          <w:szCs w:val="28"/>
        </w:rPr>
      </w:pPr>
      <w:r w:rsidRPr="000D76FF">
        <w:rPr>
          <w:sz w:val="28"/>
          <w:szCs w:val="28"/>
        </w:rPr>
        <w:t>1) подвоз груза волоком;</w:t>
      </w:r>
    </w:p>
    <w:p w:rsidR="00EC793C" w:rsidRPr="000D76FF" w:rsidRDefault="00EC793C" w:rsidP="00EC793C">
      <w:pPr>
        <w:autoSpaceDE w:val="0"/>
        <w:autoSpaceDN w:val="0"/>
        <w:adjustRightInd w:val="0"/>
        <w:ind w:firstLine="708"/>
        <w:jc w:val="both"/>
        <w:rPr>
          <w:sz w:val="28"/>
          <w:szCs w:val="28"/>
        </w:rPr>
      </w:pPr>
      <w:r w:rsidRPr="000D76FF">
        <w:rPr>
          <w:sz w:val="28"/>
          <w:szCs w:val="28"/>
        </w:rPr>
        <w:t>2)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EC793C" w:rsidRPr="000D76FF" w:rsidRDefault="00EC793C" w:rsidP="00EC793C">
      <w:pPr>
        <w:autoSpaceDE w:val="0"/>
        <w:autoSpaceDN w:val="0"/>
        <w:adjustRightInd w:val="0"/>
        <w:ind w:firstLine="708"/>
        <w:jc w:val="both"/>
        <w:rPr>
          <w:sz w:val="28"/>
          <w:szCs w:val="28"/>
        </w:rPr>
      </w:pPr>
      <w:r w:rsidRPr="000D76FF">
        <w:rPr>
          <w:sz w:val="28"/>
          <w:szCs w:val="28"/>
        </w:rPr>
        <w:t>3) перегон по улицам, имеющим твердое покрытие, машин на гусеничном ходу;</w:t>
      </w:r>
    </w:p>
    <w:p w:rsidR="00EC793C" w:rsidRPr="000D76FF" w:rsidRDefault="00EC793C" w:rsidP="00EC793C">
      <w:pPr>
        <w:autoSpaceDE w:val="0"/>
        <w:autoSpaceDN w:val="0"/>
        <w:adjustRightInd w:val="0"/>
        <w:ind w:firstLine="708"/>
        <w:jc w:val="both"/>
        <w:rPr>
          <w:sz w:val="28"/>
          <w:szCs w:val="28"/>
        </w:rPr>
      </w:pPr>
      <w:r w:rsidRPr="000D76FF">
        <w:rPr>
          <w:sz w:val="28"/>
          <w:szCs w:val="28"/>
        </w:rPr>
        <w:t>4) движение и стоянка большегрузного транспорта на внутриквартальных пешеходных дорожках, тротуарах.</w:t>
      </w:r>
    </w:p>
    <w:p w:rsidR="00EC793C" w:rsidRPr="000D76FF" w:rsidRDefault="00EC793C" w:rsidP="00EC793C">
      <w:pPr>
        <w:autoSpaceDE w:val="0"/>
        <w:autoSpaceDN w:val="0"/>
        <w:adjustRightInd w:val="0"/>
        <w:ind w:firstLine="708"/>
        <w:jc w:val="both"/>
        <w:rPr>
          <w:sz w:val="28"/>
          <w:szCs w:val="28"/>
        </w:rPr>
      </w:pPr>
      <w:r w:rsidRPr="000D76FF">
        <w:rPr>
          <w:sz w:val="28"/>
          <w:szCs w:val="28"/>
        </w:rPr>
        <w:t xml:space="preserve">9.7.2. Специализированные организации производят уборку территорий Поселения на основании соглашений с лицами, указанными в </w:t>
      </w:r>
      <w:hyperlink w:anchor="Par228" w:history="1">
        <w:r w:rsidRPr="000D76FF">
          <w:rPr>
            <w:sz w:val="28"/>
            <w:szCs w:val="28"/>
          </w:rPr>
          <w:t>пункте 9.1.1</w:t>
        </w:r>
      </w:hyperlink>
      <w:r w:rsidRPr="000D76FF">
        <w:rPr>
          <w:sz w:val="28"/>
          <w:szCs w:val="28"/>
        </w:rPr>
        <w:t>. настоящих правил.</w:t>
      </w:r>
    </w:p>
    <w:p w:rsidR="00EC793C" w:rsidRPr="000D76FF" w:rsidRDefault="00EC793C" w:rsidP="00EC793C">
      <w:pPr>
        <w:autoSpaceDE w:val="0"/>
        <w:autoSpaceDN w:val="0"/>
        <w:adjustRightInd w:val="0"/>
        <w:ind w:firstLine="708"/>
        <w:jc w:val="both"/>
        <w:rPr>
          <w:sz w:val="28"/>
          <w:szCs w:val="28"/>
        </w:rPr>
      </w:pPr>
      <w:r w:rsidRPr="000D76FF">
        <w:rPr>
          <w:sz w:val="28"/>
          <w:szCs w:val="28"/>
        </w:rPr>
        <w:t xml:space="preserve">9.7.3.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Поселения (за исключением автомобильных дорог общего пользования, мостов и иных </w:t>
      </w:r>
      <w:r w:rsidRPr="000D76FF">
        <w:rPr>
          <w:sz w:val="28"/>
          <w:szCs w:val="28"/>
        </w:rPr>
        <w:lastRenderedPageBreak/>
        <w:t>транспортных инженерных сооружений федерального и регионального значения) осуществляется учреждениями и предприятиями подведомственными администрации Поселения, а также через размещение муниципального заказа.</w:t>
      </w:r>
    </w:p>
    <w:p w:rsidR="00EC793C" w:rsidRPr="000D76FF" w:rsidRDefault="00EC793C" w:rsidP="00EC793C">
      <w:pPr>
        <w:autoSpaceDE w:val="0"/>
        <w:autoSpaceDN w:val="0"/>
        <w:adjustRightInd w:val="0"/>
        <w:ind w:firstLine="708"/>
        <w:jc w:val="both"/>
        <w:rPr>
          <w:sz w:val="28"/>
          <w:szCs w:val="28"/>
        </w:rPr>
      </w:pPr>
      <w:r w:rsidRPr="000D76FF">
        <w:rPr>
          <w:sz w:val="28"/>
          <w:szCs w:val="28"/>
        </w:rPr>
        <w:t>9.7.4. Эксплуатация, текущий и капитальный ремонт светофоров, дорожных знаков, разметки и иных объектов обеспечения безопасности уличного движения осуществляется учреждениями и предприятиями подведомственными администрации Поселения, а также через размещение муниципального заказа.</w:t>
      </w:r>
    </w:p>
    <w:p w:rsidR="00EC793C" w:rsidRPr="000D76FF" w:rsidRDefault="00EC793C" w:rsidP="00EC793C">
      <w:pPr>
        <w:autoSpaceDE w:val="0"/>
        <w:autoSpaceDN w:val="0"/>
        <w:adjustRightInd w:val="0"/>
        <w:ind w:firstLine="708"/>
        <w:jc w:val="both"/>
        <w:rPr>
          <w:sz w:val="28"/>
          <w:szCs w:val="28"/>
        </w:rPr>
      </w:pPr>
      <w:r w:rsidRPr="000D76FF">
        <w:rPr>
          <w:sz w:val="28"/>
          <w:szCs w:val="28"/>
        </w:rPr>
        <w:t>9.7.5. 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EC793C" w:rsidRPr="000D76FF" w:rsidRDefault="00EC793C" w:rsidP="00EC793C">
      <w:pPr>
        <w:autoSpaceDE w:val="0"/>
        <w:autoSpaceDN w:val="0"/>
        <w:adjustRightInd w:val="0"/>
        <w:ind w:firstLine="708"/>
        <w:jc w:val="both"/>
        <w:rPr>
          <w:sz w:val="28"/>
          <w:szCs w:val="28"/>
        </w:rPr>
      </w:pPr>
      <w:r w:rsidRPr="000D76FF">
        <w:rPr>
          <w:sz w:val="28"/>
          <w:szCs w:val="28"/>
        </w:rPr>
        <w:t>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EC793C" w:rsidRPr="000D76FF" w:rsidRDefault="00EC793C" w:rsidP="00A31874">
      <w:pPr>
        <w:autoSpaceDE w:val="0"/>
        <w:autoSpaceDN w:val="0"/>
        <w:adjustRightInd w:val="0"/>
        <w:spacing w:line="276" w:lineRule="auto"/>
        <w:jc w:val="both"/>
        <w:outlineLvl w:val="0"/>
        <w:rPr>
          <w:sz w:val="28"/>
          <w:szCs w:val="28"/>
        </w:rPr>
      </w:pPr>
      <w:r w:rsidRPr="000D76FF">
        <w:rPr>
          <w:sz w:val="28"/>
          <w:szCs w:val="28"/>
        </w:rPr>
        <w:tab/>
        <w:t xml:space="preserve">9.7.6. Движение по автомобильным дорогам местного значения городского поселения крупногабаритного транспортного средства либо транспортного средства, осуществляющего перевозки опасных грузов, относящихся согласно Европейскому </w:t>
      </w:r>
      <w:hyperlink r:id="rId61" w:history="1">
        <w:r w:rsidRPr="000D76FF">
          <w:rPr>
            <w:sz w:val="28"/>
            <w:szCs w:val="28"/>
          </w:rPr>
          <w:t>соглашению</w:t>
        </w:r>
      </w:hyperlink>
      <w:r w:rsidRPr="000D76FF">
        <w:rPr>
          <w:sz w:val="28"/>
          <w:szCs w:val="28"/>
        </w:rPr>
        <w:t xml:space="preserve"> о международной дорожной перевозке опасных грузов (ДОПОГ) к грузам повышенной опасности,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допускается при наличии согласования, выдаваемого администрацией Поселения самостоятельно либо через уполномоченную администрацией Поселения подведомственную организацию в случае, если маршрут, часть маршрута крупногабаритного транспортного средства проходят по автомобильным дорогам местного значения Поселения и не проходят по автомобильным дорогам федерального, регионального или межмуниципального значения, участкам таких автомобильных дорог.</w:t>
      </w:r>
    </w:p>
    <w:p w:rsidR="00EC793C" w:rsidRPr="000D76FF" w:rsidRDefault="00EC793C" w:rsidP="00EC793C">
      <w:pPr>
        <w:autoSpaceDE w:val="0"/>
        <w:autoSpaceDN w:val="0"/>
        <w:adjustRightInd w:val="0"/>
        <w:ind w:firstLine="708"/>
        <w:jc w:val="both"/>
        <w:rPr>
          <w:sz w:val="28"/>
          <w:szCs w:val="28"/>
        </w:rPr>
      </w:pPr>
      <w:r w:rsidRPr="000D76FF">
        <w:rPr>
          <w:sz w:val="28"/>
          <w:szCs w:val="28"/>
        </w:rPr>
        <w:t>9.7.7. 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два процента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допускается при наличии согласования, выдаваемого администрацией Поселения самостоятельно либо через уполномоченную администрацией Поселения подведомственную организацию в случае, если маршрут, часть маршрута тяжеловесного транспортного средства проходят по автомобильным дорогам местного значения городского поселения и не проходят по автомобильным дорогам федерального, регионального или межмуниципального значения, участкам таких автомобильных дорог.</w:t>
      </w:r>
    </w:p>
    <w:p w:rsidR="00EC793C" w:rsidRDefault="00EC793C" w:rsidP="00EC793C">
      <w:pPr>
        <w:autoSpaceDE w:val="0"/>
        <w:autoSpaceDN w:val="0"/>
        <w:adjustRightInd w:val="0"/>
        <w:ind w:firstLine="708"/>
        <w:jc w:val="both"/>
        <w:rPr>
          <w:sz w:val="28"/>
          <w:szCs w:val="28"/>
        </w:rPr>
      </w:pPr>
    </w:p>
    <w:p w:rsidR="00EC793C" w:rsidRDefault="00EC793C" w:rsidP="00EC793C">
      <w:pPr>
        <w:autoSpaceDE w:val="0"/>
        <w:autoSpaceDN w:val="0"/>
        <w:adjustRightInd w:val="0"/>
        <w:ind w:firstLine="708"/>
        <w:jc w:val="both"/>
        <w:rPr>
          <w:sz w:val="28"/>
          <w:szCs w:val="28"/>
        </w:rPr>
      </w:pPr>
    </w:p>
    <w:p w:rsidR="00EC793C" w:rsidRPr="000D76FF" w:rsidRDefault="00EC793C" w:rsidP="00EC793C">
      <w:pPr>
        <w:autoSpaceDE w:val="0"/>
        <w:autoSpaceDN w:val="0"/>
        <w:adjustRightInd w:val="0"/>
        <w:ind w:firstLine="708"/>
        <w:jc w:val="both"/>
        <w:rPr>
          <w:sz w:val="28"/>
          <w:szCs w:val="28"/>
        </w:rPr>
      </w:pPr>
    </w:p>
    <w:p w:rsidR="00EC793C" w:rsidRPr="000D76FF" w:rsidRDefault="00EC793C" w:rsidP="00EC793C">
      <w:pPr>
        <w:autoSpaceDE w:val="0"/>
        <w:autoSpaceDN w:val="0"/>
        <w:adjustRightInd w:val="0"/>
        <w:jc w:val="center"/>
        <w:outlineLvl w:val="1"/>
        <w:rPr>
          <w:b/>
          <w:sz w:val="28"/>
          <w:szCs w:val="28"/>
        </w:rPr>
      </w:pPr>
      <w:r w:rsidRPr="000D76FF">
        <w:rPr>
          <w:b/>
          <w:sz w:val="28"/>
          <w:szCs w:val="28"/>
        </w:rPr>
        <w:t xml:space="preserve">9.8. Освещение территории </w:t>
      </w:r>
      <w:r w:rsidR="00421CA5">
        <w:rPr>
          <w:b/>
          <w:sz w:val="28"/>
          <w:szCs w:val="28"/>
        </w:rPr>
        <w:t>сельского</w:t>
      </w:r>
      <w:r w:rsidRPr="000D76FF">
        <w:rPr>
          <w:b/>
          <w:sz w:val="28"/>
          <w:szCs w:val="28"/>
        </w:rPr>
        <w:t xml:space="preserve"> поселения</w:t>
      </w:r>
    </w:p>
    <w:p w:rsidR="00EC793C" w:rsidRPr="000D76FF" w:rsidRDefault="00EC793C" w:rsidP="00EC793C">
      <w:pPr>
        <w:autoSpaceDE w:val="0"/>
        <w:autoSpaceDN w:val="0"/>
        <w:adjustRightInd w:val="0"/>
        <w:ind w:firstLine="540"/>
        <w:jc w:val="both"/>
        <w:rPr>
          <w:sz w:val="28"/>
          <w:szCs w:val="28"/>
        </w:rPr>
      </w:pPr>
    </w:p>
    <w:p w:rsidR="00EC793C" w:rsidRPr="000D76FF" w:rsidRDefault="00EC793C" w:rsidP="00EC793C">
      <w:pPr>
        <w:autoSpaceDE w:val="0"/>
        <w:autoSpaceDN w:val="0"/>
        <w:adjustRightInd w:val="0"/>
        <w:ind w:firstLine="708"/>
        <w:jc w:val="both"/>
        <w:rPr>
          <w:sz w:val="28"/>
          <w:szCs w:val="28"/>
        </w:rPr>
      </w:pPr>
      <w:r w:rsidRPr="000D76FF">
        <w:rPr>
          <w:sz w:val="28"/>
          <w:szCs w:val="28"/>
        </w:rPr>
        <w:t>9.8.1. Улицы, дороги, площади, набережные, мосты, бульвары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городском округе, указатели номеров зданий, строений и жилых домов и указатели номеров подъездов, архитектурно выраженные фасады зданий, сооружений монументально-художественного значения, витрины в темное время суток должны освещаться по расписанию, утвержденному администрацией Поселения.</w:t>
      </w:r>
    </w:p>
    <w:p w:rsidR="00EC793C" w:rsidRPr="000D76FF" w:rsidRDefault="00EC793C" w:rsidP="00EC793C">
      <w:pPr>
        <w:autoSpaceDE w:val="0"/>
        <w:autoSpaceDN w:val="0"/>
        <w:adjustRightInd w:val="0"/>
        <w:ind w:firstLine="708"/>
        <w:jc w:val="both"/>
        <w:rPr>
          <w:sz w:val="28"/>
          <w:szCs w:val="28"/>
        </w:rPr>
      </w:pPr>
      <w:r w:rsidRPr="000D76FF">
        <w:rPr>
          <w:sz w:val="28"/>
          <w:szCs w:val="28"/>
        </w:rPr>
        <w:t>Обязанность по освещению данных объектов возлагается на их собственников или уполномоченных собственником лиц.</w:t>
      </w:r>
    </w:p>
    <w:p w:rsidR="00EC793C" w:rsidRPr="000D76FF" w:rsidRDefault="00EC793C" w:rsidP="00EC793C">
      <w:pPr>
        <w:autoSpaceDE w:val="0"/>
        <w:autoSpaceDN w:val="0"/>
        <w:adjustRightInd w:val="0"/>
        <w:ind w:firstLine="708"/>
        <w:jc w:val="both"/>
        <w:rPr>
          <w:sz w:val="28"/>
          <w:szCs w:val="28"/>
        </w:rPr>
      </w:pPr>
      <w:r w:rsidRPr="000D76FF">
        <w:rPr>
          <w:sz w:val="28"/>
          <w:szCs w:val="28"/>
        </w:rPr>
        <w:t>9.8.2. Освещение территории Поселения осуществляется энергоснабжающим организациям по договорам с физическими и юридическими лицами, независимо от их организационно-правовых форм, являющимся собственниками отведенных им в установленном порядке земельных участков.</w:t>
      </w:r>
    </w:p>
    <w:p w:rsidR="00EC793C" w:rsidRPr="000D76FF" w:rsidRDefault="00EC793C" w:rsidP="00EC793C">
      <w:pPr>
        <w:autoSpaceDE w:val="0"/>
        <w:autoSpaceDN w:val="0"/>
        <w:adjustRightInd w:val="0"/>
        <w:ind w:firstLine="708"/>
        <w:jc w:val="both"/>
        <w:rPr>
          <w:sz w:val="28"/>
          <w:szCs w:val="28"/>
        </w:rPr>
      </w:pPr>
      <w:r w:rsidRPr="000D76FF">
        <w:rPr>
          <w:sz w:val="28"/>
          <w:szCs w:val="28"/>
        </w:rPr>
        <w:t>9.8.3. Строительство, эксплуатацию, текущий и капитальный ремонт сетей наружного освещения улиц осуществляется учреждениями и предприятиями подведомственными администрации Поселения, а также через размещение муниципального заказа.</w:t>
      </w:r>
    </w:p>
    <w:p w:rsidR="00EC793C" w:rsidRPr="000D76FF" w:rsidRDefault="00EC793C" w:rsidP="00EC793C">
      <w:pPr>
        <w:autoSpaceDE w:val="0"/>
        <w:autoSpaceDN w:val="0"/>
        <w:adjustRightInd w:val="0"/>
        <w:ind w:firstLine="708"/>
        <w:jc w:val="both"/>
        <w:rPr>
          <w:sz w:val="28"/>
          <w:szCs w:val="28"/>
        </w:rPr>
      </w:pPr>
      <w:r w:rsidRPr="000D76FF">
        <w:rPr>
          <w:sz w:val="28"/>
          <w:szCs w:val="28"/>
        </w:rPr>
        <w:t>9.8.4. Размещение уличных фонарей и других источников наружного освещения в сочетании с застройками и озеленением должны способствовать обеспечению общественного порядка и безопасной среды, не создавать помех участникам дорожного движения.</w:t>
      </w:r>
    </w:p>
    <w:p w:rsidR="00EC793C" w:rsidRPr="000D76FF" w:rsidRDefault="00EC793C" w:rsidP="00EC793C">
      <w:pPr>
        <w:autoSpaceDE w:val="0"/>
        <w:autoSpaceDN w:val="0"/>
        <w:adjustRightInd w:val="0"/>
        <w:ind w:firstLine="708"/>
        <w:jc w:val="both"/>
        <w:rPr>
          <w:sz w:val="28"/>
          <w:szCs w:val="28"/>
        </w:rPr>
      </w:pPr>
      <w:r w:rsidRPr="000D76FF">
        <w:rPr>
          <w:sz w:val="28"/>
          <w:szCs w:val="28"/>
        </w:rPr>
        <w:t>9.8.5. Проекты опор фонарей уличного освещения, светильников (наземных и настенных), а также колера их окраски согласовываются с администрацией Поселения.</w:t>
      </w:r>
    </w:p>
    <w:p w:rsidR="00EC793C" w:rsidRPr="000D76FF" w:rsidRDefault="00EC793C" w:rsidP="00EC793C">
      <w:pPr>
        <w:autoSpaceDE w:val="0"/>
        <w:autoSpaceDN w:val="0"/>
        <w:adjustRightInd w:val="0"/>
        <w:ind w:firstLine="708"/>
        <w:jc w:val="both"/>
        <w:rPr>
          <w:sz w:val="28"/>
          <w:szCs w:val="28"/>
        </w:rPr>
      </w:pPr>
      <w:r w:rsidRPr="000D76FF">
        <w:rPr>
          <w:sz w:val="28"/>
          <w:szCs w:val="28"/>
        </w:rPr>
        <w:t>9.8.6. Декоративная вечерняя подсветка фасадов жилых домов, зданий, строений и сооружений, имеющих ответственное градостроительное значение, осуществляется лицами, в том числе субъектами управления многоквартирными домами, в собственности или ведении которых находятся соответствующие жилые дома, здания, строения и сооружения, по согласованию с администрацией Поселения.</w:t>
      </w:r>
    </w:p>
    <w:p w:rsidR="00EC793C" w:rsidRPr="000D76FF" w:rsidRDefault="00EC793C" w:rsidP="00EC793C">
      <w:pPr>
        <w:autoSpaceDE w:val="0"/>
        <w:autoSpaceDN w:val="0"/>
        <w:adjustRightInd w:val="0"/>
        <w:ind w:firstLine="708"/>
        <w:jc w:val="both"/>
        <w:rPr>
          <w:sz w:val="28"/>
          <w:szCs w:val="28"/>
        </w:rPr>
      </w:pPr>
    </w:p>
    <w:p w:rsidR="00EC793C" w:rsidRPr="000D76FF" w:rsidRDefault="00EC793C" w:rsidP="00EC793C">
      <w:pPr>
        <w:autoSpaceDE w:val="0"/>
        <w:autoSpaceDN w:val="0"/>
        <w:adjustRightInd w:val="0"/>
        <w:jc w:val="center"/>
        <w:outlineLvl w:val="1"/>
        <w:rPr>
          <w:b/>
          <w:sz w:val="28"/>
          <w:szCs w:val="28"/>
        </w:rPr>
      </w:pPr>
      <w:r w:rsidRPr="000D76FF">
        <w:rPr>
          <w:b/>
          <w:sz w:val="28"/>
          <w:szCs w:val="28"/>
        </w:rPr>
        <w:t>9.9. Проведение работ при строительстве, ремонте, реконструкции коммуникаций</w:t>
      </w:r>
    </w:p>
    <w:p w:rsidR="00EC793C" w:rsidRPr="000D76FF" w:rsidRDefault="00EC793C" w:rsidP="00EC793C">
      <w:pPr>
        <w:autoSpaceDE w:val="0"/>
        <w:autoSpaceDN w:val="0"/>
        <w:adjustRightInd w:val="0"/>
        <w:ind w:firstLine="540"/>
        <w:jc w:val="both"/>
        <w:rPr>
          <w:sz w:val="28"/>
          <w:szCs w:val="28"/>
        </w:rPr>
      </w:pPr>
    </w:p>
    <w:p w:rsidR="00EC793C" w:rsidRPr="000D76FF" w:rsidRDefault="00EC793C" w:rsidP="00EC793C">
      <w:pPr>
        <w:autoSpaceDE w:val="0"/>
        <w:autoSpaceDN w:val="0"/>
        <w:adjustRightInd w:val="0"/>
        <w:ind w:firstLine="708"/>
        <w:jc w:val="both"/>
        <w:rPr>
          <w:sz w:val="28"/>
          <w:szCs w:val="28"/>
        </w:rPr>
      </w:pPr>
      <w:r w:rsidRPr="000D76FF">
        <w:rPr>
          <w:sz w:val="28"/>
          <w:szCs w:val="28"/>
        </w:rPr>
        <w:t>9.9.1.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на проведение земляных работ, выданного администрацией Поселения.</w:t>
      </w:r>
    </w:p>
    <w:p w:rsidR="00EC793C" w:rsidRPr="000D76FF" w:rsidRDefault="00EC793C" w:rsidP="00EC793C">
      <w:pPr>
        <w:autoSpaceDE w:val="0"/>
        <w:autoSpaceDN w:val="0"/>
        <w:adjustRightInd w:val="0"/>
        <w:ind w:firstLine="708"/>
        <w:jc w:val="both"/>
        <w:rPr>
          <w:sz w:val="28"/>
          <w:szCs w:val="28"/>
        </w:rPr>
      </w:pPr>
      <w:r w:rsidRPr="000D76FF">
        <w:rPr>
          <w:sz w:val="28"/>
          <w:szCs w:val="28"/>
        </w:rPr>
        <w:lastRenderedPageBreak/>
        <w:t>9.9.2. Порядок организации и производства земляных работ устанавливается администрацией Поселения.</w:t>
      </w:r>
    </w:p>
    <w:p w:rsidR="00EC793C" w:rsidRPr="000D76FF" w:rsidRDefault="00EC793C" w:rsidP="00EC793C">
      <w:pPr>
        <w:autoSpaceDE w:val="0"/>
        <w:autoSpaceDN w:val="0"/>
        <w:adjustRightInd w:val="0"/>
        <w:ind w:firstLine="540"/>
        <w:jc w:val="both"/>
        <w:rPr>
          <w:sz w:val="28"/>
          <w:szCs w:val="28"/>
        </w:rPr>
      </w:pPr>
    </w:p>
    <w:p w:rsidR="00EC793C" w:rsidRPr="000D76FF" w:rsidRDefault="00EC793C" w:rsidP="00EC793C">
      <w:pPr>
        <w:autoSpaceDE w:val="0"/>
        <w:autoSpaceDN w:val="0"/>
        <w:adjustRightInd w:val="0"/>
        <w:jc w:val="center"/>
        <w:outlineLvl w:val="1"/>
        <w:rPr>
          <w:b/>
          <w:sz w:val="28"/>
          <w:szCs w:val="28"/>
        </w:rPr>
      </w:pPr>
      <w:r w:rsidRPr="000D76FF">
        <w:rPr>
          <w:b/>
          <w:sz w:val="28"/>
          <w:szCs w:val="28"/>
        </w:rPr>
        <w:t>9.10. Содержание животных в муниципальном образовании</w:t>
      </w:r>
    </w:p>
    <w:p w:rsidR="00EC793C" w:rsidRPr="000D76FF" w:rsidRDefault="00EC793C" w:rsidP="00EC793C">
      <w:pPr>
        <w:autoSpaceDE w:val="0"/>
        <w:autoSpaceDN w:val="0"/>
        <w:adjustRightInd w:val="0"/>
        <w:jc w:val="center"/>
        <w:rPr>
          <w:sz w:val="28"/>
          <w:szCs w:val="28"/>
        </w:rPr>
      </w:pPr>
    </w:p>
    <w:p w:rsidR="00EC793C" w:rsidRPr="000D76FF" w:rsidRDefault="00EC793C" w:rsidP="00EC3F81">
      <w:pPr>
        <w:autoSpaceDE w:val="0"/>
        <w:autoSpaceDN w:val="0"/>
        <w:adjustRightInd w:val="0"/>
        <w:ind w:firstLine="708"/>
        <w:jc w:val="both"/>
        <w:outlineLvl w:val="1"/>
        <w:rPr>
          <w:sz w:val="28"/>
          <w:szCs w:val="28"/>
        </w:rPr>
      </w:pPr>
      <w:r w:rsidRPr="000D76FF">
        <w:rPr>
          <w:sz w:val="28"/>
          <w:szCs w:val="28"/>
        </w:rPr>
        <w:t>9.10.1. Содержание собак рассматривается как деятельность, связанная с повышенной опасностью. Владельцы домашних животных несут ответственность за их здоровье и содержание, а также за моральный и имущественный ущерб либо за вред здоровью человека, причиненный их домашним</w:t>
      </w:r>
      <w:r w:rsidR="00EC3F81">
        <w:rPr>
          <w:sz w:val="28"/>
          <w:szCs w:val="28"/>
        </w:rPr>
        <w:t xml:space="preserve">и животными иным лицам. </w:t>
      </w:r>
      <w:r w:rsidRPr="000D76FF">
        <w:rPr>
          <w:sz w:val="28"/>
          <w:szCs w:val="28"/>
        </w:rPr>
        <w:t xml:space="preserve">Выгул домашних животных (собак, кошек и др.) разрешается на территориях, определяемых администрациями муниципального образования. Для этих целей на отведенных площадках устанавливаются знаки о разрешении выгула. При отсутствии специализированных площадок место выгула определяет сам владелец животного при неукоснительном обеспечении безопасности окружающих. </w:t>
      </w:r>
    </w:p>
    <w:p w:rsidR="00EC793C" w:rsidRPr="000D76FF" w:rsidRDefault="00EC793C" w:rsidP="00EC793C">
      <w:pPr>
        <w:autoSpaceDE w:val="0"/>
        <w:autoSpaceDN w:val="0"/>
        <w:adjustRightInd w:val="0"/>
        <w:ind w:firstLine="708"/>
        <w:jc w:val="both"/>
        <w:outlineLvl w:val="1"/>
        <w:rPr>
          <w:sz w:val="28"/>
          <w:szCs w:val="28"/>
        </w:rPr>
      </w:pPr>
      <w:r w:rsidRPr="000D76FF">
        <w:rPr>
          <w:sz w:val="28"/>
          <w:szCs w:val="28"/>
        </w:rPr>
        <w:t>Выводить собаку на прогулку можно только на поводке. Спускать собаку с поводка можно только в специально отведенных местах для выгула. Собаки следующих пород, начиная с 10-и месячного возраста, должны выводиться на прогулку в наморднике: восточно-европейская овчарка, немецкая овчарка, кавказская овчарка, среднеазиатская овчарка, южнорусская овчарка, московская сторожевая, ротвейлер, черный терьер, доберман, боксер, немецкий дог, пит бультерьер, чау-чау, аргентинский дог, бордосский дог,  бульмастиф, мастино-неаполитано, мастифф, ирландский волкодав, американский стаффордширский терьер, ризеншнауцер, эрдельтерьер. Собаки других пород, проявляющие агре</w:t>
      </w:r>
      <w:r w:rsidR="002C4162">
        <w:rPr>
          <w:sz w:val="28"/>
          <w:szCs w:val="28"/>
        </w:rPr>
        <w:t>с</w:t>
      </w:r>
      <w:r w:rsidRPr="000D76FF">
        <w:rPr>
          <w:sz w:val="28"/>
          <w:szCs w:val="28"/>
        </w:rPr>
        <w:t xml:space="preserve">сивность по отношению к людям, собакам и другим животным, также выводятся на прогулку в наморднике.  </w:t>
      </w:r>
    </w:p>
    <w:p w:rsidR="00EC793C" w:rsidRPr="000D76FF" w:rsidRDefault="00EC793C" w:rsidP="00EC793C">
      <w:pPr>
        <w:autoSpaceDE w:val="0"/>
        <w:autoSpaceDN w:val="0"/>
        <w:adjustRightInd w:val="0"/>
        <w:ind w:firstLine="708"/>
        <w:jc w:val="both"/>
        <w:outlineLvl w:val="1"/>
        <w:rPr>
          <w:sz w:val="28"/>
          <w:szCs w:val="28"/>
        </w:rPr>
      </w:pPr>
      <w:r w:rsidRPr="000D76FF">
        <w:rPr>
          <w:sz w:val="28"/>
          <w:szCs w:val="28"/>
        </w:rPr>
        <w:t>9.10.2. Запрещается:</w:t>
      </w:r>
    </w:p>
    <w:p w:rsidR="00EC793C" w:rsidRPr="000D76FF" w:rsidRDefault="00EC793C" w:rsidP="00EC793C">
      <w:pPr>
        <w:autoSpaceDE w:val="0"/>
        <w:autoSpaceDN w:val="0"/>
        <w:adjustRightInd w:val="0"/>
        <w:ind w:firstLine="708"/>
        <w:jc w:val="both"/>
        <w:outlineLvl w:val="1"/>
        <w:rPr>
          <w:sz w:val="28"/>
          <w:szCs w:val="28"/>
        </w:rPr>
      </w:pPr>
      <w:r w:rsidRPr="000D76FF">
        <w:rPr>
          <w:sz w:val="28"/>
          <w:szCs w:val="28"/>
        </w:rPr>
        <w:t>- выгул собак без сопровождающего лица и поводка;</w:t>
      </w:r>
    </w:p>
    <w:p w:rsidR="00EC793C" w:rsidRPr="000D76FF" w:rsidRDefault="00EC793C" w:rsidP="00EC793C">
      <w:pPr>
        <w:autoSpaceDE w:val="0"/>
        <w:autoSpaceDN w:val="0"/>
        <w:adjustRightInd w:val="0"/>
        <w:ind w:firstLine="708"/>
        <w:jc w:val="both"/>
        <w:outlineLvl w:val="1"/>
        <w:rPr>
          <w:sz w:val="28"/>
          <w:szCs w:val="28"/>
        </w:rPr>
      </w:pPr>
      <w:r w:rsidRPr="000D76FF">
        <w:rPr>
          <w:sz w:val="28"/>
          <w:szCs w:val="28"/>
        </w:rPr>
        <w:t>- оставлять домашних животных без присмотра;</w:t>
      </w:r>
    </w:p>
    <w:p w:rsidR="00EC793C" w:rsidRPr="000D76FF" w:rsidRDefault="00EC793C" w:rsidP="00EC793C">
      <w:pPr>
        <w:autoSpaceDE w:val="0"/>
        <w:autoSpaceDN w:val="0"/>
        <w:adjustRightInd w:val="0"/>
        <w:ind w:firstLine="708"/>
        <w:jc w:val="both"/>
        <w:outlineLvl w:val="1"/>
        <w:rPr>
          <w:sz w:val="28"/>
          <w:szCs w:val="28"/>
        </w:rPr>
      </w:pPr>
      <w:r w:rsidRPr="000D76FF">
        <w:rPr>
          <w:sz w:val="28"/>
          <w:szCs w:val="28"/>
        </w:rPr>
        <w:t>- посещать с домашними животными магазины, организации массового питания, медицинские, культурные и образовательные учреждения. Организации должны помещать знаки о запрете посещения их с домашними животными при входе и оборудовать места для их привязи;</w:t>
      </w:r>
    </w:p>
    <w:p w:rsidR="00EC793C" w:rsidRPr="000D76FF" w:rsidRDefault="00EC793C" w:rsidP="00EC793C">
      <w:pPr>
        <w:autoSpaceDE w:val="0"/>
        <w:autoSpaceDN w:val="0"/>
        <w:adjustRightInd w:val="0"/>
        <w:ind w:firstLine="708"/>
        <w:jc w:val="both"/>
        <w:outlineLvl w:val="1"/>
        <w:rPr>
          <w:sz w:val="28"/>
          <w:szCs w:val="28"/>
        </w:rPr>
      </w:pPr>
      <w:r w:rsidRPr="000D76FF">
        <w:rPr>
          <w:sz w:val="28"/>
          <w:szCs w:val="28"/>
        </w:rPr>
        <w:t>- запрещается загрязнение квартир, лестничных клеток, лифтов, дворов, газонов, скверов, бульваров, тротуаров, улиц, связанных с содержанием животных. Не разрешается содержать домашних животных в местах общего пользования жилых домов (кухни, коридоры, и др. местах общего пользования коммунальных квартир, лестничные клетки, чердаки, подвалы, переходные лоджии и другие) Загрязнение домашними животными указанных мест немедленно устраняется их владельцами;</w:t>
      </w:r>
    </w:p>
    <w:p w:rsidR="00EC793C" w:rsidRPr="000D76FF" w:rsidRDefault="00EC793C" w:rsidP="00EC793C">
      <w:pPr>
        <w:autoSpaceDE w:val="0"/>
        <w:autoSpaceDN w:val="0"/>
        <w:adjustRightInd w:val="0"/>
        <w:ind w:firstLine="708"/>
        <w:jc w:val="both"/>
        <w:outlineLvl w:val="1"/>
        <w:rPr>
          <w:b/>
          <w:i/>
          <w:sz w:val="28"/>
          <w:szCs w:val="28"/>
        </w:rPr>
      </w:pPr>
      <w:r w:rsidRPr="000D76FF">
        <w:rPr>
          <w:sz w:val="28"/>
          <w:szCs w:val="28"/>
        </w:rPr>
        <w:t>- выгуливать собак, требующих особой ответственности владельца, детям до 14 лет, а также лицам, находящихся в состоянии алкогольного, наркотического и токсического опьянения;</w:t>
      </w:r>
      <w:r w:rsidRPr="000D76FF">
        <w:rPr>
          <w:sz w:val="28"/>
          <w:szCs w:val="28"/>
          <w:lang w:bidi="ru-RU"/>
        </w:rPr>
        <w:t xml:space="preserve"> </w:t>
      </w:r>
    </w:p>
    <w:p w:rsidR="00EC793C" w:rsidRPr="000D76FF" w:rsidRDefault="00EC793C" w:rsidP="00EC793C">
      <w:pPr>
        <w:autoSpaceDE w:val="0"/>
        <w:autoSpaceDN w:val="0"/>
        <w:adjustRightInd w:val="0"/>
        <w:ind w:firstLine="708"/>
        <w:jc w:val="both"/>
        <w:outlineLvl w:val="1"/>
        <w:rPr>
          <w:sz w:val="28"/>
          <w:szCs w:val="28"/>
        </w:rPr>
      </w:pPr>
      <w:r w:rsidRPr="000D76FF">
        <w:rPr>
          <w:sz w:val="28"/>
          <w:szCs w:val="28"/>
        </w:rPr>
        <w:t>- оставлять без попечения домашнее животное, бросать или самовольно уничтожать;</w:t>
      </w:r>
    </w:p>
    <w:p w:rsidR="00EC793C" w:rsidRPr="000D76FF" w:rsidRDefault="00EC793C" w:rsidP="00EC793C">
      <w:pPr>
        <w:autoSpaceDE w:val="0"/>
        <w:autoSpaceDN w:val="0"/>
        <w:adjustRightInd w:val="0"/>
        <w:ind w:firstLine="708"/>
        <w:jc w:val="both"/>
        <w:outlineLvl w:val="1"/>
        <w:rPr>
          <w:sz w:val="28"/>
          <w:szCs w:val="28"/>
        </w:rPr>
      </w:pPr>
      <w:r w:rsidRPr="000D76FF">
        <w:rPr>
          <w:sz w:val="28"/>
          <w:szCs w:val="28"/>
        </w:rPr>
        <w:t>- запрещается проведение собачьих боев как организованного зрелищного мероприятия;</w:t>
      </w:r>
    </w:p>
    <w:p w:rsidR="00EC793C" w:rsidRPr="000D76FF" w:rsidRDefault="00EC793C" w:rsidP="00EC793C">
      <w:pPr>
        <w:autoSpaceDE w:val="0"/>
        <w:autoSpaceDN w:val="0"/>
        <w:adjustRightInd w:val="0"/>
        <w:ind w:firstLine="708"/>
        <w:jc w:val="both"/>
        <w:outlineLvl w:val="1"/>
        <w:rPr>
          <w:sz w:val="28"/>
          <w:szCs w:val="28"/>
        </w:rPr>
      </w:pPr>
      <w:r w:rsidRPr="000D76FF">
        <w:rPr>
          <w:sz w:val="28"/>
          <w:szCs w:val="28"/>
        </w:rPr>
        <w:lastRenderedPageBreak/>
        <w:t>- запрещается выбрасывать трупы животных в контейнеры для сбора мусора и бытовых отходов;</w:t>
      </w:r>
    </w:p>
    <w:p w:rsidR="00EC793C" w:rsidRPr="000D76FF" w:rsidRDefault="00EC793C" w:rsidP="00EC793C">
      <w:pPr>
        <w:autoSpaceDE w:val="0"/>
        <w:autoSpaceDN w:val="0"/>
        <w:adjustRightInd w:val="0"/>
        <w:ind w:firstLine="708"/>
        <w:jc w:val="both"/>
        <w:outlineLvl w:val="1"/>
        <w:rPr>
          <w:sz w:val="28"/>
          <w:szCs w:val="28"/>
        </w:rPr>
      </w:pPr>
      <w:r w:rsidRPr="000D76FF">
        <w:rPr>
          <w:sz w:val="28"/>
          <w:szCs w:val="28"/>
        </w:rPr>
        <w:t>- выгул собак и кошек на детских и спортивных площадках;</w:t>
      </w:r>
    </w:p>
    <w:p w:rsidR="00EC793C" w:rsidRPr="000D76FF" w:rsidRDefault="00EC793C" w:rsidP="00EC793C">
      <w:pPr>
        <w:autoSpaceDE w:val="0"/>
        <w:autoSpaceDN w:val="0"/>
        <w:adjustRightInd w:val="0"/>
        <w:ind w:firstLine="708"/>
        <w:jc w:val="both"/>
        <w:outlineLvl w:val="1"/>
        <w:rPr>
          <w:sz w:val="28"/>
          <w:szCs w:val="28"/>
        </w:rPr>
      </w:pPr>
      <w:r w:rsidRPr="000D76FF">
        <w:rPr>
          <w:sz w:val="28"/>
          <w:szCs w:val="28"/>
        </w:rPr>
        <w:t>-купать собак в местах оборудованных и предназначенных для купания и пляжей;</w:t>
      </w:r>
    </w:p>
    <w:p w:rsidR="00EC793C" w:rsidRPr="000D76FF" w:rsidRDefault="00EC793C" w:rsidP="00EC793C">
      <w:pPr>
        <w:autoSpaceDE w:val="0"/>
        <w:autoSpaceDN w:val="0"/>
        <w:adjustRightInd w:val="0"/>
        <w:ind w:firstLine="708"/>
        <w:jc w:val="both"/>
        <w:outlineLvl w:val="1"/>
        <w:rPr>
          <w:sz w:val="28"/>
          <w:szCs w:val="28"/>
        </w:rPr>
      </w:pPr>
      <w:r w:rsidRPr="000D76FF">
        <w:rPr>
          <w:sz w:val="28"/>
          <w:szCs w:val="28"/>
        </w:rPr>
        <w:t>9.10.3. Животные, находящиеся в общественных местах без сопровождающего лица (кроме временно оставленных на привязи у мест общего пользования), подлежат отлову как безнадзорные. Животные при наличии регистрационного номера в виде клейма подлежат установлению с последующим сообщением владельцу, обязанному возместить все затраты по отлову животного, его содержанию.</w:t>
      </w:r>
    </w:p>
    <w:p w:rsidR="00EC793C" w:rsidRPr="000D76FF" w:rsidRDefault="00EC793C" w:rsidP="00EC793C">
      <w:pPr>
        <w:autoSpaceDE w:val="0"/>
        <w:autoSpaceDN w:val="0"/>
        <w:adjustRightInd w:val="0"/>
        <w:jc w:val="both"/>
        <w:outlineLvl w:val="1"/>
        <w:rPr>
          <w:sz w:val="28"/>
          <w:szCs w:val="28"/>
        </w:rPr>
      </w:pPr>
      <w:r w:rsidRPr="000D76FF">
        <w:rPr>
          <w:sz w:val="28"/>
          <w:szCs w:val="28"/>
        </w:rPr>
        <w:t>Отлов безнадзорных животных регламентируется решением ОМСУ и осуществляется подрядчиком (исполнителем), с которым заключен муниципальный контракт.</w:t>
      </w:r>
    </w:p>
    <w:p w:rsidR="00EC793C" w:rsidRPr="000D76FF" w:rsidRDefault="00EC793C" w:rsidP="00EC793C">
      <w:pPr>
        <w:autoSpaceDE w:val="0"/>
        <w:autoSpaceDN w:val="0"/>
        <w:adjustRightInd w:val="0"/>
        <w:ind w:firstLine="708"/>
        <w:jc w:val="both"/>
        <w:outlineLvl w:val="1"/>
        <w:rPr>
          <w:sz w:val="28"/>
          <w:szCs w:val="28"/>
        </w:rPr>
      </w:pPr>
      <w:r w:rsidRPr="000D76FF">
        <w:rPr>
          <w:sz w:val="28"/>
          <w:szCs w:val="28"/>
        </w:rPr>
        <w:t>9.10.4. Владельцы животных (собак, кошек и других животных) не должны допускать загрязнение тротуаров и других объектов общего пользования при выгуле домашних животных, а в случае загрязнения должны убрать экскременты за своим животным.</w:t>
      </w:r>
    </w:p>
    <w:p w:rsidR="00EC793C" w:rsidRPr="000D76FF" w:rsidRDefault="00EC793C" w:rsidP="00EC793C">
      <w:pPr>
        <w:autoSpaceDE w:val="0"/>
        <w:autoSpaceDN w:val="0"/>
        <w:adjustRightInd w:val="0"/>
        <w:ind w:firstLine="708"/>
        <w:jc w:val="both"/>
        <w:outlineLvl w:val="1"/>
        <w:rPr>
          <w:sz w:val="28"/>
          <w:szCs w:val="28"/>
        </w:rPr>
      </w:pPr>
      <w:r w:rsidRPr="000D76FF">
        <w:rPr>
          <w:sz w:val="28"/>
          <w:szCs w:val="28"/>
        </w:rPr>
        <w:t xml:space="preserve">9.10.5.  В комнатах коммунальных квартир содержать домашних животных разрешается только при наличии письменного согласия всех нанимателей, собственников и совершеннолетних членов их семей, проживающих в квартире. В комнатах общежитий содержать домашних животных разрешается по согласованию с администрацией общежития и при письменном согласии всех лиц проживающих в конкретной комнате. </w:t>
      </w:r>
    </w:p>
    <w:p w:rsidR="00EC793C" w:rsidRPr="000D76FF" w:rsidRDefault="00EC793C" w:rsidP="00EC793C">
      <w:pPr>
        <w:autoSpaceDE w:val="0"/>
        <w:autoSpaceDN w:val="0"/>
        <w:adjustRightInd w:val="0"/>
        <w:ind w:firstLine="708"/>
        <w:jc w:val="both"/>
        <w:outlineLvl w:val="1"/>
        <w:rPr>
          <w:sz w:val="28"/>
          <w:szCs w:val="28"/>
        </w:rPr>
      </w:pPr>
      <w:r w:rsidRPr="000D76FF">
        <w:rPr>
          <w:sz w:val="28"/>
          <w:szCs w:val="28"/>
        </w:rPr>
        <w:t>9.10.6. Содержание домашнего скота и птицы:</w:t>
      </w:r>
    </w:p>
    <w:p w:rsidR="00EC793C" w:rsidRPr="000D76FF" w:rsidRDefault="00EC793C" w:rsidP="00EC793C">
      <w:pPr>
        <w:autoSpaceDE w:val="0"/>
        <w:autoSpaceDN w:val="0"/>
        <w:adjustRightInd w:val="0"/>
        <w:ind w:firstLine="708"/>
        <w:jc w:val="both"/>
        <w:outlineLvl w:val="1"/>
        <w:rPr>
          <w:sz w:val="28"/>
          <w:szCs w:val="28"/>
        </w:rPr>
      </w:pPr>
      <w:r w:rsidRPr="000D76FF">
        <w:rPr>
          <w:sz w:val="28"/>
          <w:szCs w:val="28"/>
        </w:rPr>
        <w:t xml:space="preserve">9.10.7. Домашний скот и птица должны содержаться в пределах земельного участка собственника, владельца, пользователя, находящегося в его собственности, владении, пользовании. </w:t>
      </w:r>
    </w:p>
    <w:p w:rsidR="00EC793C" w:rsidRPr="000D76FF" w:rsidRDefault="00EC793C" w:rsidP="00EC793C">
      <w:pPr>
        <w:autoSpaceDE w:val="0"/>
        <w:autoSpaceDN w:val="0"/>
        <w:adjustRightInd w:val="0"/>
        <w:ind w:firstLine="708"/>
        <w:jc w:val="both"/>
        <w:outlineLvl w:val="1"/>
        <w:rPr>
          <w:sz w:val="28"/>
          <w:szCs w:val="28"/>
        </w:rPr>
      </w:pPr>
      <w:r w:rsidRPr="000D76FF">
        <w:rPr>
          <w:sz w:val="28"/>
          <w:szCs w:val="28"/>
        </w:rPr>
        <w:t>9.10.8.  Выпас скота разрешается только в специально отведенных для этого местах.</w:t>
      </w:r>
    </w:p>
    <w:p w:rsidR="00EC793C" w:rsidRPr="000D76FF" w:rsidRDefault="00EC793C" w:rsidP="00EC793C">
      <w:pPr>
        <w:autoSpaceDE w:val="0"/>
        <w:autoSpaceDN w:val="0"/>
        <w:adjustRightInd w:val="0"/>
        <w:ind w:firstLine="708"/>
        <w:jc w:val="both"/>
        <w:outlineLvl w:val="1"/>
        <w:rPr>
          <w:sz w:val="28"/>
          <w:szCs w:val="28"/>
        </w:rPr>
      </w:pPr>
      <w:r w:rsidRPr="000D76FF">
        <w:rPr>
          <w:sz w:val="28"/>
          <w:szCs w:val="28"/>
        </w:rPr>
        <w:t>9.10.9. Места и маршруты прогона скота на пастбища должен быть согласован с администрацией Поселения.</w:t>
      </w:r>
    </w:p>
    <w:p w:rsidR="00EC793C" w:rsidRPr="000D76FF" w:rsidRDefault="00EC793C" w:rsidP="00EC793C">
      <w:pPr>
        <w:autoSpaceDE w:val="0"/>
        <w:autoSpaceDN w:val="0"/>
        <w:adjustRightInd w:val="0"/>
        <w:ind w:firstLine="708"/>
        <w:jc w:val="both"/>
        <w:outlineLvl w:val="1"/>
        <w:rPr>
          <w:sz w:val="28"/>
          <w:szCs w:val="28"/>
        </w:rPr>
      </w:pPr>
      <w:r w:rsidRPr="000D76FF">
        <w:rPr>
          <w:sz w:val="28"/>
          <w:szCs w:val="28"/>
        </w:rPr>
        <w:t>9.10.10. На территории Поселения запрещается:</w:t>
      </w:r>
    </w:p>
    <w:p w:rsidR="00EC793C" w:rsidRPr="000D76FF" w:rsidRDefault="00EC793C" w:rsidP="00EC793C">
      <w:pPr>
        <w:autoSpaceDE w:val="0"/>
        <w:autoSpaceDN w:val="0"/>
        <w:adjustRightInd w:val="0"/>
        <w:ind w:firstLine="708"/>
        <w:jc w:val="both"/>
        <w:outlineLvl w:val="1"/>
        <w:rPr>
          <w:sz w:val="28"/>
          <w:szCs w:val="28"/>
        </w:rPr>
      </w:pPr>
      <w:r w:rsidRPr="000D76FF">
        <w:rPr>
          <w:sz w:val="28"/>
          <w:szCs w:val="28"/>
        </w:rPr>
        <w:t>- Беспривязное содержание животных на пустырях в границах населенного пункта, в береговой зоне, на территориях кладбищ;</w:t>
      </w:r>
    </w:p>
    <w:p w:rsidR="00EC793C" w:rsidRPr="000D76FF" w:rsidRDefault="00EC793C" w:rsidP="00EC793C">
      <w:pPr>
        <w:autoSpaceDE w:val="0"/>
        <w:autoSpaceDN w:val="0"/>
        <w:adjustRightInd w:val="0"/>
        <w:ind w:firstLine="708"/>
        <w:jc w:val="both"/>
        <w:outlineLvl w:val="1"/>
        <w:rPr>
          <w:sz w:val="28"/>
          <w:szCs w:val="28"/>
        </w:rPr>
      </w:pPr>
      <w:r w:rsidRPr="000D76FF">
        <w:rPr>
          <w:sz w:val="28"/>
          <w:szCs w:val="28"/>
        </w:rPr>
        <w:t xml:space="preserve">- совершать прогон животных  к месту выпасов и обратно через центр населенного пункта, парки, скверы, аллеи, газоны, мимо больниц, школ, детских садов, зон отдыха; </w:t>
      </w:r>
    </w:p>
    <w:p w:rsidR="00EC793C" w:rsidRPr="000D76FF" w:rsidRDefault="00EC793C" w:rsidP="00EC793C">
      <w:pPr>
        <w:autoSpaceDE w:val="0"/>
        <w:autoSpaceDN w:val="0"/>
        <w:adjustRightInd w:val="0"/>
        <w:ind w:firstLine="708"/>
        <w:jc w:val="both"/>
        <w:outlineLvl w:val="1"/>
        <w:rPr>
          <w:sz w:val="28"/>
          <w:szCs w:val="28"/>
        </w:rPr>
      </w:pPr>
      <w:r w:rsidRPr="000D76FF">
        <w:rPr>
          <w:sz w:val="28"/>
          <w:szCs w:val="28"/>
        </w:rPr>
        <w:t>- выпас скота на территории улиц населенных пунктов, садов, скверов, лесопарков, в рекреационных зонах земель поселений;</w:t>
      </w:r>
    </w:p>
    <w:p w:rsidR="00EC793C" w:rsidRPr="000D76FF" w:rsidRDefault="00EC793C" w:rsidP="00EC793C">
      <w:pPr>
        <w:autoSpaceDE w:val="0"/>
        <w:autoSpaceDN w:val="0"/>
        <w:adjustRightInd w:val="0"/>
        <w:ind w:firstLine="708"/>
        <w:jc w:val="both"/>
        <w:outlineLvl w:val="1"/>
        <w:rPr>
          <w:sz w:val="28"/>
          <w:szCs w:val="28"/>
        </w:rPr>
      </w:pPr>
      <w:r w:rsidRPr="000D76FF">
        <w:rPr>
          <w:sz w:val="28"/>
          <w:szCs w:val="28"/>
        </w:rPr>
        <w:t>- возле памятников, домов культуры, клубов, учреждений здравоохранения и образования, придомовой территории, придорожных полосах;</w:t>
      </w:r>
    </w:p>
    <w:p w:rsidR="00EC793C" w:rsidRPr="000D76FF" w:rsidRDefault="00EC793C" w:rsidP="00EC793C">
      <w:pPr>
        <w:autoSpaceDE w:val="0"/>
        <w:autoSpaceDN w:val="0"/>
        <w:adjustRightInd w:val="0"/>
        <w:ind w:firstLine="708"/>
        <w:jc w:val="both"/>
        <w:outlineLvl w:val="1"/>
        <w:rPr>
          <w:sz w:val="28"/>
          <w:szCs w:val="28"/>
        </w:rPr>
      </w:pPr>
      <w:r w:rsidRPr="000D76FF">
        <w:rPr>
          <w:sz w:val="28"/>
          <w:szCs w:val="28"/>
        </w:rPr>
        <w:t>- складировать навоз животных близи жилых помещений, на улицах, за границей приусадебного участка, делать стоки из хозпостроек за пределы личного земельного участка. Устраивать временные загоны для содержания скота и птицы, а также водоемы за пределами своего участка.</w:t>
      </w:r>
    </w:p>
    <w:p w:rsidR="00EC793C" w:rsidRPr="000D76FF" w:rsidRDefault="00EC793C" w:rsidP="00EC793C">
      <w:pPr>
        <w:autoSpaceDE w:val="0"/>
        <w:autoSpaceDN w:val="0"/>
        <w:adjustRightInd w:val="0"/>
        <w:ind w:firstLine="708"/>
        <w:jc w:val="both"/>
        <w:outlineLvl w:val="1"/>
        <w:rPr>
          <w:sz w:val="28"/>
          <w:szCs w:val="28"/>
        </w:rPr>
      </w:pPr>
      <w:r w:rsidRPr="000D76FF">
        <w:rPr>
          <w:sz w:val="28"/>
          <w:szCs w:val="28"/>
        </w:rPr>
        <w:lastRenderedPageBreak/>
        <w:t>- установка стационарных и кочевых пасек вблизи детских учреждений, школ, больниц, детских садов, а также усадеб граждан, имеющих медицинское заключение об аллергической реакции на ужаление пчел.</w:t>
      </w:r>
    </w:p>
    <w:p w:rsidR="00EC793C" w:rsidRPr="000D76FF" w:rsidRDefault="00EC793C" w:rsidP="00EC793C">
      <w:pPr>
        <w:autoSpaceDE w:val="0"/>
        <w:autoSpaceDN w:val="0"/>
        <w:adjustRightInd w:val="0"/>
        <w:ind w:firstLine="708"/>
        <w:jc w:val="both"/>
        <w:outlineLvl w:val="1"/>
        <w:rPr>
          <w:sz w:val="28"/>
          <w:szCs w:val="28"/>
        </w:rPr>
      </w:pPr>
      <w:r w:rsidRPr="000D76FF">
        <w:rPr>
          <w:sz w:val="28"/>
          <w:szCs w:val="28"/>
        </w:rPr>
        <w:t>9.10.11. Содержание пчел в личных подсобных хозяйствам разрешается лицам, проживающим в частном секторе при наличии согласий соседей.</w:t>
      </w:r>
    </w:p>
    <w:p w:rsidR="00EC793C" w:rsidRPr="000D76FF" w:rsidRDefault="00EC793C" w:rsidP="00EC793C">
      <w:pPr>
        <w:autoSpaceDE w:val="0"/>
        <w:autoSpaceDN w:val="0"/>
        <w:adjustRightInd w:val="0"/>
        <w:ind w:firstLine="708"/>
        <w:jc w:val="both"/>
        <w:outlineLvl w:val="1"/>
        <w:rPr>
          <w:sz w:val="28"/>
          <w:szCs w:val="28"/>
        </w:rPr>
      </w:pPr>
      <w:r w:rsidRPr="000D76FF">
        <w:rPr>
          <w:sz w:val="28"/>
          <w:szCs w:val="28"/>
        </w:rPr>
        <w:t xml:space="preserve">Ульи с пчелиными семьями размещаются на земельном участке, на расстоянии не ближе чем  десять метров от границы земельного участка. В противном случае ульи с пчелиными семьями должны быть размещены на высоте не менее чем два метра либо отдалены от соседнего земельного участка зданием, строением, сооружением, сплошным забором или густым кустарником высотой не менее чем два метра.  </w:t>
      </w:r>
    </w:p>
    <w:p w:rsidR="00EC793C" w:rsidRPr="000D76FF" w:rsidRDefault="00EC793C" w:rsidP="00EC793C">
      <w:pPr>
        <w:autoSpaceDE w:val="0"/>
        <w:autoSpaceDN w:val="0"/>
        <w:adjustRightInd w:val="0"/>
        <w:rPr>
          <w:sz w:val="28"/>
          <w:szCs w:val="28"/>
        </w:rPr>
      </w:pPr>
    </w:p>
    <w:p w:rsidR="00EC793C" w:rsidRPr="000D76FF" w:rsidRDefault="00EC793C" w:rsidP="00EC793C">
      <w:pPr>
        <w:autoSpaceDE w:val="0"/>
        <w:autoSpaceDN w:val="0"/>
        <w:adjustRightInd w:val="0"/>
        <w:jc w:val="center"/>
        <w:outlineLvl w:val="1"/>
        <w:rPr>
          <w:b/>
          <w:sz w:val="28"/>
          <w:szCs w:val="28"/>
        </w:rPr>
      </w:pPr>
      <w:r w:rsidRPr="000D76FF">
        <w:rPr>
          <w:b/>
          <w:sz w:val="28"/>
          <w:szCs w:val="28"/>
        </w:rPr>
        <w:t>9.11. Особые требования к доступности жилой среды</w:t>
      </w:r>
    </w:p>
    <w:p w:rsidR="00EC793C" w:rsidRPr="000D76FF" w:rsidRDefault="00EC793C" w:rsidP="00EC793C">
      <w:pPr>
        <w:autoSpaceDE w:val="0"/>
        <w:autoSpaceDN w:val="0"/>
        <w:adjustRightInd w:val="0"/>
        <w:jc w:val="center"/>
        <w:rPr>
          <w:sz w:val="28"/>
          <w:szCs w:val="28"/>
        </w:rPr>
      </w:pPr>
    </w:p>
    <w:p w:rsidR="00EC793C" w:rsidRPr="000D76FF" w:rsidRDefault="00EC793C" w:rsidP="00EC793C">
      <w:pPr>
        <w:autoSpaceDE w:val="0"/>
        <w:autoSpaceDN w:val="0"/>
        <w:adjustRightInd w:val="0"/>
        <w:ind w:firstLine="708"/>
        <w:jc w:val="both"/>
        <w:rPr>
          <w:sz w:val="28"/>
          <w:szCs w:val="28"/>
        </w:rPr>
      </w:pPr>
      <w:r w:rsidRPr="000D76FF">
        <w:rPr>
          <w:sz w:val="28"/>
          <w:szCs w:val="28"/>
        </w:rPr>
        <w:t>9.11.1. При проектировании объектов благоустройства жилой среды, улиц и дорог, объектов культурно-бытового обслуживания предусматривается доступность среды городского поселения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EC793C" w:rsidRPr="000D76FF" w:rsidRDefault="00EC793C" w:rsidP="00EC793C">
      <w:pPr>
        <w:autoSpaceDE w:val="0"/>
        <w:autoSpaceDN w:val="0"/>
        <w:adjustRightInd w:val="0"/>
        <w:ind w:firstLine="708"/>
        <w:jc w:val="both"/>
        <w:rPr>
          <w:sz w:val="28"/>
          <w:szCs w:val="28"/>
        </w:rPr>
      </w:pPr>
      <w:r w:rsidRPr="000D76FF">
        <w:rPr>
          <w:sz w:val="28"/>
          <w:szCs w:val="28"/>
        </w:rPr>
        <w:t>9.11.2. Проектирование, строительство, установка технических средств и оборудования, способствующих передвижению пожилых лиц и инвалидов, осуществляется при новом строительстве заказчиком в соответствии с утвержденной проектной документацией.</w:t>
      </w:r>
    </w:p>
    <w:p w:rsidR="00EC793C" w:rsidRPr="000D76FF" w:rsidRDefault="00EC793C" w:rsidP="00EC793C">
      <w:pPr>
        <w:pStyle w:val="af5"/>
        <w:tabs>
          <w:tab w:val="left" w:pos="1560"/>
        </w:tabs>
        <w:autoSpaceDE w:val="0"/>
        <w:autoSpaceDN w:val="0"/>
        <w:adjustRightInd w:val="0"/>
        <w:ind w:left="709" w:firstLine="0"/>
        <w:jc w:val="both"/>
        <w:rPr>
          <w:szCs w:val="28"/>
        </w:rPr>
      </w:pPr>
    </w:p>
    <w:p w:rsidR="00EC793C" w:rsidRPr="00C867AB" w:rsidRDefault="00EC793C" w:rsidP="00EC793C">
      <w:pPr>
        <w:pStyle w:val="1"/>
        <w:keepLines/>
        <w:numPr>
          <w:ilvl w:val="1"/>
          <w:numId w:val="16"/>
        </w:numPr>
        <w:rPr>
          <w:sz w:val="28"/>
          <w:szCs w:val="28"/>
        </w:rPr>
      </w:pPr>
      <w:r w:rsidRPr="00C867AB">
        <w:rPr>
          <w:sz w:val="28"/>
          <w:szCs w:val="28"/>
        </w:rPr>
        <w:t>Содержание мест погребения</w:t>
      </w:r>
    </w:p>
    <w:p w:rsidR="00EC793C" w:rsidRPr="000D76FF" w:rsidRDefault="00EC793C" w:rsidP="00EC793C">
      <w:pPr>
        <w:autoSpaceDE w:val="0"/>
        <w:autoSpaceDN w:val="0"/>
        <w:adjustRightInd w:val="0"/>
        <w:jc w:val="both"/>
        <w:rPr>
          <w:b/>
          <w:szCs w:val="28"/>
        </w:rPr>
      </w:pPr>
    </w:p>
    <w:p w:rsidR="00EC793C" w:rsidRPr="000D76FF" w:rsidRDefault="00EC793C" w:rsidP="00EC793C">
      <w:pPr>
        <w:pStyle w:val="af5"/>
        <w:numPr>
          <w:ilvl w:val="2"/>
          <w:numId w:val="16"/>
        </w:numPr>
        <w:tabs>
          <w:tab w:val="left" w:pos="1701"/>
        </w:tabs>
        <w:autoSpaceDE w:val="0"/>
        <w:autoSpaceDN w:val="0"/>
        <w:adjustRightInd w:val="0"/>
        <w:jc w:val="both"/>
        <w:rPr>
          <w:szCs w:val="28"/>
        </w:rPr>
      </w:pPr>
      <w:r w:rsidRPr="000D76FF">
        <w:rPr>
          <w:szCs w:val="28"/>
        </w:rPr>
        <w:t>Работы по содержанию мест погребения включают:</w:t>
      </w:r>
    </w:p>
    <w:p w:rsidR="00EC793C" w:rsidRPr="000D76FF" w:rsidRDefault="00EC793C" w:rsidP="00EC793C">
      <w:pPr>
        <w:pStyle w:val="af5"/>
        <w:tabs>
          <w:tab w:val="left" w:pos="1985"/>
        </w:tabs>
        <w:autoSpaceDE w:val="0"/>
        <w:autoSpaceDN w:val="0"/>
        <w:adjustRightInd w:val="0"/>
        <w:ind w:left="0" w:firstLine="708"/>
        <w:jc w:val="both"/>
        <w:rPr>
          <w:szCs w:val="28"/>
        </w:rPr>
      </w:pPr>
      <w:r w:rsidRPr="000D76FF">
        <w:rPr>
          <w:szCs w:val="28"/>
        </w:rPr>
        <w:t>Механизированную и ручную уборку дорог, тротуаров и пешеходных дорожек в летний и зимний периоды, включая обработку противогололедными материалами в зимний период.</w:t>
      </w:r>
    </w:p>
    <w:p w:rsidR="00EC793C" w:rsidRPr="000D76FF" w:rsidRDefault="00EC793C" w:rsidP="00EC793C">
      <w:pPr>
        <w:pStyle w:val="af5"/>
        <w:tabs>
          <w:tab w:val="left" w:pos="1985"/>
        </w:tabs>
        <w:autoSpaceDE w:val="0"/>
        <w:autoSpaceDN w:val="0"/>
        <w:adjustRightInd w:val="0"/>
        <w:ind w:left="0"/>
        <w:jc w:val="both"/>
        <w:rPr>
          <w:szCs w:val="28"/>
        </w:rPr>
      </w:pPr>
      <w:r w:rsidRPr="000D76FF">
        <w:rPr>
          <w:szCs w:val="28"/>
        </w:rPr>
        <w:t>Покос травы с периодичностью, которая обеспечит высоту травяного покрова не выше 15 сантиметров.</w:t>
      </w:r>
    </w:p>
    <w:p w:rsidR="00EC793C" w:rsidRPr="000D76FF" w:rsidRDefault="00EC793C" w:rsidP="00EC793C">
      <w:pPr>
        <w:pStyle w:val="af5"/>
        <w:tabs>
          <w:tab w:val="left" w:pos="1985"/>
        </w:tabs>
        <w:autoSpaceDE w:val="0"/>
        <w:autoSpaceDN w:val="0"/>
        <w:adjustRightInd w:val="0"/>
        <w:ind w:left="0"/>
        <w:jc w:val="both"/>
        <w:rPr>
          <w:szCs w:val="28"/>
        </w:rPr>
      </w:pPr>
      <w:r w:rsidRPr="000D76FF">
        <w:rPr>
          <w:szCs w:val="28"/>
        </w:rPr>
        <w:t>Снос аварийных и сухих деревьев, кустарников, а также посадку новых деревьев, кустарников в случае их сноса.</w:t>
      </w:r>
    </w:p>
    <w:p w:rsidR="00EC793C" w:rsidRPr="000D76FF" w:rsidRDefault="00EC793C" w:rsidP="00EC793C">
      <w:pPr>
        <w:pStyle w:val="af5"/>
        <w:tabs>
          <w:tab w:val="left" w:pos="1985"/>
        </w:tabs>
        <w:autoSpaceDE w:val="0"/>
        <w:autoSpaceDN w:val="0"/>
        <w:adjustRightInd w:val="0"/>
        <w:ind w:left="0"/>
        <w:jc w:val="both"/>
        <w:rPr>
          <w:szCs w:val="28"/>
        </w:rPr>
      </w:pPr>
      <w:r w:rsidRPr="000D76FF">
        <w:rPr>
          <w:szCs w:val="28"/>
        </w:rPr>
        <w:t>Содержание в исправном состоянии имущества, находящегося на территории мест погребения - зданий, сооружений, ограждений, ливневой канализации и т.д.</w:t>
      </w:r>
    </w:p>
    <w:p w:rsidR="00EC793C" w:rsidRPr="000D76FF" w:rsidRDefault="00EC793C" w:rsidP="00EC793C">
      <w:pPr>
        <w:pStyle w:val="af5"/>
        <w:tabs>
          <w:tab w:val="left" w:pos="1985"/>
        </w:tabs>
        <w:autoSpaceDE w:val="0"/>
        <w:autoSpaceDN w:val="0"/>
        <w:adjustRightInd w:val="0"/>
        <w:ind w:left="708" w:firstLine="0"/>
        <w:jc w:val="both"/>
        <w:rPr>
          <w:szCs w:val="28"/>
        </w:rPr>
      </w:pPr>
      <w:r w:rsidRPr="000D76FF">
        <w:rPr>
          <w:szCs w:val="28"/>
        </w:rPr>
        <w:t>Обустройство и содержание контейнерных площадок для сбора мусора.</w:t>
      </w:r>
    </w:p>
    <w:p w:rsidR="00EC793C" w:rsidRPr="000D76FF" w:rsidRDefault="00EC793C" w:rsidP="00EC793C">
      <w:pPr>
        <w:pStyle w:val="af5"/>
        <w:tabs>
          <w:tab w:val="left" w:pos="1985"/>
        </w:tabs>
        <w:autoSpaceDE w:val="0"/>
        <w:autoSpaceDN w:val="0"/>
        <w:adjustRightInd w:val="0"/>
        <w:ind w:left="709" w:firstLine="0"/>
        <w:jc w:val="both"/>
        <w:rPr>
          <w:szCs w:val="28"/>
        </w:rPr>
      </w:pPr>
      <w:r w:rsidRPr="000D76FF">
        <w:rPr>
          <w:szCs w:val="28"/>
        </w:rPr>
        <w:t xml:space="preserve">Своевременный сбор и вывоз мусора. </w:t>
      </w:r>
    </w:p>
    <w:p w:rsidR="00EC793C" w:rsidRPr="000D76FF" w:rsidRDefault="00EC793C" w:rsidP="00EC793C">
      <w:pPr>
        <w:pStyle w:val="af5"/>
        <w:tabs>
          <w:tab w:val="left" w:pos="1985"/>
        </w:tabs>
        <w:autoSpaceDE w:val="0"/>
        <w:autoSpaceDN w:val="0"/>
        <w:adjustRightInd w:val="0"/>
        <w:ind w:left="0"/>
        <w:jc w:val="both"/>
        <w:rPr>
          <w:szCs w:val="28"/>
        </w:rPr>
      </w:pPr>
      <w:r w:rsidRPr="000D76FF">
        <w:rPr>
          <w:szCs w:val="28"/>
        </w:rPr>
        <w:t>Содержание и ремонт контейнеров для сбора мусора, указателей с наименованием кварталов и аллей, включая их покраску.</w:t>
      </w:r>
    </w:p>
    <w:p w:rsidR="00EC793C" w:rsidRPr="000D76FF" w:rsidRDefault="00EC793C" w:rsidP="00EC793C">
      <w:pPr>
        <w:pStyle w:val="af5"/>
        <w:tabs>
          <w:tab w:val="left" w:pos="1985"/>
        </w:tabs>
        <w:autoSpaceDE w:val="0"/>
        <w:autoSpaceDN w:val="0"/>
        <w:adjustRightInd w:val="0"/>
        <w:ind w:left="709" w:firstLine="0"/>
        <w:jc w:val="both"/>
        <w:rPr>
          <w:szCs w:val="28"/>
        </w:rPr>
      </w:pPr>
      <w:r w:rsidRPr="000D76FF">
        <w:rPr>
          <w:szCs w:val="28"/>
        </w:rPr>
        <w:t>Содержание и ремонт системы водоснабжения для поливочных целей.</w:t>
      </w:r>
    </w:p>
    <w:p w:rsidR="00EC793C" w:rsidRPr="000D76FF" w:rsidRDefault="00EC793C" w:rsidP="00EC793C">
      <w:pPr>
        <w:pStyle w:val="af5"/>
        <w:tabs>
          <w:tab w:val="left" w:pos="1985"/>
        </w:tabs>
        <w:autoSpaceDE w:val="0"/>
        <w:autoSpaceDN w:val="0"/>
        <w:adjustRightInd w:val="0"/>
        <w:ind w:left="0"/>
        <w:jc w:val="both"/>
        <w:rPr>
          <w:szCs w:val="28"/>
        </w:rPr>
      </w:pPr>
      <w:r w:rsidRPr="000D76FF">
        <w:rPr>
          <w:szCs w:val="28"/>
        </w:rPr>
        <w:t>Содержание общественных туалетов (туалетных кабин) и вывоз жидких отходов.</w:t>
      </w:r>
    </w:p>
    <w:p w:rsidR="00EC793C" w:rsidRPr="000D76FF" w:rsidRDefault="00EC793C" w:rsidP="00EC793C">
      <w:pPr>
        <w:pStyle w:val="af5"/>
        <w:tabs>
          <w:tab w:val="left" w:pos="1985"/>
        </w:tabs>
        <w:autoSpaceDE w:val="0"/>
        <w:autoSpaceDN w:val="0"/>
        <w:adjustRightInd w:val="0"/>
        <w:ind w:left="709" w:firstLine="0"/>
        <w:jc w:val="both"/>
        <w:rPr>
          <w:szCs w:val="28"/>
        </w:rPr>
      </w:pPr>
      <w:r w:rsidRPr="000D76FF">
        <w:rPr>
          <w:szCs w:val="28"/>
        </w:rPr>
        <w:t>Содержание объектов наружного освещения мест погребения.</w:t>
      </w:r>
    </w:p>
    <w:p w:rsidR="00EC793C" w:rsidRPr="000D76FF" w:rsidRDefault="00EC793C" w:rsidP="00EC793C">
      <w:pPr>
        <w:pStyle w:val="af5"/>
        <w:tabs>
          <w:tab w:val="left" w:pos="1701"/>
        </w:tabs>
        <w:autoSpaceDE w:val="0"/>
        <w:autoSpaceDN w:val="0"/>
        <w:adjustRightInd w:val="0"/>
        <w:ind w:left="0"/>
        <w:jc w:val="both"/>
        <w:rPr>
          <w:szCs w:val="28"/>
        </w:rPr>
      </w:pPr>
      <w:r w:rsidRPr="000D76FF">
        <w:rPr>
          <w:szCs w:val="28"/>
        </w:rPr>
        <w:t xml:space="preserve">Ответственность за содержание захоронений, намогильных сооружений, зеленых насаждений, оград, иных элементов на местах захоронений возлагается на лиц, ответственных за места захоронений, указанных в удостоверении о захоронении. Лицо, ответственное за место захоронения, обязано содержать </w:t>
      </w:r>
      <w:r w:rsidRPr="000D76FF">
        <w:rPr>
          <w:szCs w:val="28"/>
        </w:rPr>
        <w:lastRenderedPageBreak/>
        <w:t>намогильные сооружения, живую зеленую изгородь из кустарника, зеленые насаждения, ограды, иные элементов в надлежащем порядке, своевременно производить оправку надгробий.</w:t>
      </w:r>
    </w:p>
    <w:p w:rsidR="00EC793C" w:rsidRPr="000D76FF" w:rsidRDefault="00EC793C" w:rsidP="00EC793C">
      <w:pPr>
        <w:pStyle w:val="af5"/>
        <w:numPr>
          <w:ilvl w:val="2"/>
          <w:numId w:val="16"/>
        </w:numPr>
        <w:tabs>
          <w:tab w:val="left" w:pos="1701"/>
        </w:tabs>
        <w:autoSpaceDE w:val="0"/>
        <w:autoSpaceDN w:val="0"/>
        <w:adjustRightInd w:val="0"/>
        <w:ind w:left="0" w:firstLine="709"/>
        <w:jc w:val="both"/>
        <w:rPr>
          <w:szCs w:val="28"/>
        </w:rPr>
      </w:pPr>
      <w:r w:rsidRPr="000D76FF">
        <w:rPr>
          <w:szCs w:val="28"/>
        </w:rPr>
        <w:t>На территории мест погребения запрещается:</w:t>
      </w:r>
    </w:p>
    <w:p w:rsidR="00EC793C" w:rsidRPr="000D76FF" w:rsidRDefault="00EC793C" w:rsidP="00EC793C">
      <w:pPr>
        <w:pStyle w:val="af5"/>
        <w:tabs>
          <w:tab w:val="left" w:pos="1985"/>
        </w:tabs>
        <w:autoSpaceDE w:val="0"/>
        <w:autoSpaceDN w:val="0"/>
        <w:adjustRightInd w:val="0"/>
        <w:ind w:left="0"/>
        <w:jc w:val="both"/>
        <w:rPr>
          <w:szCs w:val="28"/>
        </w:rPr>
      </w:pPr>
      <w:r w:rsidRPr="000D76FF">
        <w:rPr>
          <w:szCs w:val="28"/>
        </w:rPr>
        <w:t>Портить намогильные сооружения, оборудование мест погребения, засорять территорию.</w:t>
      </w:r>
    </w:p>
    <w:p w:rsidR="00EC793C" w:rsidRPr="000D76FF" w:rsidRDefault="00EC793C" w:rsidP="00EC793C">
      <w:pPr>
        <w:pStyle w:val="af5"/>
        <w:tabs>
          <w:tab w:val="left" w:pos="1985"/>
        </w:tabs>
        <w:autoSpaceDE w:val="0"/>
        <w:autoSpaceDN w:val="0"/>
        <w:adjustRightInd w:val="0"/>
        <w:ind w:left="709" w:firstLine="0"/>
        <w:jc w:val="both"/>
        <w:rPr>
          <w:szCs w:val="28"/>
        </w:rPr>
      </w:pPr>
      <w:r w:rsidRPr="000D76FF">
        <w:rPr>
          <w:szCs w:val="28"/>
        </w:rPr>
        <w:t xml:space="preserve">Ломать зеленые насаждения, рвать цветы. </w:t>
      </w:r>
    </w:p>
    <w:p w:rsidR="00EC793C" w:rsidRPr="000D76FF" w:rsidRDefault="00EC793C" w:rsidP="00EC793C">
      <w:pPr>
        <w:pStyle w:val="af5"/>
        <w:tabs>
          <w:tab w:val="left" w:pos="1985"/>
        </w:tabs>
        <w:autoSpaceDE w:val="0"/>
        <w:autoSpaceDN w:val="0"/>
        <w:adjustRightInd w:val="0"/>
        <w:ind w:left="709" w:firstLine="0"/>
        <w:jc w:val="both"/>
        <w:rPr>
          <w:szCs w:val="28"/>
        </w:rPr>
      </w:pPr>
      <w:r w:rsidRPr="000D76FF">
        <w:rPr>
          <w:szCs w:val="28"/>
        </w:rPr>
        <w:t>Осуществлять выгул собак, ловлю птиц.</w:t>
      </w:r>
    </w:p>
    <w:p w:rsidR="00EC793C" w:rsidRPr="000D76FF" w:rsidRDefault="00EC793C" w:rsidP="00EC793C">
      <w:pPr>
        <w:pStyle w:val="af5"/>
        <w:tabs>
          <w:tab w:val="left" w:pos="1985"/>
        </w:tabs>
        <w:autoSpaceDE w:val="0"/>
        <w:autoSpaceDN w:val="0"/>
        <w:adjustRightInd w:val="0"/>
        <w:ind w:left="709" w:firstLine="0"/>
        <w:jc w:val="both"/>
        <w:rPr>
          <w:szCs w:val="28"/>
        </w:rPr>
      </w:pPr>
      <w:r w:rsidRPr="000D76FF">
        <w:rPr>
          <w:szCs w:val="28"/>
        </w:rPr>
        <w:t>Разводить костры, добывать песок и глину, срезать дерн.</w:t>
      </w:r>
    </w:p>
    <w:p w:rsidR="00EC793C" w:rsidRPr="000D76FF" w:rsidRDefault="00EC793C" w:rsidP="00EC793C">
      <w:pPr>
        <w:pStyle w:val="af5"/>
        <w:tabs>
          <w:tab w:val="left" w:pos="1985"/>
        </w:tabs>
        <w:autoSpaceDE w:val="0"/>
        <w:autoSpaceDN w:val="0"/>
        <w:adjustRightInd w:val="0"/>
        <w:ind w:left="709" w:firstLine="0"/>
        <w:jc w:val="both"/>
        <w:rPr>
          <w:szCs w:val="28"/>
        </w:rPr>
      </w:pPr>
      <w:r w:rsidRPr="000D76FF">
        <w:rPr>
          <w:szCs w:val="28"/>
        </w:rPr>
        <w:t>Передвигаться на велосипедах, мопедах, мотоциклах, лыжах и санях.</w:t>
      </w:r>
    </w:p>
    <w:p w:rsidR="00EC793C" w:rsidRPr="000D76FF" w:rsidRDefault="00EC793C" w:rsidP="00EC793C">
      <w:pPr>
        <w:pStyle w:val="af5"/>
        <w:tabs>
          <w:tab w:val="left" w:pos="1985"/>
        </w:tabs>
        <w:autoSpaceDE w:val="0"/>
        <w:autoSpaceDN w:val="0"/>
        <w:adjustRightInd w:val="0"/>
        <w:ind w:left="709" w:firstLine="0"/>
        <w:jc w:val="both"/>
        <w:rPr>
          <w:szCs w:val="28"/>
        </w:rPr>
      </w:pPr>
      <w:r w:rsidRPr="000D76FF">
        <w:rPr>
          <w:szCs w:val="28"/>
        </w:rPr>
        <w:t>Распивать спиртные напитки и находиться в нетрезвом состоянии.</w:t>
      </w:r>
    </w:p>
    <w:p w:rsidR="00EC793C" w:rsidRPr="000D76FF" w:rsidRDefault="00EC793C" w:rsidP="00EC793C">
      <w:pPr>
        <w:pStyle w:val="af5"/>
        <w:tabs>
          <w:tab w:val="left" w:pos="1985"/>
        </w:tabs>
        <w:autoSpaceDE w:val="0"/>
        <w:autoSpaceDN w:val="0"/>
        <w:adjustRightInd w:val="0"/>
        <w:ind w:left="709" w:firstLine="0"/>
        <w:jc w:val="both"/>
        <w:rPr>
          <w:szCs w:val="28"/>
        </w:rPr>
      </w:pPr>
      <w:r w:rsidRPr="000D76FF">
        <w:rPr>
          <w:szCs w:val="28"/>
        </w:rPr>
        <w:t>Находиться на территории места погребения после его закрытия.</w:t>
      </w:r>
    </w:p>
    <w:p w:rsidR="00EC793C" w:rsidRPr="000D76FF" w:rsidRDefault="00EC793C" w:rsidP="00EC793C">
      <w:pPr>
        <w:pStyle w:val="af5"/>
        <w:tabs>
          <w:tab w:val="left" w:pos="1985"/>
        </w:tabs>
        <w:autoSpaceDE w:val="0"/>
        <w:autoSpaceDN w:val="0"/>
        <w:adjustRightInd w:val="0"/>
        <w:ind w:left="0"/>
        <w:jc w:val="both"/>
        <w:rPr>
          <w:szCs w:val="28"/>
        </w:rPr>
      </w:pPr>
      <w:r w:rsidRPr="000D76FF">
        <w:rPr>
          <w:szCs w:val="28"/>
        </w:rPr>
        <w:t>Въезжать на территорию места погребения на автомобильном транспорте, за исключением лиц с ограниченными возможностями здоровья.</w:t>
      </w:r>
    </w:p>
    <w:p w:rsidR="00EC793C" w:rsidRPr="000D76FF" w:rsidRDefault="00EC793C" w:rsidP="00EC793C">
      <w:pPr>
        <w:autoSpaceDE w:val="0"/>
        <w:autoSpaceDN w:val="0"/>
        <w:adjustRightInd w:val="0"/>
        <w:ind w:firstLine="540"/>
        <w:jc w:val="both"/>
        <w:rPr>
          <w:sz w:val="28"/>
          <w:szCs w:val="28"/>
        </w:rPr>
      </w:pPr>
    </w:p>
    <w:p w:rsidR="00EC793C" w:rsidRPr="000D76FF" w:rsidRDefault="00EC793C" w:rsidP="00EC793C">
      <w:pPr>
        <w:autoSpaceDE w:val="0"/>
        <w:autoSpaceDN w:val="0"/>
        <w:adjustRightInd w:val="0"/>
        <w:jc w:val="center"/>
        <w:outlineLvl w:val="1"/>
        <w:rPr>
          <w:b/>
          <w:sz w:val="28"/>
          <w:szCs w:val="28"/>
        </w:rPr>
      </w:pPr>
      <w:r w:rsidRPr="000D76FF">
        <w:rPr>
          <w:b/>
          <w:sz w:val="28"/>
          <w:szCs w:val="28"/>
        </w:rPr>
        <w:t xml:space="preserve">9.13. Праздничное оформление территории </w:t>
      </w:r>
    </w:p>
    <w:p w:rsidR="00EC793C" w:rsidRPr="000D76FF" w:rsidRDefault="00EC793C" w:rsidP="00EC793C">
      <w:pPr>
        <w:autoSpaceDE w:val="0"/>
        <w:autoSpaceDN w:val="0"/>
        <w:adjustRightInd w:val="0"/>
        <w:jc w:val="center"/>
        <w:rPr>
          <w:sz w:val="28"/>
          <w:szCs w:val="28"/>
        </w:rPr>
      </w:pPr>
    </w:p>
    <w:p w:rsidR="00EC793C" w:rsidRPr="000D76FF" w:rsidRDefault="00EC793C" w:rsidP="00EC793C">
      <w:pPr>
        <w:autoSpaceDE w:val="0"/>
        <w:autoSpaceDN w:val="0"/>
        <w:adjustRightInd w:val="0"/>
        <w:ind w:firstLine="708"/>
        <w:jc w:val="both"/>
        <w:rPr>
          <w:sz w:val="28"/>
          <w:szCs w:val="28"/>
        </w:rPr>
      </w:pPr>
      <w:r w:rsidRPr="000D76FF">
        <w:rPr>
          <w:sz w:val="28"/>
          <w:szCs w:val="28"/>
        </w:rPr>
        <w:t>9.13.1. Праздничное оформление территории Поселения выполняется по решению администрации Поселения на период проведения государственных и сельских праздников, мероприятий, связанных со знаменательными событиями.</w:t>
      </w:r>
    </w:p>
    <w:p w:rsidR="00EC793C" w:rsidRPr="000D76FF" w:rsidRDefault="00EC793C" w:rsidP="00EC793C">
      <w:pPr>
        <w:autoSpaceDE w:val="0"/>
        <w:autoSpaceDN w:val="0"/>
        <w:adjustRightInd w:val="0"/>
        <w:ind w:firstLine="540"/>
        <w:jc w:val="both"/>
        <w:rPr>
          <w:sz w:val="28"/>
          <w:szCs w:val="28"/>
        </w:rPr>
      </w:pPr>
      <w:r w:rsidRPr="000D76FF">
        <w:rPr>
          <w:sz w:val="28"/>
          <w:szCs w:val="28"/>
        </w:rPr>
        <w:t>Праздничное оформление отдельных жилых домов, зданий, строений и сооружений осуществляется лицами, в том числе субъектами управления многоквартирными домами, в собственности или ведении которых находятся соответствующие жилые дома, здания, строения и сооружения, в рамках концепции праздничного оформления территории Поселения.</w:t>
      </w:r>
    </w:p>
    <w:p w:rsidR="00EC793C" w:rsidRPr="000D76FF" w:rsidRDefault="00EC793C" w:rsidP="00EC793C">
      <w:pPr>
        <w:autoSpaceDE w:val="0"/>
        <w:autoSpaceDN w:val="0"/>
        <w:adjustRightInd w:val="0"/>
        <w:ind w:firstLine="708"/>
        <w:jc w:val="both"/>
        <w:rPr>
          <w:sz w:val="28"/>
          <w:szCs w:val="28"/>
        </w:rPr>
      </w:pPr>
      <w:r w:rsidRPr="000D76FF">
        <w:rPr>
          <w:sz w:val="28"/>
          <w:szCs w:val="28"/>
        </w:rPr>
        <w:t>9.13.2. В праздничное оформление рекомендуется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EC793C" w:rsidRPr="000D76FF" w:rsidRDefault="00EC793C" w:rsidP="00EC793C">
      <w:pPr>
        <w:autoSpaceDE w:val="0"/>
        <w:autoSpaceDN w:val="0"/>
        <w:adjustRightInd w:val="0"/>
        <w:ind w:firstLine="708"/>
        <w:jc w:val="both"/>
        <w:rPr>
          <w:sz w:val="28"/>
          <w:szCs w:val="28"/>
        </w:rPr>
      </w:pPr>
      <w:r w:rsidRPr="000D76FF">
        <w:rPr>
          <w:sz w:val="28"/>
          <w:szCs w:val="28"/>
        </w:rPr>
        <w:t>9.13.3. 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 администрацией Поселения.</w:t>
      </w:r>
    </w:p>
    <w:p w:rsidR="00EC793C" w:rsidRPr="000D76FF" w:rsidRDefault="00EC793C" w:rsidP="00EC793C">
      <w:pPr>
        <w:autoSpaceDE w:val="0"/>
        <w:autoSpaceDN w:val="0"/>
        <w:adjustRightInd w:val="0"/>
        <w:ind w:firstLine="708"/>
        <w:jc w:val="both"/>
        <w:rPr>
          <w:sz w:val="28"/>
          <w:szCs w:val="28"/>
        </w:rPr>
      </w:pPr>
      <w:r w:rsidRPr="000D76FF">
        <w:rPr>
          <w:sz w:val="28"/>
          <w:szCs w:val="28"/>
        </w:rPr>
        <w:t>9.13.4. При изготовлении и установке элементов праздничного оформления не рекомендуется снимать, повреждать и ухудшать видимость технических средств регулирования дорожного движения.</w:t>
      </w:r>
    </w:p>
    <w:p w:rsidR="00EC793C" w:rsidRPr="000D76FF" w:rsidRDefault="00EC793C" w:rsidP="00EC793C">
      <w:pPr>
        <w:autoSpaceDE w:val="0"/>
        <w:autoSpaceDN w:val="0"/>
        <w:adjustRightInd w:val="0"/>
        <w:ind w:firstLine="708"/>
        <w:jc w:val="both"/>
        <w:rPr>
          <w:sz w:val="28"/>
          <w:szCs w:val="28"/>
        </w:rPr>
      </w:pPr>
      <w:r w:rsidRPr="000D76FF">
        <w:rPr>
          <w:sz w:val="28"/>
          <w:szCs w:val="28"/>
        </w:rPr>
        <w:t>9.13.5. Работы, связанные с проведением торжественных и праздничных мероприятий, осуществляются организациям самостоятельно за счет собственных средств, а также по договорам с администрацией Поселения в пределах средств, предусмотренных на эти цели в бюджете Поселения.</w:t>
      </w:r>
    </w:p>
    <w:p w:rsidR="00EC793C" w:rsidRPr="000D76FF" w:rsidRDefault="00EC793C" w:rsidP="00EC793C">
      <w:pPr>
        <w:autoSpaceDE w:val="0"/>
        <w:autoSpaceDN w:val="0"/>
        <w:adjustRightInd w:val="0"/>
        <w:rPr>
          <w:bCs/>
          <w:sz w:val="28"/>
          <w:szCs w:val="28"/>
        </w:rPr>
      </w:pPr>
      <w:r w:rsidRPr="000D76FF">
        <w:rPr>
          <w:bCs/>
          <w:sz w:val="28"/>
          <w:szCs w:val="28"/>
        </w:rPr>
        <w:t xml:space="preserve">                                                                                                      </w:t>
      </w:r>
    </w:p>
    <w:p w:rsidR="00EC793C" w:rsidRPr="000D76FF" w:rsidRDefault="00EC793C" w:rsidP="00EC793C">
      <w:pPr>
        <w:autoSpaceDE w:val="0"/>
        <w:autoSpaceDN w:val="0"/>
        <w:adjustRightInd w:val="0"/>
        <w:rPr>
          <w:bCs/>
          <w:sz w:val="28"/>
          <w:szCs w:val="28"/>
        </w:rPr>
      </w:pPr>
    </w:p>
    <w:p w:rsidR="00EC793C" w:rsidRPr="000D76FF" w:rsidRDefault="00EC793C" w:rsidP="00C867AB">
      <w:pPr>
        <w:numPr>
          <w:ilvl w:val="0"/>
          <w:numId w:val="16"/>
        </w:numPr>
        <w:autoSpaceDE w:val="0"/>
        <w:autoSpaceDN w:val="0"/>
        <w:adjustRightInd w:val="0"/>
        <w:jc w:val="center"/>
        <w:rPr>
          <w:b/>
          <w:bCs/>
          <w:sz w:val="28"/>
          <w:szCs w:val="28"/>
        </w:rPr>
      </w:pPr>
      <w:r w:rsidRPr="000D76FF">
        <w:rPr>
          <w:b/>
          <w:bCs/>
          <w:sz w:val="28"/>
          <w:szCs w:val="28"/>
        </w:rPr>
        <w:t xml:space="preserve">Формы и механизмы общественного участия в принятии решений и реализации проектов комплексного благоустройства и развития </w:t>
      </w:r>
      <w:r w:rsidR="00712AC5">
        <w:rPr>
          <w:b/>
          <w:bCs/>
          <w:sz w:val="28"/>
          <w:szCs w:val="28"/>
        </w:rPr>
        <w:t>городской</w:t>
      </w:r>
      <w:r w:rsidRPr="000D76FF">
        <w:rPr>
          <w:b/>
          <w:bCs/>
          <w:sz w:val="28"/>
          <w:szCs w:val="28"/>
        </w:rPr>
        <w:t xml:space="preserve"> среды</w:t>
      </w:r>
    </w:p>
    <w:p w:rsidR="00EC793C" w:rsidRPr="000D76FF" w:rsidRDefault="00EC793C" w:rsidP="00EC793C">
      <w:pPr>
        <w:autoSpaceDE w:val="0"/>
        <w:autoSpaceDN w:val="0"/>
        <w:adjustRightInd w:val="0"/>
        <w:rPr>
          <w:bCs/>
          <w:sz w:val="28"/>
          <w:szCs w:val="28"/>
        </w:rPr>
      </w:pPr>
    </w:p>
    <w:p w:rsidR="00EC793C" w:rsidRPr="000D76FF" w:rsidRDefault="00EC793C" w:rsidP="00EC793C">
      <w:pPr>
        <w:autoSpaceDE w:val="0"/>
        <w:autoSpaceDN w:val="0"/>
        <w:adjustRightInd w:val="0"/>
        <w:rPr>
          <w:bCs/>
          <w:sz w:val="28"/>
          <w:szCs w:val="28"/>
        </w:rPr>
      </w:pPr>
    </w:p>
    <w:p w:rsidR="00EC793C" w:rsidRPr="000D76FF" w:rsidRDefault="00EC793C" w:rsidP="00EC793C">
      <w:pPr>
        <w:ind w:firstLine="709"/>
        <w:jc w:val="both"/>
        <w:rPr>
          <w:sz w:val="28"/>
          <w:szCs w:val="28"/>
        </w:rPr>
      </w:pPr>
      <w:r>
        <w:rPr>
          <w:sz w:val="28"/>
          <w:szCs w:val="28"/>
        </w:rPr>
        <w:t>10</w:t>
      </w:r>
      <w:r w:rsidRPr="000D76FF">
        <w:rPr>
          <w:sz w:val="28"/>
          <w:szCs w:val="28"/>
        </w:rPr>
        <w:t xml:space="preserve">.1. В целях обеспечения широкого участия всех заинтересованных лиц  в принятии решений и реализации проектов комплексного благоустройства и </w:t>
      </w:r>
      <w:r w:rsidRPr="000D76FF">
        <w:rPr>
          <w:sz w:val="28"/>
          <w:szCs w:val="28"/>
        </w:rPr>
        <w:lastRenderedPageBreak/>
        <w:t xml:space="preserve">развития территории </w:t>
      </w:r>
      <w:r>
        <w:rPr>
          <w:sz w:val="28"/>
          <w:szCs w:val="28"/>
        </w:rPr>
        <w:t>Поселения</w:t>
      </w:r>
      <w:r w:rsidRPr="000D76FF">
        <w:rPr>
          <w:sz w:val="28"/>
          <w:szCs w:val="28"/>
        </w:rPr>
        <w:t xml:space="preserve"> и оптимального сочетания общественных интересов и пожеланий, профессиональной экспертизы, проводятся следующие процедуры:</w:t>
      </w:r>
    </w:p>
    <w:p w:rsidR="00EC793C" w:rsidRPr="000D76FF" w:rsidRDefault="00EC793C" w:rsidP="00EC793C">
      <w:pPr>
        <w:ind w:firstLine="709"/>
        <w:jc w:val="both"/>
        <w:rPr>
          <w:sz w:val="28"/>
          <w:szCs w:val="28"/>
        </w:rPr>
      </w:pPr>
      <w:r w:rsidRPr="000D76FF">
        <w:rPr>
          <w:sz w:val="28"/>
          <w:szCs w:val="28"/>
        </w:rPr>
        <w:t>-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 (1 этап);</w:t>
      </w:r>
    </w:p>
    <w:p w:rsidR="00EC793C" w:rsidRPr="000D76FF" w:rsidRDefault="00EC793C" w:rsidP="00EC793C">
      <w:pPr>
        <w:ind w:firstLine="709"/>
        <w:jc w:val="both"/>
        <w:rPr>
          <w:sz w:val="28"/>
          <w:szCs w:val="28"/>
        </w:rPr>
      </w:pPr>
      <w:r w:rsidRPr="000D76FF">
        <w:rPr>
          <w:sz w:val="28"/>
          <w:szCs w:val="28"/>
        </w:rPr>
        <w:t>-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 (2 этап);</w:t>
      </w:r>
    </w:p>
    <w:p w:rsidR="00EC793C" w:rsidRPr="000D76FF" w:rsidRDefault="00EC793C" w:rsidP="00EC793C">
      <w:pPr>
        <w:ind w:firstLine="709"/>
        <w:jc w:val="both"/>
        <w:rPr>
          <w:sz w:val="28"/>
          <w:szCs w:val="28"/>
        </w:rPr>
      </w:pPr>
      <w:r w:rsidRPr="000D76FF">
        <w:rPr>
          <w:sz w:val="28"/>
          <w:szCs w:val="28"/>
        </w:rPr>
        <w:t>- рассмотрение созданных вариантов с вовлечением всех заинтересованных лиц, имеющих отношение к данной территории и данному вопросу (3 этап);</w:t>
      </w:r>
    </w:p>
    <w:p w:rsidR="00EC793C" w:rsidRPr="000D76FF" w:rsidRDefault="00EC793C" w:rsidP="00EC793C">
      <w:pPr>
        <w:ind w:firstLine="709"/>
        <w:jc w:val="both"/>
        <w:rPr>
          <w:sz w:val="28"/>
          <w:szCs w:val="28"/>
        </w:rPr>
      </w:pPr>
      <w:r w:rsidRPr="000D76FF">
        <w:rPr>
          <w:sz w:val="28"/>
          <w:szCs w:val="28"/>
        </w:rPr>
        <w:t>-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 (4 этап).</w:t>
      </w:r>
    </w:p>
    <w:p w:rsidR="00EC793C" w:rsidRPr="000D76FF" w:rsidRDefault="00EC793C" w:rsidP="00EC793C">
      <w:pPr>
        <w:ind w:firstLine="709"/>
        <w:jc w:val="both"/>
        <w:rPr>
          <w:sz w:val="28"/>
          <w:szCs w:val="28"/>
        </w:rPr>
      </w:pPr>
      <w:r>
        <w:rPr>
          <w:sz w:val="28"/>
          <w:szCs w:val="28"/>
        </w:rPr>
        <w:t>10</w:t>
      </w:r>
      <w:r w:rsidRPr="000D76FF">
        <w:rPr>
          <w:sz w:val="28"/>
          <w:szCs w:val="28"/>
        </w:rPr>
        <w:t>.2.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EC793C" w:rsidRPr="000D76FF" w:rsidRDefault="00EC793C" w:rsidP="00EC793C">
      <w:pPr>
        <w:ind w:firstLine="709"/>
        <w:jc w:val="both"/>
        <w:rPr>
          <w:sz w:val="28"/>
          <w:szCs w:val="28"/>
        </w:rPr>
      </w:pPr>
      <w:r w:rsidRPr="000D76FF">
        <w:rPr>
          <w:sz w:val="28"/>
          <w:szCs w:val="28"/>
        </w:rPr>
        <w:t>- совместное определение целей и задач по развитию территории, инвентаризация проблем и потенциалов среды;</w:t>
      </w:r>
    </w:p>
    <w:p w:rsidR="00EC793C" w:rsidRPr="000D76FF" w:rsidRDefault="00EC793C" w:rsidP="00EC793C">
      <w:pPr>
        <w:ind w:firstLine="709"/>
        <w:jc w:val="both"/>
        <w:rPr>
          <w:sz w:val="28"/>
          <w:szCs w:val="28"/>
        </w:rPr>
      </w:pPr>
      <w:r w:rsidRPr="000D76FF">
        <w:rPr>
          <w:sz w:val="28"/>
          <w:szCs w:val="28"/>
        </w:rPr>
        <w:t>-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EC793C" w:rsidRPr="000D76FF" w:rsidRDefault="00EC793C" w:rsidP="00EC793C">
      <w:pPr>
        <w:ind w:firstLine="709"/>
        <w:jc w:val="both"/>
        <w:rPr>
          <w:sz w:val="28"/>
          <w:szCs w:val="28"/>
        </w:rPr>
      </w:pPr>
      <w:r w:rsidRPr="000D76FF">
        <w:rPr>
          <w:sz w:val="28"/>
          <w:szCs w:val="28"/>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EC793C" w:rsidRPr="000D76FF" w:rsidRDefault="00EC793C" w:rsidP="00EC793C">
      <w:pPr>
        <w:ind w:firstLine="709"/>
        <w:jc w:val="both"/>
        <w:rPr>
          <w:sz w:val="28"/>
          <w:szCs w:val="28"/>
        </w:rPr>
      </w:pPr>
      <w:r w:rsidRPr="000D76FF">
        <w:rPr>
          <w:sz w:val="28"/>
          <w:szCs w:val="28"/>
        </w:rPr>
        <w:t>- консультации в выборе типов покрытий, с учетом функционального зонирования территории,  предполагаемым типам озеленения, освещения и осветительного оборудования;</w:t>
      </w:r>
    </w:p>
    <w:p w:rsidR="00EC793C" w:rsidRPr="000D76FF" w:rsidRDefault="00EC793C" w:rsidP="00EC793C">
      <w:pPr>
        <w:ind w:firstLine="709"/>
        <w:jc w:val="both"/>
        <w:rPr>
          <w:sz w:val="28"/>
          <w:szCs w:val="28"/>
        </w:rPr>
      </w:pPr>
      <w:r w:rsidRPr="000D76FF">
        <w:rPr>
          <w:sz w:val="28"/>
          <w:szCs w:val="28"/>
        </w:rPr>
        <w:t>-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EC793C" w:rsidRPr="000D76FF" w:rsidRDefault="00EC793C" w:rsidP="00EC793C">
      <w:pPr>
        <w:ind w:firstLine="709"/>
        <w:jc w:val="both"/>
        <w:rPr>
          <w:sz w:val="28"/>
          <w:szCs w:val="28"/>
        </w:rPr>
      </w:pPr>
      <w:r w:rsidRPr="000D76FF">
        <w:rPr>
          <w:sz w:val="28"/>
          <w:szCs w:val="28"/>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EC793C" w:rsidRPr="000D76FF" w:rsidRDefault="00EC793C" w:rsidP="00EC793C">
      <w:pPr>
        <w:ind w:firstLine="709"/>
        <w:jc w:val="both"/>
        <w:rPr>
          <w:sz w:val="28"/>
          <w:szCs w:val="28"/>
        </w:rPr>
      </w:pPr>
      <w:r w:rsidRPr="000D76FF">
        <w:rPr>
          <w:sz w:val="28"/>
          <w:szCs w:val="28"/>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EC793C" w:rsidRPr="000D76FF" w:rsidRDefault="00EC793C" w:rsidP="00EC793C">
      <w:pPr>
        <w:ind w:firstLine="709"/>
        <w:jc w:val="both"/>
        <w:rPr>
          <w:sz w:val="28"/>
          <w:szCs w:val="28"/>
        </w:rPr>
      </w:pPr>
      <w:r w:rsidRPr="000D76FF">
        <w:rPr>
          <w:sz w:val="28"/>
          <w:szCs w:val="28"/>
        </w:rPr>
        <w:t xml:space="preserve">-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w:t>
      </w:r>
      <w:r w:rsidRPr="000D76FF">
        <w:rPr>
          <w:sz w:val="28"/>
          <w:szCs w:val="28"/>
        </w:rPr>
        <w:lastRenderedPageBreak/>
        <w:t>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EC793C" w:rsidRPr="000D76FF" w:rsidRDefault="00EC793C" w:rsidP="00EC793C">
      <w:pPr>
        <w:ind w:firstLine="709"/>
        <w:jc w:val="both"/>
        <w:rPr>
          <w:sz w:val="28"/>
          <w:szCs w:val="28"/>
        </w:rPr>
      </w:pPr>
      <w:r w:rsidRPr="000D76FF">
        <w:rPr>
          <w:sz w:val="28"/>
          <w:szCs w:val="28"/>
        </w:rPr>
        <w:t xml:space="preserve"> При реализации проектов осуществляется информирование общественности о планирующихся изменениях и возможности участия в этом процессе путем:</w:t>
      </w:r>
    </w:p>
    <w:p w:rsidR="00EC793C" w:rsidRPr="000D76FF" w:rsidRDefault="00EC793C" w:rsidP="00EC793C">
      <w:pPr>
        <w:ind w:firstLine="709"/>
        <w:jc w:val="both"/>
        <w:rPr>
          <w:sz w:val="28"/>
          <w:szCs w:val="28"/>
        </w:rPr>
      </w:pPr>
      <w:r w:rsidRPr="000D76FF">
        <w:rPr>
          <w:sz w:val="28"/>
          <w:szCs w:val="28"/>
        </w:rPr>
        <w:t>- создания единого информационного интернет</w:t>
      </w:r>
      <w:r w:rsidR="00F7445D">
        <w:rPr>
          <w:sz w:val="28"/>
          <w:szCs w:val="28"/>
        </w:rPr>
        <w:t xml:space="preserve"> </w:t>
      </w:r>
      <w:r w:rsidRPr="000D76FF">
        <w:rPr>
          <w:sz w:val="28"/>
          <w:szCs w:val="28"/>
        </w:rPr>
        <w:t>-</w:t>
      </w:r>
      <w:r w:rsidR="00F7445D">
        <w:rPr>
          <w:sz w:val="28"/>
          <w:szCs w:val="28"/>
        </w:rPr>
        <w:t xml:space="preserve"> </w:t>
      </w:r>
      <w:r w:rsidRPr="000D76FF">
        <w:rPr>
          <w:sz w:val="28"/>
          <w:szCs w:val="28"/>
        </w:rPr>
        <w:t>ресурса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EC793C" w:rsidRPr="000D76FF" w:rsidRDefault="00EC793C" w:rsidP="00EC793C">
      <w:pPr>
        <w:ind w:firstLine="709"/>
        <w:jc w:val="both"/>
        <w:rPr>
          <w:sz w:val="28"/>
          <w:szCs w:val="28"/>
        </w:rPr>
      </w:pPr>
      <w:r w:rsidRPr="000D76FF">
        <w:rPr>
          <w:sz w:val="28"/>
          <w:szCs w:val="28"/>
        </w:rPr>
        <w:t>- работы с  средствами массовой информации, охватывающими широкий круг людей разных возрастных групп и потенциальные аудитории проекта;</w:t>
      </w:r>
    </w:p>
    <w:p w:rsidR="00EC793C" w:rsidRPr="000D76FF" w:rsidRDefault="00EC793C" w:rsidP="00EC793C">
      <w:pPr>
        <w:ind w:firstLine="709"/>
        <w:jc w:val="both"/>
        <w:rPr>
          <w:sz w:val="28"/>
          <w:szCs w:val="28"/>
        </w:rPr>
      </w:pPr>
      <w:r w:rsidRPr="000D76FF">
        <w:rPr>
          <w:sz w:val="28"/>
          <w:szCs w:val="28"/>
        </w:rPr>
        <w:t>-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EC793C" w:rsidRPr="000D76FF" w:rsidRDefault="00EC793C" w:rsidP="00EC793C">
      <w:pPr>
        <w:ind w:firstLine="709"/>
        <w:jc w:val="both"/>
        <w:rPr>
          <w:sz w:val="28"/>
          <w:szCs w:val="28"/>
        </w:rPr>
      </w:pPr>
      <w:r w:rsidRPr="000D76FF">
        <w:rPr>
          <w:sz w:val="28"/>
          <w:szCs w:val="28"/>
        </w:rPr>
        <w:t>-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EC793C" w:rsidRPr="000D76FF" w:rsidRDefault="00EC793C" w:rsidP="00EC793C">
      <w:pPr>
        <w:ind w:firstLine="709"/>
        <w:jc w:val="both"/>
        <w:rPr>
          <w:sz w:val="28"/>
          <w:szCs w:val="28"/>
        </w:rPr>
      </w:pPr>
      <w:r w:rsidRPr="000D76FF">
        <w:rPr>
          <w:sz w:val="28"/>
          <w:szCs w:val="28"/>
        </w:rPr>
        <w:t>- индивидуальных приглашений участников встречи лично, по электронной почте или по телефону;</w:t>
      </w:r>
    </w:p>
    <w:p w:rsidR="00EC793C" w:rsidRPr="000D76FF" w:rsidRDefault="00EC793C" w:rsidP="00EC793C">
      <w:pPr>
        <w:ind w:firstLine="709"/>
        <w:jc w:val="both"/>
        <w:rPr>
          <w:sz w:val="28"/>
          <w:szCs w:val="28"/>
        </w:rPr>
      </w:pPr>
      <w:r w:rsidRPr="000D76FF">
        <w:rPr>
          <w:sz w:val="28"/>
          <w:szCs w:val="28"/>
        </w:rPr>
        <w:t>-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EC793C" w:rsidRPr="000D76FF" w:rsidRDefault="00EC793C" w:rsidP="00EC793C">
      <w:pPr>
        <w:ind w:firstLine="709"/>
        <w:jc w:val="both"/>
        <w:rPr>
          <w:sz w:val="28"/>
          <w:szCs w:val="28"/>
        </w:rPr>
      </w:pPr>
      <w:r w:rsidRPr="000D76FF">
        <w:rPr>
          <w:sz w:val="28"/>
          <w:szCs w:val="28"/>
        </w:rPr>
        <w:t xml:space="preserve">- использование социальных сетей и </w:t>
      </w:r>
      <w:r w:rsidR="002C4162" w:rsidRPr="000D76FF">
        <w:rPr>
          <w:sz w:val="28"/>
          <w:szCs w:val="28"/>
        </w:rPr>
        <w:t>Интернет-ресурсов</w:t>
      </w:r>
      <w:r w:rsidRPr="000D76FF">
        <w:rPr>
          <w:sz w:val="28"/>
          <w:szCs w:val="28"/>
        </w:rPr>
        <w:t xml:space="preserve"> для обеспечения донесения информации до различных общественных объединений и профессиональных сообществ;</w:t>
      </w:r>
    </w:p>
    <w:p w:rsidR="00EC793C" w:rsidRPr="000D76FF" w:rsidRDefault="00EC793C" w:rsidP="00EC793C">
      <w:pPr>
        <w:ind w:firstLine="709"/>
        <w:jc w:val="both"/>
        <w:rPr>
          <w:sz w:val="28"/>
          <w:szCs w:val="28"/>
        </w:rPr>
      </w:pPr>
      <w:r w:rsidRPr="000D76FF">
        <w:rPr>
          <w:sz w:val="28"/>
          <w:szCs w:val="28"/>
        </w:rPr>
        <w:t>-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EC793C" w:rsidRPr="000D76FF" w:rsidRDefault="00EC793C" w:rsidP="00EC793C">
      <w:pPr>
        <w:ind w:firstLine="709"/>
        <w:jc w:val="both"/>
        <w:rPr>
          <w:sz w:val="28"/>
          <w:szCs w:val="28"/>
        </w:rPr>
      </w:pPr>
      <w:r>
        <w:rPr>
          <w:sz w:val="28"/>
          <w:szCs w:val="28"/>
        </w:rPr>
        <w:t>10</w:t>
      </w:r>
      <w:r w:rsidRPr="000D76FF">
        <w:rPr>
          <w:sz w:val="28"/>
          <w:szCs w:val="28"/>
        </w:rPr>
        <w:t>.3. Механизмы общественного участия.</w:t>
      </w:r>
    </w:p>
    <w:p w:rsidR="00EC793C" w:rsidRPr="000D76FF" w:rsidRDefault="00EC793C" w:rsidP="00EC793C">
      <w:pPr>
        <w:ind w:firstLine="709"/>
        <w:jc w:val="both"/>
        <w:rPr>
          <w:sz w:val="28"/>
          <w:szCs w:val="28"/>
        </w:rPr>
      </w:pPr>
      <w:r w:rsidRPr="000D76FF">
        <w:rPr>
          <w:sz w:val="28"/>
          <w:szCs w:val="28"/>
        </w:rPr>
        <w:t>Обсуждение проектов может  проводиться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21.07. 2014 г. № 212-ФЗ "Об основах общественного контроля в Российской Федерации".</w:t>
      </w:r>
    </w:p>
    <w:p w:rsidR="00EC793C" w:rsidRPr="000D76FF" w:rsidRDefault="00EC793C" w:rsidP="00EC793C">
      <w:pPr>
        <w:ind w:firstLine="709"/>
        <w:jc w:val="both"/>
        <w:rPr>
          <w:sz w:val="28"/>
          <w:szCs w:val="28"/>
        </w:rPr>
      </w:pPr>
      <w:r w:rsidRPr="000D76FF">
        <w:rPr>
          <w:sz w:val="28"/>
          <w:szCs w:val="28"/>
        </w:rPr>
        <w:lastRenderedPageBreak/>
        <w:t>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EC793C" w:rsidRPr="000D76FF" w:rsidRDefault="00EC793C" w:rsidP="00EC793C">
      <w:pPr>
        <w:ind w:firstLine="709"/>
        <w:jc w:val="both"/>
        <w:rPr>
          <w:sz w:val="28"/>
          <w:szCs w:val="28"/>
        </w:rPr>
      </w:pPr>
      <w:r w:rsidRPr="000D76FF">
        <w:rPr>
          <w:sz w:val="28"/>
          <w:szCs w:val="28"/>
        </w:rPr>
        <w:t>По итогам встреч, проектных семинаров, воркшопов, дизайн-игр и любых других форматов общественных обсуждений формируется отчет, а также видеозапись самого мероприятия, и вы</w:t>
      </w:r>
      <w:r w:rsidR="002C4162">
        <w:rPr>
          <w:sz w:val="28"/>
          <w:szCs w:val="28"/>
        </w:rPr>
        <w:t>к</w:t>
      </w:r>
      <w:r w:rsidRPr="000D76FF">
        <w:rPr>
          <w:sz w:val="28"/>
          <w:szCs w:val="28"/>
        </w:rPr>
        <w:t>ладывается в публичный доступ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w:t>
      </w:r>
    </w:p>
    <w:p w:rsidR="00EC793C" w:rsidRPr="000D76FF" w:rsidRDefault="00EC793C" w:rsidP="00EC793C">
      <w:pPr>
        <w:ind w:firstLine="709"/>
        <w:jc w:val="both"/>
        <w:rPr>
          <w:sz w:val="28"/>
          <w:szCs w:val="28"/>
        </w:rPr>
      </w:pPr>
      <w:r>
        <w:rPr>
          <w:sz w:val="28"/>
          <w:szCs w:val="28"/>
        </w:rPr>
        <w:t>10</w:t>
      </w:r>
      <w:r w:rsidRPr="000D76FF">
        <w:rPr>
          <w:sz w:val="28"/>
          <w:szCs w:val="28"/>
        </w:rPr>
        <w:t>.4. Участие лиц, осуществляющих предпринимательскую деятельность, в реализации комплексных проектов благоустройства может заключаться:</w:t>
      </w:r>
    </w:p>
    <w:p w:rsidR="00EC793C" w:rsidRPr="000D76FF" w:rsidRDefault="00EC793C" w:rsidP="00EC793C">
      <w:pPr>
        <w:ind w:firstLine="709"/>
        <w:jc w:val="both"/>
        <w:rPr>
          <w:sz w:val="28"/>
          <w:szCs w:val="28"/>
        </w:rPr>
      </w:pPr>
      <w:r w:rsidRPr="000D76FF">
        <w:rPr>
          <w:sz w:val="28"/>
          <w:szCs w:val="28"/>
        </w:rPr>
        <w:t>- в создании и предоставлении разного рода услуг и сервисов для посетителей общественных пространств;</w:t>
      </w:r>
    </w:p>
    <w:p w:rsidR="00EC793C" w:rsidRPr="000D76FF" w:rsidRDefault="00EC793C" w:rsidP="00EC793C">
      <w:pPr>
        <w:ind w:firstLine="709"/>
        <w:jc w:val="both"/>
        <w:rPr>
          <w:sz w:val="28"/>
          <w:szCs w:val="28"/>
        </w:rPr>
      </w:pPr>
      <w:r w:rsidRPr="000D76FF">
        <w:rPr>
          <w:sz w:val="28"/>
          <w:szCs w:val="28"/>
        </w:rPr>
        <w:t>-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EC793C" w:rsidRPr="000D76FF" w:rsidRDefault="00EC793C" w:rsidP="00EC793C">
      <w:pPr>
        <w:ind w:firstLine="709"/>
        <w:jc w:val="both"/>
        <w:rPr>
          <w:sz w:val="28"/>
          <w:szCs w:val="28"/>
        </w:rPr>
      </w:pPr>
      <w:r w:rsidRPr="000D76FF">
        <w:rPr>
          <w:sz w:val="28"/>
          <w:szCs w:val="28"/>
        </w:rPr>
        <w:t>- в строительстве, реконструкции, реставрации объектов недвижимости;</w:t>
      </w:r>
    </w:p>
    <w:p w:rsidR="00EC793C" w:rsidRPr="000D76FF" w:rsidRDefault="00EC793C" w:rsidP="00EC793C">
      <w:pPr>
        <w:ind w:firstLine="709"/>
        <w:jc w:val="both"/>
        <w:rPr>
          <w:sz w:val="28"/>
          <w:szCs w:val="28"/>
        </w:rPr>
      </w:pPr>
      <w:r w:rsidRPr="000D76FF">
        <w:rPr>
          <w:sz w:val="28"/>
          <w:szCs w:val="28"/>
        </w:rPr>
        <w:t>- в производстве или размещении элементов благоустройства;</w:t>
      </w:r>
    </w:p>
    <w:p w:rsidR="00EC793C" w:rsidRPr="000D76FF" w:rsidRDefault="00EC793C" w:rsidP="00EC793C">
      <w:pPr>
        <w:ind w:firstLine="709"/>
        <w:jc w:val="both"/>
        <w:rPr>
          <w:sz w:val="28"/>
          <w:szCs w:val="28"/>
        </w:rPr>
      </w:pPr>
      <w:r w:rsidRPr="000D76FF">
        <w:rPr>
          <w:sz w:val="28"/>
          <w:szCs w:val="28"/>
        </w:rPr>
        <w:t>-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EC793C" w:rsidRPr="000D76FF" w:rsidRDefault="00EC793C" w:rsidP="00EC793C">
      <w:pPr>
        <w:ind w:firstLine="709"/>
        <w:jc w:val="both"/>
        <w:rPr>
          <w:sz w:val="28"/>
          <w:szCs w:val="28"/>
        </w:rPr>
      </w:pPr>
      <w:r w:rsidRPr="000D76FF">
        <w:rPr>
          <w:sz w:val="28"/>
          <w:szCs w:val="28"/>
        </w:rPr>
        <w:t>- в организации мероприятий, обеспечивающих приток посетителей на создаваемые общественные пространства;</w:t>
      </w:r>
    </w:p>
    <w:p w:rsidR="00EC793C" w:rsidRPr="000D76FF" w:rsidRDefault="00EC793C" w:rsidP="00EC793C">
      <w:pPr>
        <w:ind w:firstLine="709"/>
        <w:jc w:val="both"/>
        <w:rPr>
          <w:sz w:val="28"/>
          <w:szCs w:val="28"/>
        </w:rPr>
      </w:pPr>
      <w:r w:rsidRPr="000D76FF">
        <w:rPr>
          <w:sz w:val="28"/>
          <w:szCs w:val="28"/>
        </w:rPr>
        <w:t>-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EC793C" w:rsidRPr="000D76FF" w:rsidRDefault="00EC793C" w:rsidP="00EC793C">
      <w:pPr>
        <w:ind w:firstLine="709"/>
        <w:jc w:val="both"/>
        <w:rPr>
          <w:b/>
          <w:sz w:val="28"/>
          <w:szCs w:val="28"/>
        </w:rPr>
      </w:pPr>
      <w:r w:rsidRPr="000D76FF">
        <w:rPr>
          <w:sz w:val="28"/>
          <w:szCs w:val="28"/>
        </w:rPr>
        <w:t>- в иных формах.</w:t>
      </w:r>
    </w:p>
    <w:p w:rsidR="00EC793C" w:rsidRPr="000D76FF" w:rsidRDefault="00EC793C" w:rsidP="00EC793C">
      <w:pPr>
        <w:autoSpaceDE w:val="0"/>
        <w:autoSpaceDN w:val="0"/>
        <w:adjustRightInd w:val="0"/>
        <w:rPr>
          <w:bCs/>
          <w:sz w:val="28"/>
          <w:szCs w:val="28"/>
        </w:rPr>
      </w:pPr>
    </w:p>
    <w:p w:rsidR="00EC793C" w:rsidRPr="000D76FF" w:rsidRDefault="00EC793C" w:rsidP="00EC793C">
      <w:pPr>
        <w:jc w:val="center"/>
        <w:rPr>
          <w:b/>
          <w:sz w:val="28"/>
          <w:szCs w:val="28"/>
        </w:rPr>
      </w:pPr>
      <w:r w:rsidRPr="000D76FF">
        <w:rPr>
          <w:b/>
          <w:sz w:val="28"/>
          <w:szCs w:val="28"/>
        </w:rPr>
        <w:t xml:space="preserve">11. Контроль за соблюдением  Правил благоустройства территории </w:t>
      </w:r>
    </w:p>
    <w:p w:rsidR="00EC793C" w:rsidRPr="000D76FF" w:rsidRDefault="00F04C88" w:rsidP="00EC793C">
      <w:pPr>
        <w:jc w:val="center"/>
        <w:rPr>
          <w:b/>
          <w:sz w:val="28"/>
          <w:szCs w:val="28"/>
        </w:rPr>
      </w:pPr>
      <w:r>
        <w:rPr>
          <w:b/>
          <w:sz w:val="28"/>
          <w:szCs w:val="28"/>
        </w:rPr>
        <w:t xml:space="preserve">Центрального </w:t>
      </w:r>
      <w:r w:rsidR="00EC793C" w:rsidRPr="000D76FF">
        <w:rPr>
          <w:b/>
          <w:sz w:val="28"/>
          <w:szCs w:val="28"/>
        </w:rPr>
        <w:t>сельского поселения Белоглинского района</w:t>
      </w:r>
    </w:p>
    <w:p w:rsidR="00EC793C" w:rsidRPr="000D76FF" w:rsidRDefault="00EC793C" w:rsidP="00EC793C">
      <w:pPr>
        <w:pStyle w:val="ConsPlusNormal"/>
        <w:rPr>
          <w:rFonts w:ascii="Times New Roman" w:hAnsi="Times New Roman" w:cs="Times New Roman"/>
          <w:sz w:val="28"/>
          <w:szCs w:val="28"/>
        </w:rPr>
      </w:pPr>
    </w:p>
    <w:p w:rsidR="00EC793C" w:rsidRPr="000D76FF" w:rsidRDefault="00EC793C" w:rsidP="00EC793C">
      <w:pPr>
        <w:ind w:firstLine="567"/>
        <w:jc w:val="both"/>
        <w:rPr>
          <w:sz w:val="28"/>
          <w:szCs w:val="28"/>
        </w:rPr>
      </w:pPr>
      <w:r w:rsidRPr="000D76FF">
        <w:rPr>
          <w:sz w:val="28"/>
          <w:szCs w:val="28"/>
        </w:rPr>
        <w:t xml:space="preserve">   11.1. Администрация Поселения осуществляет контроль в пределах своей компетенции за соблюдение  физическими и юридическими  лицами настоящих Правил.</w:t>
      </w:r>
    </w:p>
    <w:p w:rsidR="00EC793C" w:rsidRPr="000D76FF" w:rsidRDefault="00EC793C" w:rsidP="00EC793C">
      <w:pPr>
        <w:ind w:firstLine="567"/>
        <w:jc w:val="both"/>
        <w:rPr>
          <w:sz w:val="28"/>
          <w:szCs w:val="28"/>
        </w:rPr>
      </w:pPr>
      <w:r w:rsidRPr="000D76FF">
        <w:rPr>
          <w:sz w:val="28"/>
          <w:szCs w:val="28"/>
        </w:rPr>
        <w:t xml:space="preserve">   11.2.</w:t>
      </w:r>
      <w:r w:rsidRPr="000D76FF">
        <w:rPr>
          <w:sz w:val="28"/>
          <w:szCs w:val="28"/>
        </w:rPr>
        <w:tab/>
        <w:t>Юридические лица, индивидуальные предприниматели, должностные лица и физически лица несут ответственность за нарушение (невыполнение требований) настоящих Правил в соответствии с действующим законодательством.</w:t>
      </w:r>
    </w:p>
    <w:p w:rsidR="00EC793C" w:rsidRPr="000D76FF" w:rsidRDefault="00EC793C" w:rsidP="00EC793C">
      <w:pPr>
        <w:pStyle w:val="af5"/>
        <w:numPr>
          <w:ilvl w:val="1"/>
          <w:numId w:val="20"/>
        </w:numPr>
        <w:ind w:left="0" w:firstLine="851"/>
        <w:jc w:val="both"/>
        <w:rPr>
          <w:szCs w:val="28"/>
        </w:rPr>
      </w:pPr>
      <w:r w:rsidRPr="000D76FF">
        <w:rPr>
          <w:szCs w:val="28"/>
        </w:rPr>
        <w:t xml:space="preserve"> Нарушение настоящих Правил влечет ответственность в соответствии с Закон Краснодарского края от 23.07.2003 № 608-КЗ «Об административных правонарушениях» (за исключением положений настоящих Правил, содержащих нормы и правила, предусмотренные федеральными законами и иными нормативными правовыми актами Российской Федерации, за </w:t>
      </w:r>
      <w:r w:rsidRPr="000D76FF">
        <w:rPr>
          <w:szCs w:val="28"/>
        </w:rPr>
        <w:lastRenderedPageBreak/>
        <w:t>несоблюдение которых установлена ответственность в соответствии с Кодексом Российской Федерации об административных правонарушениях).</w:t>
      </w:r>
    </w:p>
    <w:p w:rsidR="001509C2" w:rsidRDefault="00EC793C" w:rsidP="00EC793C">
      <w:pPr>
        <w:pStyle w:val="af5"/>
        <w:numPr>
          <w:ilvl w:val="1"/>
          <w:numId w:val="20"/>
        </w:numPr>
        <w:ind w:left="0" w:firstLine="851"/>
        <w:jc w:val="both"/>
        <w:rPr>
          <w:szCs w:val="28"/>
        </w:rPr>
      </w:pPr>
      <w:r w:rsidRPr="000D76FF">
        <w:rPr>
          <w:szCs w:val="28"/>
        </w:rPr>
        <w:t xml:space="preserve"> Привлечение к ответственности за неисполнение или ненадлежащее исполнение требований законодательства и муниципальных правовых актов в области благоустройства не освобождает лицо от исполнения указанных требований и устранения допущенных нарушений.</w:t>
      </w:r>
    </w:p>
    <w:p w:rsidR="001509C2" w:rsidRPr="001509C2" w:rsidRDefault="001509C2" w:rsidP="001509C2">
      <w:pPr>
        <w:rPr>
          <w:lang w:eastAsia="en-US"/>
        </w:rPr>
      </w:pPr>
    </w:p>
    <w:p w:rsidR="001509C2" w:rsidRPr="001509C2" w:rsidRDefault="001509C2" w:rsidP="001509C2">
      <w:pPr>
        <w:rPr>
          <w:lang w:eastAsia="en-US"/>
        </w:rPr>
      </w:pPr>
    </w:p>
    <w:p w:rsidR="001509C2" w:rsidRDefault="001509C2" w:rsidP="001509C2">
      <w:pPr>
        <w:rPr>
          <w:sz w:val="28"/>
          <w:szCs w:val="28"/>
          <w:lang w:eastAsia="en-US"/>
        </w:rPr>
      </w:pPr>
    </w:p>
    <w:p w:rsidR="001509C2" w:rsidRDefault="001509C2" w:rsidP="001509C2">
      <w:pPr>
        <w:rPr>
          <w:sz w:val="28"/>
          <w:szCs w:val="28"/>
          <w:lang w:eastAsia="en-US"/>
        </w:rPr>
      </w:pPr>
    </w:p>
    <w:p w:rsidR="001509C2" w:rsidRPr="001509C2" w:rsidRDefault="001509C2" w:rsidP="001509C2">
      <w:pPr>
        <w:rPr>
          <w:sz w:val="28"/>
          <w:szCs w:val="28"/>
          <w:lang w:eastAsia="en-US"/>
        </w:rPr>
      </w:pPr>
    </w:p>
    <w:p w:rsidR="001509C2" w:rsidRPr="001509C2" w:rsidRDefault="001509C2" w:rsidP="001509C2">
      <w:pPr>
        <w:ind w:firstLine="708"/>
        <w:rPr>
          <w:sz w:val="28"/>
          <w:szCs w:val="28"/>
          <w:lang w:eastAsia="en-US"/>
        </w:rPr>
      </w:pPr>
      <w:r w:rsidRPr="001509C2">
        <w:rPr>
          <w:sz w:val="28"/>
          <w:szCs w:val="28"/>
          <w:lang w:eastAsia="en-US"/>
        </w:rPr>
        <w:t xml:space="preserve">Глава Центрального сельского поселения </w:t>
      </w:r>
    </w:p>
    <w:p w:rsidR="001509C2" w:rsidRPr="001509C2" w:rsidRDefault="001509C2" w:rsidP="001509C2">
      <w:pPr>
        <w:tabs>
          <w:tab w:val="left" w:pos="7476"/>
        </w:tabs>
        <w:ind w:firstLine="708"/>
        <w:rPr>
          <w:sz w:val="28"/>
          <w:szCs w:val="28"/>
          <w:lang w:eastAsia="en-US"/>
        </w:rPr>
      </w:pPr>
      <w:r w:rsidRPr="001509C2">
        <w:rPr>
          <w:sz w:val="28"/>
          <w:szCs w:val="28"/>
          <w:lang w:eastAsia="en-US"/>
        </w:rPr>
        <w:t>Белоглинского района</w:t>
      </w:r>
      <w:r w:rsidRPr="001509C2">
        <w:rPr>
          <w:sz w:val="28"/>
          <w:szCs w:val="28"/>
          <w:lang w:eastAsia="en-US"/>
        </w:rPr>
        <w:tab/>
        <w:t>Е.Н.Михалев</w:t>
      </w:r>
    </w:p>
    <w:p w:rsidR="001509C2" w:rsidRDefault="001509C2" w:rsidP="001509C2">
      <w:pPr>
        <w:rPr>
          <w:lang w:eastAsia="en-US"/>
        </w:rPr>
      </w:pPr>
    </w:p>
    <w:p w:rsidR="00EC793C" w:rsidRPr="001509C2" w:rsidRDefault="00EC793C" w:rsidP="001509C2">
      <w:pPr>
        <w:rPr>
          <w:lang w:eastAsia="en-US"/>
        </w:rPr>
        <w:sectPr w:rsidR="00EC793C" w:rsidRPr="001509C2">
          <w:pgSz w:w="11906" w:h="16838"/>
          <w:pgMar w:top="567" w:right="567" w:bottom="567" w:left="1701" w:header="0" w:footer="0" w:gutter="0"/>
          <w:cols w:space="720"/>
        </w:sectPr>
      </w:pPr>
    </w:p>
    <w:p w:rsidR="00EC793C" w:rsidRDefault="00EC793C" w:rsidP="00EC793C">
      <w:pPr>
        <w:autoSpaceDE w:val="0"/>
        <w:autoSpaceDN w:val="0"/>
        <w:adjustRightInd w:val="0"/>
        <w:rPr>
          <w:bCs/>
          <w:sz w:val="28"/>
          <w:szCs w:val="28"/>
        </w:rPr>
      </w:pPr>
      <w:r>
        <w:rPr>
          <w:bCs/>
          <w:sz w:val="28"/>
          <w:szCs w:val="28"/>
        </w:rPr>
        <w:lastRenderedPageBreak/>
        <w:t xml:space="preserve">                 </w:t>
      </w:r>
    </w:p>
    <w:p w:rsidR="00EC793C" w:rsidRPr="006778BA" w:rsidRDefault="00EC793C" w:rsidP="00EC793C">
      <w:pPr>
        <w:autoSpaceDE w:val="0"/>
        <w:autoSpaceDN w:val="0"/>
        <w:adjustRightInd w:val="0"/>
        <w:rPr>
          <w:bCs/>
          <w:sz w:val="28"/>
          <w:szCs w:val="28"/>
        </w:rPr>
      </w:pPr>
      <w:r>
        <w:rPr>
          <w:bCs/>
          <w:sz w:val="28"/>
          <w:szCs w:val="28"/>
        </w:rPr>
        <w:t xml:space="preserve">                                                                                                        </w:t>
      </w:r>
      <w:r w:rsidRPr="006778BA">
        <w:rPr>
          <w:bCs/>
          <w:sz w:val="28"/>
          <w:szCs w:val="28"/>
        </w:rPr>
        <w:t>Приложение № 1</w:t>
      </w:r>
    </w:p>
    <w:p w:rsidR="00EC793C" w:rsidRPr="00DF09C1" w:rsidRDefault="001509C2" w:rsidP="00EC793C">
      <w:pPr>
        <w:autoSpaceDE w:val="0"/>
        <w:autoSpaceDN w:val="0"/>
        <w:adjustRightInd w:val="0"/>
        <w:jc w:val="right"/>
        <w:rPr>
          <w:sz w:val="28"/>
          <w:szCs w:val="28"/>
        </w:rPr>
      </w:pPr>
      <w:r>
        <w:rPr>
          <w:sz w:val="28"/>
          <w:szCs w:val="28"/>
        </w:rPr>
        <w:t xml:space="preserve">к </w:t>
      </w:r>
      <w:r w:rsidR="00EC793C" w:rsidRPr="00DF09C1">
        <w:rPr>
          <w:sz w:val="28"/>
          <w:szCs w:val="28"/>
        </w:rPr>
        <w:t xml:space="preserve">правилам благоустройства территории </w:t>
      </w:r>
    </w:p>
    <w:p w:rsidR="00EC793C" w:rsidRDefault="00F04C88" w:rsidP="00EC793C">
      <w:pPr>
        <w:autoSpaceDE w:val="0"/>
        <w:autoSpaceDN w:val="0"/>
        <w:adjustRightInd w:val="0"/>
        <w:jc w:val="right"/>
        <w:rPr>
          <w:sz w:val="28"/>
          <w:szCs w:val="28"/>
        </w:rPr>
      </w:pPr>
      <w:r>
        <w:rPr>
          <w:sz w:val="28"/>
          <w:szCs w:val="28"/>
        </w:rPr>
        <w:t>Центрального</w:t>
      </w:r>
      <w:r w:rsidR="00EC793C">
        <w:rPr>
          <w:sz w:val="28"/>
          <w:szCs w:val="28"/>
        </w:rPr>
        <w:t xml:space="preserve"> сельского поселения </w:t>
      </w:r>
    </w:p>
    <w:p w:rsidR="00EC793C" w:rsidRPr="00DF09C1" w:rsidRDefault="00EC793C" w:rsidP="00EC793C">
      <w:pPr>
        <w:autoSpaceDE w:val="0"/>
        <w:autoSpaceDN w:val="0"/>
        <w:adjustRightInd w:val="0"/>
        <w:jc w:val="right"/>
        <w:rPr>
          <w:sz w:val="28"/>
          <w:szCs w:val="28"/>
        </w:rPr>
      </w:pPr>
      <w:r>
        <w:rPr>
          <w:sz w:val="28"/>
          <w:szCs w:val="28"/>
        </w:rPr>
        <w:t>Белоглинского района</w:t>
      </w:r>
      <w:r w:rsidRPr="00DF09C1">
        <w:rPr>
          <w:sz w:val="28"/>
          <w:szCs w:val="28"/>
        </w:rPr>
        <w:t xml:space="preserve"> </w:t>
      </w:r>
    </w:p>
    <w:p w:rsidR="00EC793C" w:rsidRPr="006778BA" w:rsidRDefault="00EC793C" w:rsidP="00EC793C">
      <w:pPr>
        <w:autoSpaceDE w:val="0"/>
        <w:autoSpaceDN w:val="0"/>
        <w:adjustRightInd w:val="0"/>
        <w:jc w:val="right"/>
        <w:rPr>
          <w:sz w:val="28"/>
          <w:szCs w:val="28"/>
        </w:rPr>
      </w:pPr>
    </w:p>
    <w:p w:rsidR="00EC793C" w:rsidRPr="006778BA" w:rsidRDefault="00EC793C" w:rsidP="00EC793C">
      <w:pPr>
        <w:autoSpaceDE w:val="0"/>
        <w:autoSpaceDN w:val="0"/>
        <w:adjustRightInd w:val="0"/>
        <w:jc w:val="center"/>
        <w:rPr>
          <w:b/>
          <w:sz w:val="28"/>
          <w:szCs w:val="28"/>
        </w:rPr>
      </w:pPr>
      <w:r w:rsidRPr="006778BA">
        <w:rPr>
          <w:b/>
          <w:sz w:val="28"/>
          <w:szCs w:val="28"/>
        </w:rPr>
        <w:t>ОСНОВНЫЕ ТЕРМИНЫ И ОПРЕДЕЛЕНИЯ</w:t>
      </w:r>
    </w:p>
    <w:p w:rsidR="00EC793C" w:rsidRPr="006778BA" w:rsidRDefault="00EC793C" w:rsidP="00EC793C">
      <w:pPr>
        <w:autoSpaceDE w:val="0"/>
        <w:autoSpaceDN w:val="0"/>
        <w:adjustRightInd w:val="0"/>
        <w:ind w:firstLine="540"/>
        <w:jc w:val="both"/>
        <w:rPr>
          <w:sz w:val="28"/>
          <w:szCs w:val="28"/>
        </w:rPr>
      </w:pPr>
    </w:p>
    <w:p w:rsidR="00EC793C" w:rsidRPr="006778BA" w:rsidRDefault="00EC793C" w:rsidP="00EC793C">
      <w:pPr>
        <w:autoSpaceDE w:val="0"/>
        <w:autoSpaceDN w:val="0"/>
        <w:adjustRightInd w:val="0"/>
        <w:ind w:firstLine="708"/>
        <w:jc w:val="both"/>
        <w:rPr>
          <w:sz w:val="28"/>
          <w:szCs w:val="28"/>
        </w:rPr>
      </w:pPr>
      <w:r w:rsidRPr="006778BA">
        <w:rPr>
          <w:sz w:val="28"/>
          <w:szCs w:val="28"/>
        </w:rPr>
        <w:t xml:space="preserve">Ассимиляционный потенциал (емкость) - </w:t>
      </w:r>
      <w:r w:rsidR="002C4162" w:rsidRPr="006778BA">
        <w:rPr>
          <w:sz w:val="28"/>
          <w:szCs w:val="28"/>
        </w:rPr>
        <w:t>самоочищающаяся</w:t>
      </w:r>
      <w:r w:rsidRPr="006778BA">
        <w:rPr>
          <w:sz w:val="28"/>
          <w:szCs w:val="28"/>
        </w:rPr>
        <w:t xml:space="preserve"> способность экосистемы, показатель максимальной вместимости количества загрязняющих веществ, которое может быть за единицу времени накоплено, разрушено и выведено за пределы экосистемы без нарушения ее нормальной деятельности.</w:t>
      </w:r>
    </w:p>
    <w:p w:rsidR="00EC793C" w:rsidRPr="006778BA" w:rsidRDefault="00EC793C" w:rsidP="00EC793C">
      <w:pPr>
        <w:autoSpaceDE w:val="0"/>
        <w:autoSpaceDN w:val="0"/>
        <w:adjustRightInd w:val="0"/>
        <w:ind w:firstLine="708"/>
        <w:jc w:val="both"/>
        <w:rPr>
          <w:sz w:val="28"/>
          <w:szCs w:val="28"/>
        </w:rPr>
      </w:pPr>
      <w:r w:rsidRPr="006778BA">
        <w:rPr>
          <w:sz w:val="28"/>
          <w:szCs w:val="28"/>
        </w:rPr>
        <w:t>Бордюрный пандус - сооружение, обеспечивающее съезд с пешеходного пути на проезжую часть через сниженный или утопленный в покрытие бордюрный камень.</w:t>
      </w:r>
    </w:p>
    <w:p w:rsidR="00EC793C" w:rsidRPr="006778BA" w:rsidRDefault="00EC793C" w:rsidP="00EC793C">
      <w:pPr>
        <w:autoSpaceDE w:val="0"/>
        <w:autoSpaceDN w:val="0"/>
        <w:adjustRightInd w:val="0"/>
        <w:ind w:firstLine="708"/>
        <w:jc w:val="both"/>
        <w:rPr>
          <w:sz w:val="28"/>
          <w:szCs w:val="28"/>
        </w:rPr>
      </w:pPr>
      <w:r w:rsidRPr="006778BA">
        <w:rPr>
          <w:sz w:val="28"/>
          <w:szCs w:val="28"/>
        </w:rPr>
        <w:t>Вертикальное озеленение - использование фасадных поверхностей зданий                       и сооружений, включая балконы, лоджии, галереи, подпорные стенки и т.п., для размещения на них стационарных и мобильных зеленых насаждений.</w:t>
      </w:r>
    </w:p>
    <w:p w:rsidR="00EC793C" w:rsidRPr="006778BA" w:rsidRDefault="00EC793C" w:rsidP="00EC793C">
      <w:pPr>
        <w:autoSpaceDE w:val="0"/>
        <w:autoSpaceDN w:val="0"/>
        <w:adjustRightInd w:val="0"/>
        <w:ind w:firstLine="708"/>
        <w:jc w:val="both"/>
        <w:rPr>
          <w:sz w:val="28"/>
          <w:szCs w:val="28"/>
        </w:rPr>
      </w:pPr>
      <w:r w:rsidRPr="006778BA">
        <w:rPr>
          <w:sz w:val="28"/>
          <w:szCs w:val="28"/>
        </w:rPr>
        <w:t>Зональность (типичная зональность) - характеристики структуры растительности в зависимости от природно-географических условий территории.</w:t>
      </w:r>
    </w:p>
    <w:p w:rsidR="00EC793C" w:rsidRPr="006778BA" w:rsidRDefault="00EC793C" w:rsidP="00EC793C">
      <w:pPr>
        <w:autoSpaceDE w:val="0"/>
        <w:autoSpaceDN w:val="0"/>
        <w:adjustRightInd w:val="0"/>
        <w:ind w:firstLine="708"/>
        <w:jc w:val="both"/>
        <w:rPr>
          <w:sz w:val="28"/>
          <w:szCs w:val="28"/>
        </w:rPr>
      </w:pPr>
      <w:r w:rsidRPr="006778BA">
        <w:rPr>
          <w:sz w:val="28"/>
          <w:szCs w:val="28"/>
        </w:rPr>
        <w:t xml:space="preserve">Крышное озеленение - использование кровель зданий и сооружений для создания на них архитектурно-ландшафтных объектов (газонов, цветников, садов, площадок                    с деревьями и кустами </w:t>
      </w:r>
      <w:r w:rsidRPr="006778BA">
        <w:rPr>
          <w:b/>
          <w:i/>
          <w:sz w:val="28"/>
          <w:szCs w:val="28"/>
          <w:u w:val="single"/>
        </w:rPr>
        <w:t>и пр.</w:t>
      </w:r>
      <w:r w:rsidRPr="006778BA">
        <w:rPr>
          <w:sz w:val="28"/>
          <w:szCs w:val="28"/>
        </w:rPr>
        <w:t>).</w:t>
      </w:r>
    </w:p>
    <w:p w:rsidR="00EC793C" w:rsidRPr="006778BA" w:rsidRDefault="00EC793C" w:rsidP="00EC793C">
      <w:pPr>
        <w:autoSpaceDE w:val="0"/>
        <w:autoSpaceDN w:val="0"/>
        <w:adjustRightInd w:val="0"/>
        <w:ind w:firstLine="708"/>
        <w:jc w:val="both"/>
        <w:rPr>
          <w:sz w:val="28"/>
          <w:szCs w:val="28"/>
        </w:rPr>
      </w:pPr>
      <w:r w:rsidRPr="006778BA">
        <w:rPr>
          <w:sz w:val="28"/>
          <w:szCs w:val="28"/>
        </w:rPr>
        <w:t>Объемно-пространственная структура объектов ландшафтного искусства - метод или форма ландшафтной организации среды населенного пункта; типы объемно-пространственной структуры: закрытые (боскеты, массивы, рощи), открытые (поляны, лужайки, партеры, крупные цветники, площади, водоемы, плоскостные спортивные сооружения), полуоткрытые (рощи, группы, а также сочетания элементов закрытых и открытых структур).</w:t>
      </w:r>
    </w:p>
    <w:p w:rsidR="00EC793C" w:rsidRPr="006778BA" w:rsidRDefault="00EC793C" w:rsidP="00EC793C">
      <w:pPr>
        <w:autoSpaceDE w:val="0"/>
        <w:autoSpaceDN w:val="0"/>
        <w:adjustRightInd w:val="0"/>
        <w:ind w:firstLine="708"/>
        <w:jc w:val="both"/>
        <w:rPr>
          <w:sz w:val="28"/>
          <w:szCs w:val="28"/>
        </w:rPr>
      </w:pPr>
      <w:r w:rsidRPr="006778BA">
        <w:rPr>
          <w:sz w:val="28"/>
          <w:szCs w:val="28"/>
        </w:rPr>
        <w:t>Пешеходные зоны - участки территории населенного пункта, на которых осуществляется движение населения в прогулочных и культурно-бытовых целях, в целях транзитного передвижения и которые обладают определенными характеристиками: наличие остановок скоростного внеуличного и наземного общественного транспорта, высокая концентрация объектов обслуживания, памятников истории и культуры, рекреаций и т.п., высокая суммарная плотность пешеходных потоков. Пешеходные зоны могут формироваться на эспланадах, пешеходных улицах, пешеходных частях площадей населенного пункта.</w:t>
      </w:r>
    </w:p>
    <w:p w:rsidR="00EC793C" w:rsidRPr="006778BA" w:rsidRDefault="00EC793C" w:rsidP="00EC793C">
      <w:pPr>
        <w:autoSpaceDE w:val="0"/>
        <w:autoSpaceDN w:val="0"/>
        <w:adjustRightInd w:val="0"/>
        <w:ind w:firstLine="708"/>
        <w:jc w:val="both"/>
        <w:rPr>
          <w:sz w:val="28"/>
          <w:szCs w:val="28"/>
        </w:rPr>
      </w:pPr>
      <w:r w:rsidRPr="006778BA">
        <w:rPr>
          <w:sz w:val="28"/>
          <w:szCs w:val="28"/>
        </w:rPr>
        <w:t xml:space="preserve">Пешеходные улицы - это, </w:t>
      </w:r>
      <w:r w:rsidRPr="006778BA">
        <w:rPr>
          <w:i/>
          <w:sz w:val="28"/>
          <w:szCs w:val="28"/>
          <w:u w:val="single"/>
        </w:rPr>
        <w:t>как правило</w:t>
      </w:r>
      <w:r w:rsidRPr="006778BA">
        <w:rPr>
          <w:sz w:val="28"/>
          <w:szCs w:val="28"/>
        </w:rPr>
        <w:t xml:space="preserve">, исторически сложившиеся связи между различными территориями и районами населенного пункта, закрытые для транспортного сообщения и приспособленные для пешеходного передвижения. Оптимальную протяженность пешеходных улиц </w:t>
      </w:r>
      <w:r w:rsidRPr="006778BA">
        <w:rPr>
          <w:i/>
          <w:sz w:val="28"/>
          <w:szCs w:val="28"/>
          <w:u w:val="single"/>
        </w:rPr>
        <w:lastRenderedPageBreak/>
        <w:t>рекомендуется</w:t>
      </w:r>
      <w:r w:rsidRPr="006778BA">
        <w:rPr>
          <w:sz w:val="28"/>
          <w:szCs w:val="28"/>
        </w:rPr>
        <w:t xml:space="preserve"> устанавливать 800 - 1200 м, ширину, исходя из двустороннего восприятия объектов, - не менее 10 м и не более 30 м (оптимально 12 - 20 м).</w:t>
      </w:r>
    </w:p>
    <w:p w:rsidR="00EC793C" w:rsidRPr="006778BA" w:rsidRDefault="00EC793C" w:rsidP="00EC793C">
      <w:pPr>
        <w:autoSpaceDE w:val="0"/>
        <w:autoSpaceDN w:val="0"/>
        <w:adjustRightInd w:val="0"/>
        <w:ind w:firstLine="708"/>
        <w:jc w:val="both"/>
        <w:rPr>
          <w:sz w:val="28"/>
          <w:szCs w:val="28"/>
        </w:rPr>
      </w:pPr>
      <w:r w:rsidRPr="006778BA">
        <w:rPr>
          <w:sz w:val="28"/>
          <w:szCs w:val="28"/>
        </w:rPr>
        <w:t>Пешеходные части площади - участки и пространства площади, предназначенные для пешеходного движения, могут быть представлены всей территорией площади (представительские и мемориальные) или ее частью (приобъектные).</w:t>
      </w:r>
    </w:p>
    <w:p w:rsidR="00EC793C" w:rsidRPr="006778BA" w:rsidRDefault="00EC793C" w:rsidP="00EC793C">
      <w:pPr>
        <w:autoSpaceDE w:val="0"/>
        <w:autoSpaceDN w:val="0"/>
        <w:adjustRightInd w:val="0"/>
        <w:ind w:firstLine="708"/>
        <w:jc w:val="both"/>
        <w:rPr>
          <w:sz w:val="28"/>
          <w:szCs w:val="28"/>
        </w:rPr>
      </w:pPr>
      <w:r w:rsidRPr="006778BA">
        <w:rPr>
          <w:sz w:val="28"/>
          <w:szCs w:val="28"/>
        </w:rPr>
        <w:t>Рекреационный потенциал - способность территории обеспечивать определенное количество отдыхающих психофизиологическим комфортом и возможностью для отдыха (спортивно-укрепляющей деятельности) без деградации природной среды. Выражается числом людей (или человеко-дней) на единицу площади.</w:t>
      </w:r>
    </w:p>
    <w:p w:rsidR="00EC793C" w:rsidRPr="006778BA" w:rsidRDefault="00EC793C" w:rsidP="00EC793C">
      <w:pPr>
        <w:autoSpaceDE w:val="0"/>
        <w:autoSpaceDN w:val="0"/>
        <w:adjustRightInd w:val="0"/>
        <w:ind w:firstLine="708"/>
        <w:jc w:val="both"/>
        <w:rPr>
          <w:sz w:val="28"/>
          <w:szCs w:val="28"/>
        </w:rPr>
      </w:pPr>
      <w:r w:rsidRPr="006778BA">
        <w:rPr>
          <w:sz w:val="28"/>
          <w:szCs w:val="28"/>
        </w:rPr>
        <w:t>Сомкнутость полога насаждений - отношение площади горизонтальной (вертикальной) проекции полога насаждений без просветов к площади горизонтальной (вертикальной) проекции всего полога, выражается в десятых долях единицы.</w:t>
      </w:r>
    </w:p>
    <w:p w:rsidR="00EC793C" w:rsidRPr="006778BA" w:rsidRDefault="00EC793C" w:rsidP="00EC793C">
      <w:pPr>
        <w:autoSpaceDE w:val="0"/>
        <w:autoSpaceDN w:val="0"/>
        <w:adjustRightInd w:val="0"/>
        <w:ind w:firstLine="708"/>
        <w:jc w:val="both"/>
        <w:rPr>
          <w:sz w:val="28"/>
          <w:szCs w:val="28"/>
        </w:rPr>
      </w:pPr>
      <w:r w:rsidRPr="006778BA">
        <w:rPr>
          <w:sz w:val="28"/>
          <w:szCs w:val="28"/>
        </w:rPr>
        <w:t>Тактильное покрытие - покрытие с ощутимым изменением фактуры поверхностного слоя.</w:t>
      </w:r>
    </w:p>
    <w:p w:rsidR="00EC793C" w:rsidRPr="006778BA" w:rsidRDefault="00EC793C" w:rsidP="00EC793C">
      <w:pPr>
        <w:autoSpaceDE w:val="0"/>
        <w:autoSpaceDN w:val="0"/>
        <w:adjustRightInd w:val="0"/>
        <w:ind w:firstLine="708"/>
        <w:jc w:val="both"/>
        <w:rPr>
          <w:sz w:val="28"/>
          <w:szCs w:val="28"/>
        </w:rPr>
      </w:pPr>
      <w:r w:rsidRPr="006778BA">
        <w:rPr>
          <w:sz w:val="28"/>
          <w:szCs w:val="28"/>
        </w:rPr>
        <w:t>Эспланады - широкие пешеходные проходы вдоль магистралей, предназначенные для прогулок населения, организации подходов к особо значимым объектам. Ширина эспланады должна превышать в 1,5 - 2 раза ширину тротуара, требуемую для пропуска пешеходного потока.</w:t>
      </w:r>
    </w:p>
    <w:p w:rsidR="00EC793C" w:rsidRPr="006778BA" w:rsidRDefault="00EC793C" w:rsidP="00EC793C">
      <w:pPr>
        <w:autoSpaceDE w:val="0"/>
        <w:autoSpaceDN w:val="0"/>
        <w:adjustRightInd w:val="0"/>
        <w:jc w:val="center"/>
        <w:rPr>
          <w:sz w:val="28"/>
          <w:szCs w:val="28"/>
        </w:rPr>
      </w:pPr>
    </w:p>
    <w:p w:rsidR="00EC793C" w:rsidRPr="006778BA" w:rsidRDefault="00EC793C" w:rsidP="00EC793C">
      <w:pPr>
        <w:autoSpaceDE w:val="0"/>
        <w:autoSpaceDN w:val="0"/>
        <w:adjustRightInd w:val="0"/>
        <w:ind w:firstLine="540"/>
        <w:jc w:val="both"/>
        <w:rPr>
          <w:sz w:val="28"/>
          <w:szCs w:val="28"/>
        </w:rPr>
      </w:pPr>
    </w:p>
    <w:p w:rsidR="00EC793C" w:rsidRDefault="00EC793C" w:rsidP="00EC793C">
      <w:pPr>
        <w:autoSpaceDE w:val="0"/>
        <w:autoSpaceDN w:val="0"/>
        <w:adjustRightInd w:val="0"/>
        <w:ind w:firstLine="540"/>
        <w:jc w:val="both"/>
      </w:pPr>
    </w:p>
    <w:p w:rsidR="00EC793C" w:rsidRDefault="00EC793C" w:rsidP="00EC793C">
      <w:pPr>
        <w:autoSpaceDE w:val="0"/>
        <w:autoSpaceDN w:val="0"/>
        <w:adjustRightInd w:val="0"/>
        <w:ind w:firstLine="540"/>
        <w:jc w:val="both"/>
      </w:pPr>
    </w:p>
    <w:p w:rsidR="00EC793C" w:rsidRDefault="00EC793C" w:rsidP="00EC793C">
      <w:pPr>
        <w:autoSpaceDE w:val="0"/>
        <w:autoSpaceDN w:val="0"/>
        <w:adjustRightInd w:val="0"/>
        <w:ind w:firstLine="540"/>
        <w:jc w:val="both"/>
      </w:pPr>
    </w:p>
    <w:p w:rsidR="00EC793C" w:rsidRDefault="00EC793C" w:rsidP="00EC793C">
      <w:pPr>
        <w:autoSpaceDE w:val="0"/>
        <w:autoSpaceDN w:val="0"/>
        <w:adjustRightInd w:val="0"/>
        <w:ind w:firstLine="540"/>
        <w:jc w:val="both"/>
      </w:pPr>
    </w:p>
    <w:p w:rsidR="00EC793C" w:rsidRDefault="00EC793C" w:rsidP="00EC793C">
      <w:pPr>
        <w:autoSpaceDE w:val="0"/>
        <w:autoSpaceDN w:val="0"/>
        <w:adjustRightInd w:val="0"/>
        <w:ind w:firstLine="540"/>
        <w:jc w:val="both"/>
      </w:pPr>
    </w:p>
    <w:p w:rsidR="00EC793C" w:rsidRDefault="00EC793C" w:rsidP="00EC793C">
      <w:pPr>
        <w:autoSpaceDE w:val="0"/>
        <w:autoSpaceDN w:val="0"/>
        <w:adjustRightInd w:val="0"/>
        <w:ind w:firstLine="540"/>
        <w:jc w:val="both"/>
      </w:pPr>
    </w:p>
    <w:p w:rsidR="00EC793C" w:rsidRDefault="00EC793C" w:rsidP="00EC793C">
      <w:pPr>
        <w:autoSpaceDE w:val="0"/>
        <w:autoSpaceDN w:val="0"/>
        <w:adjustRightInd w:val="0"/>
        <w:ind w:firstLine="540"/>
        <w:jc w:val="both"/>
      </w:pPr>
    </w:p>
    <w:p w:rsidR="00EC793C" w:rsidRDefault="00EC793C" w:rsidP="00EC793C">
      <w:pPr>
        <w:autoSpaceDE w:val="0"/>
        <w:autoSpaceDN w:val="0"/>
        <w:adjustRightInd w:val="0"/>
        <w:ind w:firstLine="540"/>
        <w:jc w:val="both"/>
      </w:pPr>
    </w:p>
    <w:p w:rsidR="00EC793C" w:rsidRDefault="00EC793C" w:rsidP="00EC793C">
      <w:pPr>
        <w:autoSpaceDE w:val="0"/>
        <w:autoSpaceDN w:val="0"/>
        <w:adjustRightInd w:val="0"/>
        <w:ind w:firstLine="540"/>
        <w:jc w:val="both"/>
      </w:pPr>
    </w:p>
    <w:p w:rsidR="00EC793C" w:rsidRDefault="00EC793C" w:rsidP="00EC793C">
      <w:pPr>
        <w:autoSpaceDE w:val="0"/>
        <w:autoSpaceDN w:val="0"/>
        <w:adjustRightInd w:val="0"/>
        <w:ind w:firstLine="540"/>
        <w:jc w:val="both"/>
      </w:pPr>
    </w:p>
    <w:p w:rsidR="00EC793C" w:rsidRDefault="00EC793C" w:rsidP="00EC793C">
      <w:pPr>
        <w:autoSpaceDE w:val="0"/>
        <w:autoSpaceDN w:val="0"/>
        <w:adjustRightInd w:val="0"/>
        <w:ind w:firstLine="540"/>
        <w:jc w:val="both"/>
      </w:pPr>
    </w:p>
    <w:p w:rsidR="00EC793C" w:rsidRDefault="00EC793C" w:rsidP="00EC793C">
      <w:pPr>
        <w:autoSpaceDE w:val="0"/>
        <w:autoSpaceDN w:val="0"/>
        <w:adjustRightInd w:val="0"/>
        <w:ind w:firstLine="540"/>
        <w:jc w:val="both"/>
      </w:pPr>
    </w:p>
    <w:p w:rsidR="00EC793C" w:rsidRDefault="00EC793C" w:rsidP="00EC793C">
      <w:pPr>
        <w:autoSpaceDE w:val="0"/>
        <w:autoSpaceDN w:val="0"/>
        <w:adjustRightInd w:val="0"/>
        <w:ind w:firstLine="540"/>
        <w:jc w:val="both"/>
      </w:pPr>
    </w:p>
    <w:p w:rsidR="00EC793C" w:rsidRDefault="00EC793C" w:rsidP="00EC793C">
      <w:pPr>
        <w:autoSpaceDE w:val="0"/>
        <w:autoSpaceDN w:val="0"/>
        <w:adjustRightInd w:val="0"/>
        <w:ind w:firstLine="540"/>
        <w:jc w:val="both"/>
      </w:pPr>
    </w:p>
    <w:p w:rsidR="00EC793C" w:rsidRDefault="00EC793C" w:rsidP="00EC793C">
      <w:pPr>
        <w:autoSpaceDE w:val="0"/>
        <w:autoSpaceDN w:val="0"/>
        <w:adjustRightInd w:val="0"/>
        <w:ind w:firstLine="540"/>
        <w:jc w:val="both"/>
      </w:pPr>
    </w:p>
    <w:p w:rsidR="00EC793C" w:rsidRDefault="00EC793C" w:rsidP="00EC793C">
      <w:pPr>
        <w:autoSpaceDE w:val="0"/>
        <w:autoSpaceDN w:val="0"/>
        <w:adjustRightInd w:val="0"/>
        <w:ind w:firstLine="540"/>
        <w:jc w:val="both"/>
      </w:pPr>
    </w:p>
    <w:p w:rsidR="00EC793C" w:rsidRDefault="00EC793C" w:rsidP="00EC793C">
      <w:pPr>
        <w:autoSpaceDE w:val="0"/>
        <w:autoSpaceDN w:val="0"/>
        <w:adjustRightInd w:val="0"/>
        <w:ind w:firstLine="540"/>
        <w:jc w:val="both"/>
      </w:pPr>
    </w:p>
    <w:p w:rsidR="00EC793C" w:rsidRDefault="00EC793C" w:rsidP="00EC793C">
      <w:pPr>
        <w:autoSpaceDE w:val="0"/>
        <w:autoSpaceDN w:val="0"/>
        <w:adjustRightInd w:val="0"/>
        <w:ind w:firstLine="540"/>
        <w:jc w:val="both"/>
      </w:pPr>
    </w:p>
    <w:p w:rsidR="00EC793C" w:rsidRDefault="00EC793C" w:rsidP="00EC793C">
      <w:pPr>
        <w:autoSpaceDE w:val="0"/>
        <w:autoSpaceDN w:val="0"/>
        <w:adjustRightInd w:val="0"/>
        <w:ind w:firstLine="540"/>
        <w:jc w:val="both"/>
      </w:pPr>
    </w:p>
    <w:p w:rsidR="00EC793C" w:rsidRDefault="00EC793C" w:rsidP="00EC793C">
      <w:pPr>
        <w:autoSpaceDE w:val="0"/>
        <w:autoSpaceDN w:val="0"/>
        <w:adjustRightInd w:val="0"/>
        <w:jc w:val="both"/>
      </w:pPr>
    </w:p>
    <w:p w:rsidR="00EC793C" w:rsidRDefault="00EC793C" w:rsidP="00EC793C">
      <w:pPr>
        <w:autoSpaceDE w:val="0"/>
        <w:autoSpaceDN w:val="0"/>
        <w:adjustRightInd w:val="0"/>
        <w:jc w:val="right"/>
      </w:pPr>
    </w:p>
    <w:p w:rsidR="00EC793C" w:rsidRDefault="00EC793C" w:rsidP="00EC793C">
      <w:pPr>
        <w:autoSpaceDE w:val="0"/>
        <w:autoSpaceDN w:val="0"/>
        <w:adjustRightInd w:val="0"/>
        <w:jc w:val="right"/>
        <w:rPr>
          <w:bCs/>
          <w:sz w:val="28"/>
          <w:szCs w:val="28"/>
        </w:rPr>
      </w:pPr>
    </w:p>
    <w:p w:rsidR="008C7E44" w:rsidRDefault="008C7E44" w:rsidP="00EC793C">
      <w:pPr>
        <w:autoSpaceDE w:val="0"/>
        <w:autoSpaceDN w:val="0"/>
        <w:adjustRightInd w:val="0"/>
        <w:jc w:val="right"/>
        <w:rPr>
          <w:bCs/>
          <w:sz w:val="28"/>
          <w:szCs w:val="28"/>
        </w:rPr>
      </w:pPr>
    </w:p>
    <w:p w:rsidR="008C7E44" w:rsidRDefault="008C7E44" w:rsidP="00EC793C">
      <w:pPr>
        <w:autoSpaceDE w:val="0"/>
        <w:autoSpaceDN w:val="0"/>
        <w:adjustRightInd w:val="0"/>
        <w:jc w:val="right"/>
        <w:rPr>
          <w:bCs/>
          <w:sz w:val="28"/>
          <w:szCs w:val="28"/>
        </w:rPr>
      </w:pPr>
    </w:p>
    <w:p w:rsidR="008C7E44" w:rsidRDefault="008C7E44" w:rsidP="00EC793C">
      <w:pPr>
        <w:autoSpaceDE w:val="0"/>
        <w:autoSpaceDN w:val="0"/>
        <w:adjustRightInd w:val="0"/>
        <w:jc w:val="right"/>
        <w:rPr>
          <w:bCs/>
          <w:sz w:val="28"/>
          <w:szCs w:val="28"/>
        </w:rPr>
      </w:pPr>
    </w:p>
    <w:p w:rsidR="008C7E44" w:rsidRDefault="008C7E44" w:rsidP="00EC793C">
      <w:pPr>
        <w:autoSpaceDE w:val="0"/>
        <w:autoSpaceDN w:val="0"/>
        <w:adjustRightInd w:val="0"/>
        <w:jc w:val="right"/>
        <w:rPr>
          <w:bCs/>
          <w:sz w:val="28"/>
          <w:szCs w:val="28"/>
        </w:rPr>
      </w:pPr>
    </w:p>
    <w:p w:rsidR="00EC793C" w:rsidRDefault="00EC793C" w:rsidP="00EC793C">
      <w:pPr>
        <w:autoSpaceDE w:val="0"/>
        <w:autoSpaceDN w:val="0"/>
        <w:adjustRightInd w:val="0"/>
        <w:jc w:val="right"/>
        <w:rPr>
          <w:bCs/>
          <w:sz w:val="28"/>
          <w:szCs w:val="28"/>
        </w:rPr>
      </w:pPr>
    </w:p>
    <w:p w:rsidR="00EC793C" w:rsidRPr="00DF09C1" w:rsidRDefault="00EC793C" w:rsidP="00EC793C">
      <w:pPr>
        <w:autoSpaceDE w:val="0"/>
        <w:autoSpaceDN w:val="0"/>
        <w:adjustRightInd w:val="0"/>
        <w:jc w:val="right"/>
        <w:rPr>
          <w:bCs/>
          <w:sz w:val="28"/>
          <w:szCs w:val="28"/>
        </w:rPr>
      </w:pPr>
      <w:r w:rsidRPr="00DF09C1">
        <w:rPr>
          <w:bCs/>
          <w:sz w:val="28"/>
          <w:szCs w:val="28"/>
        </w:rPr>
        <w:t>Приложение № 2</w:t>
      </w:r>
    </w:p>
    <w:p w:rsidR="00EC793C" w:rsidRPr="00DF09C1" w:rsidRDefault="00EC793C" w:rsidP="00EC793C">
      <w:pPr>
        <w:autoSpaceDE w:val="0"/>
        <w:autoSpaceDN w:val="0"/>
        <w:adjustRightInd w:val="0"/>
        <w:jc w:val="right"/>
        <w:rPr>
          <w:sz w:val="28"/>
          <w:szCs w:val="28"/>
        </w:rPr>
      </w:pPr>
      <w:r w:rsidRPr="00DF09C1">
        <w:rPr>
          <w:sz w:val="28"/>
          <w:szCs w:val="28"/>
        </w:rPr>
        <w:lastRenderedPageBreak/>
        <w:t xml:space="preserve">к правилам благоустройства территории </w:t>
      </w:r>
    </w:p>
    <w:p w:rsidR="00EC793C" w:rsidRDefault="00727B40" w:rsidP="00EC793C">
      <w:pPr>
        <w:autoSpaceDE w:val="0"/>
        <w:autoSpaceDN w:val="0"/>
        <w:adjustRightInd w:val="0"/>
        <w:jc w:val="right"/>
        <w:rPr>
          <w:sz w:val="28"/>
          <w:szCs w:val="28"/>
        </w:rPr>
      </w:pPr>
      <w:r>
        <w:rPr>
          <w:sz w:val="28"/>
          <w:szCs w:val="28"/>
        </w:rPr>
        <w:t>Центрального</w:t>
      </w:r>
      <w:r w:rsidR="00EC793C">
        <w:rPr>
          <w:sz w:val="28"/>
          <w:szCs w:val="28"/>
        </w:rPr>
        <w:t xml:space="preserve"> сельского поселения </w:t>
      </w:r>
    </w:p>
    <w:p w:rsidR="00EC793C" w:rsidRPr="00DF09C1" w:rsidRDefault="00EC793C" w:rsidP="00EC793C">
      <w:pPr>
        <w:autoSpaceDE w:val="0"/>
        <w:autoSpaceDN w:val="0"/>
        <w:adjustRightInd w:val="0"/>
        <w:jc w:val="right"/>
        <w:rPr>
          <w:sz w:val="28"/>
          <w:szCs w:val="28"/>
        </w:rPr>
      </w:pPr>
      <w:r>
        <w:rPr>
          <w:sz w:val="28"/>
          <w:szCs w:val="28"/>
        </w:rPr>
        <w:t>Белоглинского района</w:t>
      </w:r>
      <w:r w:rsidRPr="00DF09C1">
        <w:rPr>
          <w:sz w:val="28"/>
          <w:szCs w:val="28"/>
        </w:rPr>
        <w:t xml:space="preserve"> </w:t>
      </w:r>
    </w:p>
    <w:p w:rsidR="00EC793C" w:rsidRDefault="00EC793C" w:rsidP="00EC793C">
      <w:pPr>
        <w:autoSpaceDE w:val="0"/>
        <w:autoSpaceDN w:val="0"/>
        <w:adjustRightInd w:val="0"/>
        <w:jc w:val="center"/>
        <w:rPr>
          <w:b/>
          <w:sz w:val="28"/>
          <w:szCs w:val="28"/>
        </w:rPr>
      </w:pPr>
    </w:p>
    <w:p w:rsidR="00EC793C" w:rsidRPr="00DF09C1" w:rsidRDefault="00EC793C" w:rsidP="00EC793C">
      <w:pPr>
        <w:autoSpaceDE w:val="0"/>
        <w:autoSpaceDN w:val="0"/>
        <w:adjustRightInd w:val="0"/>
        <w:jc w:val="center"/>
        <w:rPr>
          <w:b/>
          <w:sz w:val="28"/>
          <w:szCs w:val="28"/>
        </w:rPr>
      </w:pPr>
      <w:r w:rsidRPr="00DF09C1">
        <w:rPr>
          <w:b/>
          <w:sz w:val="28"/>
          <w:szCs w:val="28"/>
        </w:rPr>
        <w:t>РЕКОМЕНДУЕМЫЕ ПАРАМЕТРЫ</w:t>
      </w:r>
    </w:p>
    <w:p w:rsidR="00EC793C" w:rsidRPr="00DF09C1" w:rsidRDefault="00EC793C" w:rsidP="00EC793C">
      <w:pPr>
        <w:autoSpaceDE w:val="0"/>
        <w:autoSpaceDN w:val="0"/>
        <w:adjustRightInd w:val="0"/>
        <w:jc w:val="center"/>
        <w:rPr>
          <w:sz w:val="28"/>
          <w:szCs w:val="28"/>
        </w:rPr>
      </w:pPr>
    </w:p>
    <w:p w:rsidR="00EC793C" w:rsidRPr="00DF09C1" w:rsidRDefault="00EC793C" w:rsidP="00EC793C">
      <w:pPr>
        <w:autoSpaceDE w:val="0"/>
        <w:autoSpaceDN w:val="0"/>
        <w:adjustRightInd w:val="0"/>
        <w:jc w:val="center"/>
        <w:outlineLvl w:val="1"/>
        <w:rPr>
          <w:sz w:val="28"/>
          <w:szCs w:val="28"/>
        </w:rPr>
      </w:pPr>
      <w:r w:rsidRPr="00DF09C1">
        <w:rPr>
          <w:sz w:val="28"/>
          <w:szCs w:val="28"/>
        </w:rPr>
        <w:t xml:space="preserve">Таблица 1. Рекомендуемое размещение </w:t>
      </w:r>
      <w:r w:rsidR="002C4162" w:rsidRPr="00DF09C1">
        <w:rPr>
          <w:sz w:val="28"/>
          <w:szCs w:val="28"/>
        </w:rPr>
        <w:t>дожде приёмных</w:t>
      </w:r>
      <w:r w:rsidRPr="00DF09C1">
        <w:rPr>
          <w:sz w:val="28"/>
          <w:szCs w:val="28"/>
        </w:rPr>
        <w:t xml:space="preserve"> колодцев</w:t>
      </w:r>
    </w:p>
    <w:p w:rsidR="00EC793C" w:rsidRPr="00DF09C1" w:rsidRDefault="00EC793C" w:rsidP="00EC793C">
      <w:pPr>
        <w:autoSpaceDE w:val="0"/>
        <w:autoSpaceDN w:val="0"/>
        <w:adjustRightInd w:val="0"/>
        <w:jc w:val="center"/>
        <w:rPr>
          <w:sz w:val="28"/>
          <w:szCs w:val="28"/>
        </w:rPr>
      </w:pPr>
      <w:r w:rsidRPr="00DF09C1">
        <w:rPr>
          <w:sz w:val="28"/>
          <w:szCs w:val="28"/>
        </w:rPr>
        <w:t>в лотках проезжих частей улиц и проездов</w:t>
      </w:r>
    </w:p>
    <w:p w:rsidR="00EC793C" w:rsidRDefault="00EC793C" w:rsidP="00EC793C">
      <w:pPr>
        <w:autoSpaceDE w:val="0"/>
        <w:autoSpaceDN w:val="0"/>
        <w:adjustRightInd w:val="0"/>
        <w:jc w:val="center"/>
      </w:pP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│Уклон проезжей части улицы, │Расстояние между дождеприемными колодцами, м│</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промилле           │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До 4            │                     50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5 - 10           │                  60 - 70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10 - 30           │                  70 - 80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Свыше 30          │                Не более 60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│Примечание 1 - Пропускная способность одной  горизонтальной  водоприемной│</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│решетки определяется по формуле: при Н &lt;= 1,33 W/I Q = 1/5  IH  куб. м/с,│</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│при  Н &gt;= 1,33  W/I Q = 2W H  куб. м/с,  где:  H - полный  напор,  равный│</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│Н + V/2; H  - глубина потока  воды  на подходе к решетке, м; V - скорость│</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1        1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│подхода воды, м/с; W - площадь всех отверстий решетки, кв. м;  I -  длина│</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│водосливного фронта,  м,  равная  периметру  решетки,  а  при  примыкании│</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│решетки одной стороной к бортику лотка - сумма длин трех ее сторон.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│Примечание 2 - в  населенных  пунктах  с  дождливым  климатом  расстояния│</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│могут уточняться на основании местных данных метеонаблюдений.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w:t>
      </w:r>
    </w:p>
    <w:p w:rsidR="00EC793C" w:rsidRDefault="00EC793C" w:rsidP="00EC793C">
      <w:pPr>
        <w:autoSpaceDE w:val="0"/>
        <w:autoSpaceDN w:val="0"/>
        <w:adjustRightInd w:val="0"/>
        <w:jc w:val="center"/>
        <w:outlineLvl w:val="1"/>
      </w:pPr>
      <w:r>
        <w:t>Таблица 2. Размеры комов, ям, траншей для посадки</w:t>
      </w:r>
    </w:p>
    <w:p w:rsidR="00EC793C" w:rsidRDefault="00EC793C" w:rsidP="00EC793C">
      <w:pPr>
        <w:autoSpaceDE w:val="0"/>
        <w:autoSpaceDN w:val="0"/>
        <w:adjustRightInd w:val="0"/>
        <w:jc w:val="center"/>
      </w:pPr>
      <w:r>
        <w:t>деревьев и кустарников</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Наименование  │Объем│ Ед. │     Размер      │Объем│Площ. │   Расход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посадок     │кома,│изм. │ посадочных ям,  │ямы, │ ямы, │растительной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│куб. │     │        м        │куб. │кв. м │  земли при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  м  │     │                 │  м  │      │   замене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     │     │                 │     │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     │     │                 │     │      │ 50%  │ 100%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│Саженцы без     │     │     │                 │     │      │      │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│кома: хвойные   │  -  │ шт. │ 1,0 x 1,0 x 0,8 │0,63 │ 0,79 │ 0,25 │0,565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│лиственные      │  -  │ шт. │ 0,7 x 0,7 x 0,6 │0,27 │ 0,38 │ 0,11 │0,241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│Для деревьев с  │     │     │                 │     │      │      │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│комом:          │     │     │                 │     │      │      │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│0,8 x 0,8 x 0,5 │0,25 │ шт. │1,5 x 1,5 x 0,85 │1,50 │ 1,76 │ 0,48 │ 1,08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│1,0 x 1,0 x 0,6 │ 0,6 │ шт. │1,9 x 1,9 x 0,85 │3,07 │ 3,61 │ 0,99 │ 2,23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│1,3 x 1,3 x 0,6 │1,01 │ шт. │2,2 x 2,2 x 0,85 │4,11 │ 4,84 │ 1,24 │ 2,97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│1,5 x 1,5 x 0,6 │1,46 │ шт. │2,4 x 2,4 x 0,85 │5,18 │ 5,76 │ 1,49 │ 3,35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│1,7 x 1,7 x 0,6 │1,88 │ шт. │2,6 x 2,6 x 0,85 │6,08 │ 6,76 │ 1,68 │ 3,79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│2,0 x 2,0 x 0,6 │3,20 │ шт. │2,9 x 2,9 x 1,05 │8,83 │ 8,41 │ 2,25 │ 5,06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│Кустарники:     │     │     │                 │     │      │      │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│Однорядн. живая │  -  │п. м.│    0,5 x 0,5    │0,25 │ 0,5  │ 0,1  │0,225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│изгородь б/кома │     │     │                 │     │      │      │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│Двухрядн. живая │     │п. м.│    0,7 x 0,7    │0,35 │ 0,7  │ 0,14 │0,315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│изгородь б/кома │     │     │                 │     │      │      │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lastRenderedPageBreak/>
        <w:t>├────────────────┼─────┼─────┼─────────────────┼─────┼──────┼──────┼──────┤</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│Кустарники в    │  -  │ шт. │    0,5 x 0,5    │0,14 │ 0,29 │0,057 │0,127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│группах б/кома  │     │     │                 │     │      │      │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│Для кустарников │     │     │                 │     │      │      │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│с комом:        │     │     │                 │     │      │      │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│Д - 0,5 Н - 0,4 │0,08 │ шт. │   1,0 x 0,65    │0,51 │ 0,79 │ 0,17 │ 0,39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│Д - 0,8 Н - 0,5 │0,25 │ шт. │   1,5 x 0,85    │1,50 │ 1,76 │ 0,48 │ 1,08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│Д - 1,0 Н - 0,6 │ 0,6 │ шт. │1,9 x 1,9 x 0,85 │3,07 │ 3,61 │ 0,99 │ 2,23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w:t>
      </w:r>
    </w:p>
    <w:p w:rsidR="00EC793C" w:rsidRDefault="00EC793C" w:rsidP="00EC793C">
      <w:pPr>
        <w:autoSpaceDE w:val="0"/>
        <w:autoSpaceDN w:val="0"/>
        <w:adjustRightInd w:val="0"/>
        <w:jc w:val="center"/>
      </w:pPr>
    </w:p>
    <w:p w:rsidR="00EC793C" w:rsidRDefault="00EC793C" w:rsidP="00EC793C">
      <w:pPr>
        <w:autoSpaceDE w:val="0"/>
        <w:autoSpaceDN w:val="0"/>
        <w:adjustRightInd w:val="0"/>
        <w:jc w:val="center"/>
        <w:outlineLvl w:val="1"/>
      </w:pPr>
      <w:r>
        <w:t>Таблица 3. Максимальное количество деревьев и кустарников</w:t>
      </w:r>
    </w:p>
    <w:p w:rsidR="00EC793C" w:rsidRDefault="00EC793C" w:rsidP="00EC793C">
      <w:pPr>
        <w:autoSpaceDE w:val="0"/>
        <w:autoSpaceDN w:val="0"/>
        <w:adjustRightInd w:val="0"/>
        <w:jc w:val="center"/>
      </w:pPr>
      <w:r>
        <w:t>на 1 га озелененной территории</w:t>
      </w:r>
    </w:p>
    <w:p w:rsidR="00EC793C" w:rsidRDefault="00EC793C" w:rsidP="00EC793C">
      <w:pPr>
        <w:autoSpaceDE w:val="0"/>
        <w:autoSpaceDN w:val="0"/>
        <w:adjustRightInd w:val="0"/>
        <w:jc w:val="center"/>
      </w:pPr>
    </w:p>
    <w:p w:rsidR="00EC793C" w:rsidRDefault="00EC793C" w:rsidP="00EC793C">
      <w:pPr>
        <w:autoSpaceDE w:val="0"/>
        <w:autoSpaceDN w:val="0"/>
        <w:adjustRightInd w:val="0"/>
        <w:jc w:val="right"/>
      </w:pPr>
      <w:r>
        <w:t>Количество штук</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Типы объектов         │        Деревья         │   Кустарники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Озелененные территории общего пользования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│Парки общегородские и районные│       120 - 170        │   800 - 1000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│Скверы                        │       100 - 130        │   1000 - 1300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│Бульвары                      │       200 - 300        │   1200 - 1300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Озелененные территории на участках застройки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Типы объектов         │        Деревья         │   Кустарники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│Участки жилой застройки       │       100 - 120        │    400 - 480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│Участки детских садов и яслей │       160 - 200        │    640 - 800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│Участки школ                  │       140 - 180        │    560 - 720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│Спортивные комплексы          │       100 - 130        │    400 - 520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│Больницы и лечебные учреждения│       180 - 250        │   720 - 1000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xml:space="preserve">│Участки промышленных          │     150 - 180 </w:t>
      </w:r>
      <w:hyperlink w:anchor="Par151" w:history="1">
        <w:r>
          <w:rPr>
            <w:rFonts w:ascii="Courier New" w:hAnsi="Courier New" w:cs="Courier New"/>
            <w:color w:val="0000FF"/>
          </w:rPr>
          <w:t>&lt;*&gt;</w:t>
        </w:r>
      </w:hyperlink>
      <w:r>
        <w:rPr>
          <w:rFonts w:ascii="Courier New" w:hAnsi="Courier New" w:cs="Courier New"/>
        </w:rPr>
        <w:t xml:space="preserve">      │    600 - 720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│предприятий                   │                        │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Озелененные территории специального назначения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xml:space="preserve">│Улицы, набережные </w:t>
      </w:r>
      <w:hyperlink w:anchor="Par152" w:history="1">
        <w:r>
          <w:rPr>
            <w:rFonts w:ascii="Courier New" w:hAnsi="Courier New" w:cs="Courier New"/>
            <w:color w:val="0000FF"/>
          </w:rPr>
          <w:t>&lt;**&gt;</w:t>
        </w:r>
      </w:hyperlink>
      <w:r>
        <w:rPr>
          <w:rFonts w:ascii="Courier New" w:hAnsi="Courier New" w:cs="Courier New"/>
        </w:rPr>
        <w:t xml:space="preserve">        │       150 - 180        │    600 - 720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│Санитарно-защитные зоны       │В зависимости от процента озеленения зоны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xml:space="preserve">│                              │                  </w:t>
      </w:r>
      <w:hyperlink w:anchor="Par153" w:history="1">
        <w:r>
          <w:rPr>
            <w:rFonts w:ascii="Courier New" w:hAnsi="Courier New" w:cs="Courier New"/>
            <w:color w:val="0000FF"/>
          </w:rPr>
          <w:t>&lt;***&gt;</w:t>
        </w:r>
      </w:hyperlink>
      <w:r>
        <w:rPr>
          <w:rFonts w:ascii="Courier New" w:hAnsi="Courier New" w:cs="Courier New"/>
        </w:rPr>
        <w:t xml:space="preserve">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w:t>
      </w:r>
    </w:p>
    <w:p w:rsidR="00EC793C" w:rsidRDefault="00EC793C" w:rsidP="00EC793C">
      <w:pPr>
        <w:autoSpaceDE w:val="0"/>
        <w:autoSpaceDN w:val="0"/>
        <w:adjustRightInd w:val="0"/>
        <w:jc w:val="both"/>
        <w:rPr>
          <w:rFonts w:ascii="Courier New" w:hAnsi="Courier New" w:cs="Courier New"/>
        </w:rPr>
      </w:pPr>
      <w:bookmarkStart w:id="37" w:name="Par151"/>
      <w:bookmarkEnd w:id="37"/>
      <w:r>
        <w:rPr>
          <w:rFonts w:ascii="Courier New" w:hAnsi="Courier New" w:cs="Courier New"/>
        </w:rPr>
        <w:t>│&lt;*&gt; В зависимости от профиля предприятия.                                │</w:t>
      </w:r>
    </w:p>
    <w:p w:rsidR="00EC793C" w:rsidRDefault="00EC793C" w:rsidP="00EC793C">
      <w:pPr>
        <w:autoSpaceDE w:val="0"/>
        <w:autoSpaceDN w:val="0"/>
        <w:adjustRightInd w:val="0"/>
        <w:jc w:val="both"/>
        <w:rPr>
          <w:rFonts w:ascii="Courier New" w:hAnsi="Courier New" w:cs="Courier New"/>
        </w:rPr>
      </w:pPr>
      <w:bookmarkStart w:id="38" w:name="Par152"/>
      <w:bookmarkEnd w:id="38"/>
      <w:r>
        <w:rPr>
          <w:rFonts w:ascii="Courier New" w:hAnsi="Courier New" w:cs="Courier New"/>
        </w:rPr>
        <w:t>│&lt;**&gt; На 1 км при условии допустимости насаждений.                        │</w:t>
      </w:r>
    </w:p>
    <w:p w:rsidR="00EC793C" w:rsidRDefault="00EC793C" w:rsidP="00EC793C">
      <w:pPr>
        <w:autoSpaceDE w:val="0"/>
        <w:autoSpaceDN w:val="0"/>
        <w:adjustRightInd w:val="0"/>
        <w:jc w:val="both"/>
        <w:rPr>
          <w:rFonts w:ascii="Courier New" w:hAnsi="Courier New" w:cs="Courier New"/>
        </w:rPr>
      </w:pPr>
      <w:bookmarkStart w:id="39" w:name="Par153"/>
      <w:bookmarkEnd w:id="39"/>
      <w:r>
        <w:rPr>
          <w:rFonts w:ascii="Courier New" w:hAnsi="Courier New" w:cs="Courier New"/>
        </w:rPr>
        <w:t xml:space="preserve">│&lt;***&gt; В соответствии с </w:t>
      </w:r>
      <w:hyperlink r:id="rId62" w:history="1">
        <w:r>
          <w:rPr>
            <w:rFonts w:ascii="Courier New" w:hAnsi="Courier New" w:cs="Courier New"/>
            <w:color w:val="0000FF"/>
          </w:rPr>
          <w:t>п. 2.28</w:t>
        </w:r>
      </w:hyperlink>
      <w:r>
        <w:rPr>
          <w:rFonts w:ascii="Courier New" w:hAnsi="Courier New" w:cs="Courier New"/>
        </w:rPr>
        <w:t xml:space="preserve"> СанПиН 2.2.1/2.1.1.1031.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w:t>
      </w:r>
    </w:p>
    <w:p w:rsidR="00EC793C" w:rsidRDefault="00EC793C" w:rsidP="00EC793C">
      <w:pPr>
        <w:autoSpaceDE w:val="0"/>
        <w:autoSpaceDN w:val="0"/>
        <w:adjustRightInd w:val="0"/>
        <w:jc w:val="both"/>
      </w:pPr>
    </w:p>
    <w:p w:rsidR="00EC793C" w:rsidRDefault="00EC793C" w:rsidP="00EC793C">
      <w:pPr>
        <w:autoSpaceDE w:val="0"/>
        <w:autoSpaceDN w:val="0"/>
        <w:adjustRightInd w:val="0"/>
        <w:jc w:val="center"/>
        <w:outlineLvl w:val="1"/>
      </w:pPr>
      <w:r>
        <w:t>Таблица 4. Доля цветников на озелененных территориях</w:t>
      </w:r>
    </w:p>
    <w:p w:rsidR="00EC793C" w:rsidRDefault="00EC793C" w:rsidP="00EC793C">
      <w:pPr>
        <w:autoSpaceDE w:val="0"/>
        <w:autoSpaceDN w:val="0"/>
        <w:adjustRightInd w:val="0"/>
        <w:jc w:val="center"/>
      </w:pPr>
      <w:r>
        <w:t>объектов рекреации</w:t>
      </w:r>
    </w:p>
    <w:p w:rsidR="00EC793C" w:rsidRDefault="00EC793C" w:rsidP="00EC793C">
      <w:pPr>
        <w:autoSpaceDE w:val="0"/>
        <w:autoSpaceDN w:val="0"/>
        <w:adjustRightInd w:val="0"/>
        <w:ind w:firstLine="540"/>
        <w:jc w:val="both"/>
      </w:pPr>
    </w:p>
    <w:p w:rsidR="00EC793C" w:rsidRDefault="00EC793C" w:rsidP="00EC793C">
      <w:pPr>
        <w:autoSpaceDE w:val="0"/>
        <w:autoSpaceDN w:val="0"/>
        <w:adjustRightInd w:val="0"/>
        <w:jc w:val="right"/>
      </w:pPr>
      <w:r>
        <w:t>В процентах</w:t>
      </w:r>
    </w:p>
    <w:p w:rsidR="00EC793C" w:rsidRDefault="00EC793C" w:rsidP="00EC793C">
      <w:pPr>
        <w:autoSpaceDE w:val="0"/>
        <w:autoSpaceDN w:val="0"/>
        <w:adjustRightInd w:val="0"/>
        <w:jc w:val="right"/>
        <w:sectPr w:rsidR="00EC793C" w:rsidSect="003E1998">
          <w:headerReference w:type="default" r:id="rId63"/>
          <w:pgSz w:w="11905" w:h="16838" w:code="9"/>
          <w:pgMar w:top="1134" w:right="851" w:bottom="851" w:left="1701" w:header="568" w:footer="0" w:gutter="0"/>
          <w:pgNumType w:start="2"/>
          <w:cols w:space="720"/>
          <w:noEndnote/>
          <w:titlePg/>
          <w:docGrid w:linePitch="326"/>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950"/>
        <w:gridCol w:w="7260"/>
      </w:tblGrid>
      <w:tr w:rsidR="00EC793C" w:rsidTr="003E1998">
        <w:tc>
          <w:tcPr>
            <w:tcW w:w="495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lastRenderedPageBreak/>
              <w:t>Виды объектов рекреации</w:t>
            </w:r>
          </w:p>
        </w:tc>
        <w:tc>
          <w:tcPr>
            <w:tcW w:w="726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 xml:space="preserve">Удельный вес цветников </w:t>
            </w:r>
            <w:hyperlink w:anchor="Par170" w:history="1">
              <w:r>
                <w:rPr>
                  <w:color w:val="0000FF"/>
                </w:rPr>
                <w:t>&lt;*&gt;</w:t>
              </w:r>
            </w:hyperlink>
            <w:r>
              <w:t xml:space="preserve"> от площади озеленения объектов</w:t>
            </w:r>
          </w:p>
        </w:tc>
      </w:tr>
      <w:tr w:rsidR="00EC793C" w:rsidTr="003E1998">
        <w:tc>
          <w:tcPr>
            <w:tcW w:w="495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pPr>
            <w:r>
              <w:t>Парки</w:t>
            </w:r>
          </w:p>
        </w:tc>
        <w:tc>
          <w:tcPr>
            <w:tcW w:w="726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2,0 - 2,5</w:t>
            </w:r>
          </w:p>
        </w:tc>
      </w:tr>
      <w:tr w:rsidR="00EC793C" w:rsidTr="003E1998">
        <w:tc>
          <w:tcPr>
            <w:tcW w:w="495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pPr>
            <w:r>
              <w:t>Сады</w:t>
            </w:r>
          </w:p>
        </w:tc>
        <w:tc>
          <w:tcPr>
            <w:tcW w:w="726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2,5 - 3,0</w:t>
            </w:r>
          </w:p>
        </w:tc>
      </w:tr>
      <w:tr w:rsidR="00EC793C" w:rsidTr="003E1998">
        <w:tc>
          <w:tcPr>
            <w:tcW w:w="495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pPr>
            <w:r>
              <w:t>Скверы</w:t>
            </w:r>
          </w:p>
        </w:tc>
        <w:tc>
          <w:tcPr>
            <w:tcW w:w="726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4,0 - 5,0</w:t>
            </w:r>
          </w:p>
        </w:tc>
      </w:tr>
      <w:tr w:rsidR="00EC793C" w:rsidTr="003E1998">
        <w:tc>
          <w:tcPr>
            <w:tcW w:w="495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pPr>
            <w:r>
              <w:t>Бульвары</w:t>
            </w:r>
          </w:p>
        </w:tc>
        <w:tc>
          <w:tcPr>
            <w:tcW w:w="726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3,0 - 4,0</w:t>
            </w:r>
          </w:p>
        </w:tc>
      </w:tr>
      <w:tr w:rsidR="00EC793C" w:rsidTr="003E1998">
        <w:tc>
          <w:tcPr>
            <w:tcW w:w="12210" w:type="dxa"/>
            <w:gridSpan w:val="2"/>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both"/>
            </w:pPr>
            <w:bookmarkStart w:id="40" w:name="Par170"/>
            <w:bookmarkEnd w:id="40"/>
            <w:r>
              <w:t>&lt;*&gt; В том числе не менее половины от площади цветника следует формировать из многолетников.</w:t>
            </w:r>
          </w:p>
        </w:tc>
      </w:tr>
    </w:tbl>
    <w:p w:rsidR="00EC793C" w:rsidRDefault="00EC793C" w:rsidP="00EC793C">
      <w:pPr>
        <w:autoSpaceDE w:val="0"/>
        <w:autoSpaceDN w:val="0"/>
        <w:adjustRightInd w:val="0"/>
        <w:ind w:firstLine="540"/>
        <w:jc w:val="both"/>
      </w:pPr>
    </w:p>
    <w:p w:rsidR="00EC793C" w:rsidRDefault="00EC793C" w:rsidP="00EC793C">
      <w:pPr>
        <w:autoSpaceDE w:val="0"/>
        <w:autoSpaceDN w:val="0"/>
        <w:adjustRightInd w:val="0"/>
        <w:jc w:val="center"/>
        <w:outlineLvl w:val="1"/>
      </w:pPr>
      <w:r>
        <w:t>Таблица 5. Обеспеченность озелененными территориями</w:t>
      </w:r>
    </w:p>
    <w:p w:rsidR="00EC793C" w:rsidRDefault="00EC793C" w:rsidP="00EC793C">
      <w:pPr>
        <w:autoSpaceDE w:val="0"/>
        <w:autoSpaceDN w:val="0"/>
        <w:adjustRightInd w:val="0"/>
        <w:jc w:val="center"/>
      </w:pPr>
      <w:r>
        <w:t>участков общественной, жилой, производственной застройки</w:t>
      </w:r>
    </w:p>
    <w:p w:rsidR="00EC793C" w:rsidRDefault="00EC793C" w:rsidP="00EC793C">
      <w:pPr>
        <w:autoSpaceDE w:val="0"/>
        <w:autoSpaceDN w:val="0"/>
        <w:adjustRightInd w:val="0"/>
        <w:jc w:val="center"/>
      </w:pPr>
    </w:p>
    <w:p w:rsidR="00EC793C" w:rsidRDefault="00EC793C" w:rsidP="00EC793C">
      <w:pPr>
        <w:autoSpaceDE w:val="0"/>
        <w:autoSpaceDN w:val="0"/>
        <w:adjustRightInd w:val="0"/>
        <w:jc w:val="right"/>
      </w:pPr>
      <w:r>
        <w:t>В процентах</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70"/>
        <w:gridCol w:w="5940"/>
      </w:tblGrid>
      <w:tr w:rsidR="00EC793C" w:rsidTr="003E1998">
        <w:tc>
          <w:tcPr>
            <w:tcW w:w="627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Территории участков</w:t>
            </w:r>
          </w:p>
          <w:p w:rsidR="00EC793C" w:rsidRDefault="00EC793C" w:rsidP="003E1998">
            <w:pPr>
              <w:autoSpaceDE w:val="0"/>
              <w:autoSpaceDN w:val="0"/>
              <w:adjustRightInd w:val="0"/>
              <w:jc w:val="center"/>
            </w:pPr>
            <w:r>
              <w:t>общественной, жилой,</w:t>
            </w:r>
          </w:p>
          <w:p w:rsidR="00EC793C" w:rsidRDefault="00EC793C" w:rsidP="003E1998">
            <w:pPr>
              <w:autoSpaceDE w:val="0"/>
              <w:autoSpaceDN w:val="0"/>
              <w:adjustRightInd w:val="0"/>
              <w:jc w:val="center"/>
            </w:pPr>
            <w:r>
              <w:t>производственной застройки</w:t>
            </w:r>
          </w:p>
        </w:tc>
        <w:tc>
          <w:tcPr>
            <w:tcW w:w="594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Территории озеленения</w:t>
            </w:r>
          </w:p>
        </w:tc>
      </w:tr>
      <w:tr w:rsidR="00EC793C" w:rsidTr="003E1998">
        <w:tc>
          <w:tcPr>
            <w:tcW w:w="627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pPr>
            <w:r>
              <w:t>Участки детских садов-яслей</w:t>
            </w:r>
          </w:p>
        </w:tc>
        <w:tc>
          <w:tcPr>
            <w:tcW w:w="594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Не менее 50</w:t>
            </w:r>
          </w:p>
        </w:tc>
      </w:tr>
      <w:tr w:rsidR="00EC793C" w:rsidTr="003E1998">
        <w:tc>
          <w:tcPr>
            <w:tcW w:w="627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pPr>
            <w:r>
              <w:t>Участки школ</w:t>
            </w:r>
          </w:p>
        </w:tc>
        <w:tc>
          <w:tcPr>
            <w:tcW w:w="594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Не менее 40</w:t>
            </w:r>
          </w:p>
        </w:tc>
      </w:tr>
      <w:tr w:rsidR="00EC793C" w:rsidTr="003E1998">
        <w:tc>
          <w:tcPr>
            <w:tcW w:w="627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pPr>
            <w:r>
              <w:t>Участки больниц</w:t>
            </w:r>
          </w:p>
        </w:tc>
        <w:tc>
          <w:tcPr>
            <w:tcW w:w="594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50 - 65</w:t>
            </w:r>
          </w:p>
        </w:tc>
      </w:tr>
      <w:tr w:rsidR="00EC793C" w:rsidTr="003E1998">
        <w:tc>
          <w:tcPr>
            <w:tcW w:w="627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pPr>
            <w:r>
              <w:t>Участки культурно-просветительных учреждений</w:t>
            </w:r>
          </w:p>
        </w:tc>
        <w:tc>
          <w:tcPr>
            <w:tcW w:w="594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20 - 30</w:t>
            </w:r>
          </w:p>
        </w:tc>
      </w:tr>
      <w:tr w:rsidR="00EC793C" w:rsidTr="003E1998">
        <w:tc>
          <w:tcPr>
            <w:tcW w:w="627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pPr>
            <w:r>
              <w:t>Участки территории ВУЗов</w:t>
            </w:r>
          </w:p>
        </w:tc>
        <w:tc>
          <w:tcPr>
            <w:tcW w:w="594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30 - 40</w:t>
            </w:r>
          </w:p>
        </w:tc>
      </w:tr>
      <w:tr w:rsidR="00EC793C" w:rsidTr="003E1998">
        <w:tc>
          <w:tcPr>
            <w:tcW w:w="627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pPr>
            <w:r>
              <w:t>Участки техникумов</w:t>
            </w:r>
          </w:p>
        </w:tc>
        <w:tc>
          <w:tcPr>
            <w:tcW w:w="594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Не менее 40</w:t>
            </w:r>
          </w:p>
        </w:tc>
      </w:tr>
      <w:tr w:rsidR="00EC793C" w:rsidTr="003E1998">
        <w:tc>
          <w:tcPr>
            <w:tcW w:w="627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pPr>
            <w:r>
              <w:t>Участки профтехучилищ</w:t>
            </w:r>
          </w:p>
        </w:tc>
        <w:tc>
          <w:tcPr>
            <w:tcW w:w="594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Не менее 40</w:t>
            </w:r>
          </w:p>
        </w:tc>
      </w:tr>
      <w:tr w:rsidR="00EC793C" w:rsidTr="003E1998">
        <w:tc>
          <w:tcPr>
            <w:tcW w:w="627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pPr>
            <w:r>
              <w:t>Участки жилой застройки</w:t>
            </w:r>
          </w:p>
        </w:tc>
        <w:tc>
          <w:tcPr>
            <w:tcW w:w="594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40 - 60</w:t>
            </w:r>
          </w:p>
        </w:tc>
      </w:tr>
      <w:tr w:rsidR="00EC793C" w:rsidTr="003E1998">
        <w:tc>
          <w:tcPr>
            <w:tcW w:w="627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pPr>
            <w:r>
              <w:t>Участки производственной застройки</w:t>
            </w:r>
          </w:p>
        </w:tc>
        <w:tc>
          <w:tcPr>
            <w:tcW w:w="594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 xml:space="preserve">10 - 15 </w:t>
            </w:r>
            <w:hyperlink w:anchor="Par198" w:history="1">
              <w:r>
                <w:rPr>
                  <w:color w:val="0000FF"/>
                </w:rPr>
                <w:t>&lt;*&gt;</w:t>
              </w:r>
            </w:hyperlink>
          </w:p>
        </w:tc>
      </w:tr>
      <w:tr w:rsidR="00EC793C" w:rsidTr="003E1998">
        <w:tc>
          <w:tcPr>
            <w:tcW w:w="12210" w:type="dxa"/>
            <w:gridSpan w:val="2"/>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both"/>
            </w:pPr>
            <w:bookmarkStart w:id="41" w:name="Par198"/>
            <w:bookmarkEnd w:id="41"/>
            <w:r>
              <w:t>&lt;*&gt; В зависимости от отраслевой направленности производства.</w:t>
            </w:r>
          </w:p>
        </w:tc>
      </w:tr>
    </w:tbl>
    <w:p w:rsidR="00EC793C" w:rsidRDefault="00EC793C" w:rsidP="00EC793C">
      <w:pPr>
        <w:autoSpaceDE w:val="0"/>
        <w:autoSpaceDN w:val="0"/>
        <w:adjustRightInd w:val="0"/>
        <w:jc w:val="center"/>
      </w:pPr>
    </w:p>
    <w:p w:rsidR="00EC793C" w:rsidRDefault="00EC793C" w:rsidP="00EC793C">
      <w:pPr>
        <w:autoSpaceDE w:val="0"/>
        <w:autoSpaceDN w:val="0"/>
        <w:adjustRightInd w:val="0"/>
        <w:jc w:val="center"/>
        <w:outlineLvl w:val="1"/>
      </w:pPr>
      <w:r>
        <w:t>Таблица 6. Предельно допустимое загрязнение воздуха</w:t>
      </w:r>
    </w:p>
    <w:p w:rsidR="00EC793C" w:rsidRDefault="00EC793C" w:rsidP="00EC793C">
      <w:pPr>
        <w:autoSpaceDE w:val="0"/>
        <w:autoSpaceDN w:val="0"/>
        <w:adjustRightInd w:val="0"/>
        <w:jc w:val="center"/>
      </w:pPr>
      <w:r>
        <w:t>для зеленых насаждений на территории Поселения</w:t>
      </w:r>
    </w:p>
    <w:p w:rsidR="00EC793C" w:rsidRDefault="00EC793C" w:rsidP="00EC793C">
      <w:pPr>
        <w:autoSpaceDE w:val="0"/>
        <w:autoSpaceDN w:val="0"/>
        <w:adjustRightInd w:val="0"/>
        <w:jc w:val="center"/>
      </w:pPr>
    </w:p>
    <w:p w:rsidR="00EC793C" w:rsidRDefault="00EC793C" w:rsidP="00EC793C">
      <w:pPr>
        <w:autoSpaceDE w:val="0"/>
        <w:autoSpaceDN w:val="0"/>
        <w:adjustRightInd w:val="0"/>
        <w:jc w:val="right"/>
      </w:pPr>
      <w:r>
        <w:t>Миллиграммы на куб. метр</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70"/>
        <w:gridCol w:w="3135"/>
        <w:gridCol w:w="2805"/>
      </w:tblGrid>
      <w:tr w:rsidR="00EC793C" w:rsidTr="003E1998">
        <w:tc>
          <w:tcPr>
            <w:tcW w:w="6270" w:type="dxa"/>
            <w:vMerge w:val="restart"/>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Ингредиент</w:t>
            </w:r>
          </w:p>
        </w:tc>
        <w:tc>
          <w:tcPr>
            <w:tcW w:w="5940" w:type="dxa"/>
            <w:gridSpan w:val="2"/>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Фитотоксичные ПДК</w:t>
            </w:r>
          </w:p>
        </w:tc>
      </w:tr>
      <w:tr w:rsidR="00EC793C" w:rsidTr="003E1998">
        <w:tc>
          <w:tcPr>
            <w:tcW w:w="6270" w:type="dxa"/>
            <w:vMerge/>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right"/>
            </w:pPr>
          </w:p>
        </w:tc>
        <w:tc>
          <w:tcPr>
            <w:tcW w:w="313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Максимальные разовые</w:t>
            </w:r>
          </w:p>
        </w:tc>
        <w:tc>
          <w:tcPr>
            <w:tcW w:w="280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Среднесуточные</w:t>
            </w:r>
          </w:p>
        </w:tc>
      </w:tr>
      <w:tr w:rsidR="00EC793C" w:rsidTr="003E1998">
        <w:tc>
          <w:tcPr>
            <w:tcW w:w="627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pPr>
            <w:r>
              <w:t>Диоксид серы</w:t>
            </w:r>
          </w:p>
        </w:tc>
        <w:tc>
          <w:tcPr>
            <w:tcW w:w="313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0,100</w:t>
            </w:r>
          </w:p>
        </w:tc>
        <w:tc>
          <w:tcPr>
            <w:tcW w:w="280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0,05</w:t>
            </w:r>
          </w:p>
        </w:tc>
      </w:tr>
      <w:tr w:rsidR="00EC793C" w:rsidTr="003E1998">
        <w:tc>
          <w:tcPr>
            <w:tcW w:w="627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pPr>
            <w:r>
              <w:t>Диоксид азота</w:t>
            </w:r>
          </w:p>
        </w:tc>
        <w:tc>
          <w:tcPr>
            <w:tcW w:w="313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0,09</w:t>
            </w:r>
          </w:p>
        </w:tc>
        <w:tc>
          <w:tcPr>
            <w:tcW w:w="280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0,05</w:t>
            </w:r>
          </w:p>
        </w:tc>
      </w:tr>
      <w:tr w:rsidR="00EC793C" w:rsidTr="003E1998">
        <w:tc>
          <w:tcPr>
            <w:tcW w:w="627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pPr>
            <w:r>
              <w:t>Аммиак</w:t>
            </w:r>
          </w:p>
        </w:tc>
        <w:tc>
          <w:tcPr>
            <w:tcW w:w="313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0,35</w:t>
            </w:r>
          </w:p>
        </w:tc>
        <w:tc>
          <w:tcPr>
            <w:tcW w:w="280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0,17</w:t>
            </w:r>
          </w:p>
        </w:tc>
      </w:tr>
      <w:tr w:rsidR="00EC793C" w:rsidTr="003E1998">
        <w:tc>
          <w:tcPr>
            <w:tcW w:w="627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pPr>
            <w:r>
              <w:t>Озон</w:t>
            </w:r>
          </w:p>
        </w:tc>
        <w:tc>
          <w:tcPr>
            <w:tcW w:w="313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0,47</w:t>
            </w:r>
          </w:p>
        </w:tc>
        <w:tc>
          <w:tcPr>
            <w:tcW w:w="280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0,24</w:t>
            </w:r>
          </w:p>
        </w:tc>
      </w:tr>
      <w:tr w:rsidR="00EC793C" w:rsidTr="003E1998">
        <w:tc>
          <w:tcPr>
            <w:tcW w:w="627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pPr>
            <w:r>
              <w:t>Углеводороды</w:t>
            </w:r>
          </w:p>
        </w:tc>
        <w:tc>
          <w:tcPr>
            <w:tcW w:w="313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0,65</w:t>
            </w:r>
          </w:p>
        </w:tc>
        <w:tc>
          <w:tcPr>
            <w:tcW w:w="280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0,14</w:t>
            </w:r>
          </w:p>
        </w:tc>
      </w:tr>
      <w:tr w:rsidR="00EC793C" w:rsidTr="003E1998">
        <w:tc>
          <w:tcPr>
            <w:tcW w:w="627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pPr>
            <w:r>
              <w:t>Угарный газ</w:t>
            </w:r>
          </w:p>
        </w:tc>
        <w:tc>
          <w:tcPr>
            <w:tcW w:w="313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6,7</w:t>
            </w:r>
          </w:p>
        </w:tc>
        <w:tc>
          <w:tcPr>
            <w:tcW w:w="280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3,3</w:t>
            </w:r>
          </w:p>
        </w:tc>
      </w:tr>
      <w:tr w:rsidR="00EC793C" w:rsidTr="003E1998">
        <w:tc>
          <w:tcPr>
            <w:tcW w:w="627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pPr>
            <w:r>
              <w:t>Бенз(а)пирен</w:t>
            </w:r>
          </w:p>
        </w:tc>
        <w:tc>
          <w:tcPr>
            <w:tcW w:w="313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0,0002</w:t>
            </w:r>
          </w:p>
        </w:tc>
        <w:tc>
          <w:tcPr>
            <w:tcW w:w="280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0,0001</w:t>
            </w:r>
          </w:p>
        </w:tc>
      </w:tr>
      <w:tr w:rsidR="00EC793C" w:rsidTr="003E1998">
        <w:tc>
          <w:tcPr>
            <w:tcW w:w="627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pPr>
            <w:r>
              <w:t>Бензол</w:t>
            </w:r>
          </w:p>
        </w:tc>
        <w:tc>
          <w:tcPr>
            <w:tcW w:w="313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0,1</w:t>
            </w:r>
          </w:p>
        </w:tc>
        <w:tc>
          <w:tcPr>
            <w:tcW w:w="280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0,05</w:t>
            </w:r>
          </w:p>
        </w:tc>
      </w:tr>
      <w:tr w:rsidR="00EC793C" w:rsidTr="003E1998">
        <w:tc>
          <w:tcPr>
            <w:tcW w:w="627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pPr>
            <w:r>
              <w:t>Взвешенные вещества (пром. пыль, цемент)</w:t>
            </w:r>
          </w:p>
        </w:tc>
        <w:tc>
          <w:tcPr>
            <w:tcW w:w="313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0,2</w:t>
            </w:r>
          </w:p>
        </w:tc>
        <w:tc>
          <w:tcPr>
            <w:tcW w:w="280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0,05</w:t>
            </w:r>
          </w:p>
        </w:tc>
      </w:tr>
      <w:tr w:rsidR="00EC793C" w:rsidTr="003E1998">
        <w:tc>
          <w:tcPr>
            <w:tcW w:w="627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pPr>
            <w:r>
              <w:t>Сероводород</w:t>
            </w:r>
          </w:p>
        </w:tc>
        <w:tc>
          <w:tcPr>
            <w:tcW w:w="313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0,008</w:t>
            </w:r>
          </w:p>
        </w:tc>
        <w:tc>
          <w:tcPr>
            <w:tcW w:w="280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0,008</w:t>
            </w:r>
          </w:p>
        </w:tc>
      </w:tr>
      <w:tr w:rsidR="00EC793C" w:rsidTr="003E1998">
        <w:tc>
          <w:tcPr>
            <w:tcW w:w="627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pPr>
            <w:r>
              <w:t>Формальдегид</w:t>
            </w:r>
          </w:p>
        </w:tc>
        <w:tc>
          <w:tcPr>
            <w:tcW w:w="313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0,02</w:t>
            </w:r>
          </w:p>
        </w:tc>
        <w:tc>
          <w:tcPr>
            <w:tcW w:w="280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0,003</w:t>
            </w:r>
          </w:p>
        </w:tc>
      </w:tr>
      <w:tr w:rsidR="00EC793C" w:rsidTr="003E1998">
        <w:tc>
          <w:tcPr>
            <w:tcW w:w="627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pPr>
            <w:r>
              <w:t>Хлор</w:t>
            </w:r>
          </w:p>
        </w:tc>
        <w:tc>
          <w:tcPr>
            <w:tcW w:w="313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0,025</w:t>
            </w:r>
          </w:p>
        </w:tc>
        <w:tc>
          <w:tcPr>
            <w:tcW w:w="280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0,015</w:t>
            </w:r>
          </w:p>
        </w:tc>
      </w:tr>
    </w:tbl>
    <w:p w:rsidR="00EC793C" w:rsidRDefault="00EC793C" w:rsidP="00EC793C">
      <w:pPr>
        <w:autoSpaceDE w:val="0"/>
        <w:autoSpaceDN w:val="0"/>
        <w:adjustRightInd w:val="0"/>
        <w:jc w:val="center"/>
      </w:pPr>
    </w:p>
    <w:p w:rsidR="00EC793C" w:rsidRDefault="00EC793C" w:rsidP="00EC793C">
      <w:pPr>
        <w:autoSpaceDE w:val="0"/>
        <w:autoSpaceDN w:val="0"/>
        <w:adjustRightInd w:val="0"/>
        <w:jc w:val="center"/>
        <w:outlineLvl w:val="1"/>
      </w:pPr>
      <w:r>
        <w:t>Таблица 7. Ожидаемый уровень снижения шума</w:t>
      </w:r>
    </w:p>
    <w:p w:rsidR="00EC793C" w:rsidRDefault="00EC793C" w:rsidP="00EC793C">
      <w:pPr>
        <w:autoSpaceDE w:val="0"/>
        <w:autoSpaceDN w:val="0"/>
        <w:adjustRightInd w:val="0"/>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260"/>
        <w:gridCol w:w="2475"/>
        <w:gridCol w:w="2475"/>
      </w:tblGrid>
      <w:tr w:rsidR="00EC793C" w:rsidTr="003E1998">
        <w:tc>
          <w:tcPr>
            <w:tcW w:w="726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Полоса зеленых насаждений</w:t>
            </w:r>
          </w:p>
        </w:tc>
        <w:tc>
          <w:tcPr>
            <w:tcW w:w="247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Ширина</w:t>
            </w:r>
          </w:p>
          <w:p w:rsidR="00EC793C" w:rsidRDefault="00EC793C" w:rsidP="003E1998">
            <w:pPr>
              <w:autoSpaceDE w:val="0"/>
              <w:autoSpaceDN w:val="0"/>
              <w:adjustRightInd w:val="0"/>
              <w:jc w:val="center"/>
            </w:pPr>
            <w:r>
              <w:t>полосы, м</w:t>
            </w:r>
          </w:p>
        </w:tc>
        <w:tc>
          <w:tcPr>
            <w:tcW w:w="247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Снижение уровня звука</w:t>
            </w:r>
          </w:p>
          <w:p w:rsidR="00EC793C" w:rsidRDefault="00EC793C" w:rsidP="003E1998">
            <w:pPr>
              <w:autoSpaceDE w:val="0"/>
              <w:autoSpaceDN w:val="0"/>
              <w:adjustRightInd w:val="0"/>
              <w:jc w:val="center"/>
            </w:pPr>
            <w:r>
              <w:t>L Азел в дБА</w:t>
            </w:r>
          </w:p>
        </w:tc>
      </w:tr>
      <w:tr w:rsidR="00EC793C" w:rsidTr="003E1998">
        <w:tc>
          <w:tcPr>
            <w:tcW w:w="726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pPr>
            <w:r>
              <w:t>Однорядная или шахматная посадка</w:t>
            </w:r>
          </w:p>
        </w:tc>
        <w:tc>
          <w:tcPr>
            <w:tcW w:w="247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10 - 15</w:t>
            </w:r>
          </w:p>
        </w:tc>
        <w:tc>
          <w:tcPr>
            <w:tcW w:w="247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4 - 5</w:t>
            </w:r>
          </w:p>
        </w:tc>
      </w:tr>
      <w:tr w:rsidR="00EC793C" w:rsidTr="003E1998">
        <w:tc>
          <w:tcPr>
            <w:tcW w:w="726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pPr>
            <w:r>
              <w:lastRenderedPageBreak/>
              <w:t>То же</w:t>
            </w:r>
          </w:p>
        </w:tc>
        <w:tc>
          <w:tcPr>
            <w:tcW w:w="247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16 - 20</w:t>
            </w:r>
          </w:p>
        </w:tc>
        <w:tc>
          <w:tcPr>
            <w:tcW w:w="247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5 - 8</w:t>
            </w:r>
          </w:p>
        </w:tc>
      </w:tr>
      <w:tr w:rsidR="00EC793C" w:rsidTr="003E1998">
        <w:tc>
          <w:tcPr>
            <w:tcW w:w="726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pPr>
            <w:r>
              <w:t>Двухрядная при расстояниях между рядами 3- 5 м; ряды аналогичны однорядной посадке</w:t>
            </w:r>
          </w:p>
        </w:tc>
        <w:tc>
          <w:tcPr>
            <w:tcW w:w="247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21 - 25</w:t>
            </w:r>
          </w:p>
        </w:tc>
        <w:tc>
          <w:tcPr>
            <w:tcW w:w="247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8 - 10</w:t>
            </w:r>
          </w:p>
        </w:tc>
      </w:tr>
      <w:tr w:rsidR="00EC793C" w:rsidTr="003E1998">
        <w:tc>
          <w:tcPr>
            <w:tcW w:w="726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both"/>
            </w:pPr>
            <w:r>
              <w:t>Двух- или трехрядная при расстояниях между рядами 3 м; ряды аналогичны однорядной посадке</w:t>
            </w:r>
          </w:p>
        </w:tc>
        <w:tc>
          <w:tcPr>
            <w:tcW w:w="247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26 - 30</w:t>
            </w:r>
          </w:p>
        </w:tc>
        <w:tc>
          <w:tcPr>
            <w:tcW w:w="247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10 - 12</w:t>
            </w:r>
          </w:p>
        </w:tc>
      </w:tr>
      <w:tr w:rsidR="00EC793C" w:rsidTr="003E1998">
        <w:tc>
          <w:tcPr>
            <w:tcW w:w="12210" w:type="dxa"/>
            <w:gridSpan w:val="3"/>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both"/>
            </w:pPr>
            <w:r>
              <w:t>Примечание - В шумозащитных насаждениях рекомендуется подбирать сочетания следующих деревьев и кустарников: клен остролистный, вяз обыкновенный, липа мелколистная, тополь бальзамический, клен татарский, спирея калинолистная, жимолость татарская, дерен белый, акация желтая, боярышник сибирский</w:t>
            </w:r>
          </w:p>
        </w:tc>
      </w:tr>
    </w:tbl>
    <w:p w:rsidR="00EC793C" w:rsidRDefault="00EC793C" w:rsidP="00EC793C">
      <w:pPr>
        <w:autoSpaceDE w:val="0"/>
        <w:autoSpaceDN w:val="0"/>
        <w:adjustRightInd w:val="0"/>
        <w:jc w:val="center"/>
      </w:pPr>
    </w:p>
    <w:p w:rsidR="00EC793C" w:rsidRDefault="00EC793C" w:rsidP="00EC793C">
      <w:pPr>
        <w:autoSpaceDE w:val="0"/>
        <w:autoSpaceDN w:val="0"/>
        <w:adjustRightInd w:val="0"/>
        <w:jc w:val="center"/>
        <w:outlineLvl w:val="1"/>
      </w:pPr>
      <w:r>
        <w:t>Таблица 8. Виды растений в различных категориях насаждений</w:t>
      </w:r>
    </w:p>
    <w:p w:rsidR="00EC793C" w:rsidRDefault="00EC793C" w:rsidP="00EC793C">
      <w:pPr>
        <w:autoSpaceDE w:val="0"/>
        <w:autoSpaceDN w:val="0"/>
        <w:adjustRightInd w:val="0"/>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135"/>
        <w:gridCol w:w="1485"/>
        <w:gridCol w:w="1815"/>
        <w:gridCol w:w="1650"/>
        <w:gridCol w:w="2145"/>
        <w:gridCol w:w="1980"/>
      </w:tblGrid>
      <w:tr w:rsidR="00EC793C" w:rsidTr="003E1998">
        <w:tc>
          <w:tcPr>
            <w:tcW w:w="3135" w:type="dxa"/>
            <w:vMerge w:val="restart"/>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Название растений</w:t>
            </w:r>
          </w:p>
        </w:tc>
        <w:tc>
          <w:tcPr>
            <w:tcW w:w="9075" w:type="dxa"/>
            <w:gridSpan w:val="5"/>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Рекомендации к использованию в следующих категориях насаждений</w:t>
            </w:r>
          </w:p>
        </w:tc>
      </w:tr>
      <w:tr w:rsidR="00EC793C" w:rsidTr="003E1998">
        <w:tc>
          <w:tcPr>
            <w:tcW w:w="3135" w:type="dxa"/>
            <w:vMerge/>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p>
        </w:tc>
        <w:tc>
          <w:tcPr>
            <w:tcW w:w="148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садов, парков</w:t>
            </w:r>
          </w:p>
        </w:tc>
        <w:tc>
          <w:tcPr>
            <w:tcW w:w="181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скверов,</w:t>
            </w:r>
          </w:p>
          <w:p w:rsidR="00EC793C" w:rsidRDefault="00EC793C" w:rsidP="003E1998">
            <w:pPr>
              <w:autoSpaceDE w:val="0"/>
              <w:autoSpaceDN w:val="0"/>
              <w:adjustRightInd w:val="0"/>
              <w:jc w:val="center"/>
            </w:pPr>
            <w:r>
              <w:t>бульваров</w:t>
            </w:r>
          </w:p>
        </w:tc>
        <w:tc>
          <w:tcPr>
            <w:tcW w:w="165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улиц и дорог</w:t>
            </w:r>
          </w:p>
        </w:tc>
        <w:tc>
          <w:tcPr>
            <w:tcW w:w="214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внутриквартальных</w:t>
            </w:r>
          </w:p>
        </w:tc>
        <w:tc>
          <w:tcPr>
            <w:tcW w:w="198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специальных</w:t>
            </w:r>
          </w:p>
        </w:tc>
      </w:tr>
      <w:tr w:rsidR="00EC793C" w:rsidTr="003E1998">
        <w:tc>
          <w:tcPr>
            <w:tcW w:w="313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1</w:t>
            </w:r>
          </w:p>
        </w:tc>
        <w:tc>
          <w:tcPr>
            <w:tcW w:w="148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2</w:t>
            </w:r>
          </w:p>
        </w:tc>
        <w:tc>
          <w:tcPr>
            <w:tcW w:w="181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3</w:t>
            </w:r>
          </w:p>
        </w:tc>
        <w:tc>
          <w:tcPr>
            <w:tcW w:w="165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4</w:t>
            </w:r>
          </w:p>
        </w:tc>
        <w:tc>
          <w:tcPr>
            <w:tcW w:w="214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5</w:t>
            </w:r>
          </w:p>
        </w:tc>
        <w:tc>
          <w:tcPr>
            <w:tcW w:w="198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6</w:t>
            </w:r>
          </w:p>
        </w:tc>
      </w:tr>
      <w:tr w:rsidR="00EC793C" w:rsidTr="003E1998">
        <w:tc>
          <w:tcPr>
            <w:tcW w:w="12210" w:type="dxa"/>
            <w:gridSpan w:val="6"/>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outlineLvl w:val="2"/>
            </w:pPr>
            <w:r>
              <w:t>Деревья</w:t>
            </w:r>
          </w:p>
        </w:tc>
      </w:tr>
      <w:tr w:rsidR="00EC793C" w:rsidTr="003E1998">
        <w:tc>
          <w:tcPr>
            <w:tcW w:w="313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pPr>
            <w:r>
              <w:t>Ель колючая</w:t>
            </w:r>
          </w:p>
        </w:tc>
        <w:tc>
          <w:tcPr>
            <w:tcW w:w="148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65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r>
      <w:tr w:rsidR="00EC793C" w:rsidTr="003E1998">
        <w:tc>
          <w:tcPr>
            <w:tcW w:w="313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pPr>
            <w:r>
              <w:t>Лиственница русская</w:t>
            </w:r>
          </w:p>
        </w:tc>
        <w:tc>
          <w:tcPr>
            <w:tcW w:w="148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65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r>
      <w:tr w:rsidR="00EC793C" w:rsidTr="003E1998">
        <w:tc>
          <w:tcPr>
            <w:tcW w:w="313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pPr>
            <w:r>
              <w:t>Туя западная</w:t>
            </w:r>
          </w:p>
        </w:tc>
        <w:tc>
          <w:tcPr>
            <w:tcW w:w="148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65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 только ул., с огр.</w:t>
            </w:r>
          </w:p>
        </w:tc>
        <w:tc>
          <w:tcPr>
            <w:tcW w:w="214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r>
      <w:tr w:rsidR="00EC793C" w:rsidTr="003E1998">
        <w:tc>
          <w:tcPr>
            <w:tcW w:w="313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pPr>
            <w:r>
              <w:t>Белая акация</w:t>
            </w:r>
          </w:p>
        </w:tc>
        <w:tc>
          <w:tcPr>
            <w:tcW w:w="148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65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r>
      <w:tr w:rsidR="00EC793C" w:rsidTr="003E1998">
        <w:tc>
          <w:tcPr>
            <w:tcW w:w="313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pPr>
            <w:r>
              <w:t>Береза повислая</w:t>
            </w:r>
          </w:p>
        </w:tc>
        <w:tc>
          <w:tcPr>
            <w:tcW w:w="148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65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 только ул., с огр.</w:t>
            </w:r>
          </w:p>
        </w:tc>
        <w:tc>
          <w:tcPr>
            <w:tcW w:w="214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r>
      <w:tr w:rsidR="00EC793C" w:rsidTr="003E1998">
        <w:tc>
          <w:tcPr>
            <w:tcW w:w="313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pPr>
            <w:r>
              <w:t>Боярышник даурский</w:t>
            </w:r>
          </w:p>
        </w:tc>
        <w:tc>
          <w:tcPr>
            <w:tcW w:w="148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65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r>
      <w:tr w:rsidR="00EC793C" w:rsidTr="003E1998">
        <w:tc>
          <w:tcPr>
            <w:tcW w:w="313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pPr>
            <w:r>
              <w:t>Боярышник колючий</w:t>
            </w:r>
          </w:p>
        </w:tc>
        <w:tc>
          <w:tcPr>
            <w:tcW w:w="148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65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r>
      <w:tr w:rsidR="00EC793C" w:rsidTr="003E1998">
        <w:tc>
          <w:tcPr>
            <w:tcW w:w="313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pPr>
            <w:r>
              <w:lastRenderedPageBreak/>
              <w:t>Боярышник кроваво-красный</w:t>
            </w:r>
          </w:p>
        </w:tc>
        <w:tc>
          <w:tcPr>
            <w:tcW w:w="148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65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r>
      <w:tr w:rsidR="00EC793C" w:rsidTr="003E1998">
        <w:tc>
          <w:tcPr>
            <w:tcW w:w="313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pPr>
            <w:r>
              <w:t>Боярышник Максимовича</w:t>
            </w:r>
          </w:p>
        </w:tc>
        <w:tc>
          <w:tcPr>
            <w:tcW w:w="148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65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r>
      <w:tr w:rsidR="00EC793C" w:rsidTr="003E1998">
        <w:tc>
          <w:tcPr>
            <w:tcW w:w="313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pPr>
            <w:r>
              <w:t>Боярышник полумягкий</w:t>
            </w:r>
          </w:p>
        </w:tc>
        <w:tc>
          <w:tcPr>
            <w:tcW w:w="148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65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r>
      <w:tr w:rsidR="00EC793C" w:rsidTr="003E1998">
        <w:tc>
          <w:tcPr>
            <w:tcW w:w="313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pPr>
            <w:r>
              <w:t>Боярышник приречный</w:t>
            </w:r>
          </w:p>
        </w:tc>
        <w:tc>
          <w:tcPr>
            <w:tcW w:w="148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65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r>
      <w:tr w:rsidR="00EC793C" w:rsidTr="003E1998">
        <w:tc>
          <w:tcPr>
            <w:tcW w:w="313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pPr>
            <w:r>
              <w:t>Вишня обыкновенная</w:t>
            </w:r>
          </w:p>
        </w:tc>
        <w:tc>
          <w:tcPr>
            <w:tcW w:w="148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65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r>
      <w:tr w:rsidR="00EC793C" w:rsidTr="003E1998">
        <w:tc>
          <w:tcPr>
            <w:tcW w:w="313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pPr>
            <w:r>
              <w:t>Вяз гладкий</w:t>
            </w:r>
          </w:p>
        </w:tc>
        <w:tc>
          <w:tcPr>
            <w:tcW w:w="148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65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r>
      <w:tr w:rsidR="00EC793C" w:rsidTr="003E1998">
        <w:tc>
          <w:tcPr>
            <w:tcW w:w="313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pPr>
            <w:r>
              <w:t>Вяз приземистый</w:t>
            </w:r>
          </w:p>
        </w:tc>
        <w:tc>
          <w:tcPr>
            <w:tcW w:w="148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65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r>
      <w:tr w:rsidR="00EC793C" w:rsidTr="003E1998">
        <w:tc>
          <w:tcPr>
            <w:tcW w:w="313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pPr>
            <w:r>
              <w:t>Груша обыкновенная</w:t>
            </w:r>
          </w:p>
        </w:tc>
        <w:tc>
          <w:tcPr>
            <w:tcW w:w="148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65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 маг. с огр.</w:t>
            </w:r>
          </w:p>
        </w:tc>
        <w:tc>
          <w:tcPr>
            <w:tcW w:w="214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r>
      <w:tr w:rsidR="00EC793C" w:rsidTr="003E1998">
        <w:tc>
          <w:tcPr>
            <w:tcW w:w="313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pPr>
            <w:r>
              <w:t>Груша уссурийская</w:t>
            </w:r>
          </w:p>
        </w:tc>
        <w:tc>
          <w:tcPr>
            <w:tcW w:w="148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65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r>
      <w:tr w:rsidR="00EC793C" w:rsidTr="003E1998">
        <w:tc>
          <w:tcPr>
            <w:tcW w:w="313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both"/>
            </w:pPr>
            <w:r>
              <w:t>Дуб красный (северный)</w:t>
            </w:r>
          </w:p>
        </w:tc>
        <w:tc>
          <w:tcPr>
            <w:tcW w:w="148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65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r>
      <w:tr w:rsidR="00EC793C" w:rsidTr="003E1998">
        <w:tc>
          <w:tcPr>
            <w:tcW w:w="313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pPr>
            <w:r>
              <w:t>Дуб черешчатый</w:t>
            </w:r>
          </w:p>
        </w:tc>
        <w:tc>
          <w:tcPr>
            <w:tcW w:w="148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65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 с огр.</w:t>
            </w:r>
          </w:p>
        </w:tc>
        <w:tc>
          <w:tcPr>
            <w:tcW w:w="198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r>
      <w:tr w:rsidR="00EC793C" w:rsidTr="003E1998">
        <w:tc>
          <w:tcPr>
            <w:tcW w:w="313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pPr>
            <w:r>
              <w:t>Жостер слабительный</w:t>
            </w:r>
          </w:p>
        </w:tc>
        <w:tc>
          <w:tcPr>
            <w:tcW w:w="148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65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r>
      <w:tr w:rsidR="00EC793C" w:rsidTr="003E1998">
        <w:tc>
          <w:tcPr>
            <w:tcW w:w="313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pPr>
            <w:r>
              <w:t>Ива белая</w:t>
            </w:r>
          </w:p>
        </w:tc>
        <w:tc>
          <w:tcPr>
            <w:tcW w:w="148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 бульв. с огр.</w:t>
            </w:r>
          </w:p>
        </w:tc>
        <w:tc>
          <w:tcPr>
            <w:tcW w:w="165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 только ул.</w:t>
            </w:r>
          </w:p>
        </w:tc>
        <w:tc>
          <w:tcPr>
            <w:tcW w:w="214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r>
      <w:tr w:rsidR="00EC793C" w:rsidTr="003E1998">
        <w:tc>
          <w:tcPr>
            <w:tcW w:w="313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pPr>
            <w:r>
              <w:t>Ива ломкая</w:t>
            </w:r>
          </w:p>
        </w:tc>
        <w:tc>
          <w:tcPr>
            <w:tcW w:w="148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 с огр.</w:t>
            </w:r>
          </w:p>
        </w:tc>
        <w:tc>
          <w:tcPr>
            <w:tcW w:w="165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r>
      <w:tr w:rsidR="00EC793C" w:rsidTr="003E1998">
        <w:tc>
          <w:tcPr>
            <w:tcW w:w="313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both"/>
            </w:pPr>
            <w:r>
              <w:t>Ива ломкая (ф. шаровидная)</w:t>
            </w:r>
          </w:p>
        </w:tc>
        <w:tc>
          <w:tcPr>
            <w:tcW w:w="148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65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r>
      <w:tr w:rsidR="00EC793C" w:rsidTr="003E1998">
        <w:tc>
          <w:tcPr>
            <w:tcW w:w="313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pPr>
            <w:r>
              <w:t>Клен Гиннала</w:t>
            </w:r>
          </w:p>
        </w:tc>
        <w:tc>
          <w:tcPr>
            <w:tcW w:w="148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65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pPr>
            <w:r>
              <w:t>+ с огр.</w:t>
            </w:r>
          </w:p>
        </w:tc>
        <w:tc>
          <w:tcPr>
            <w:tcW w:w="214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r>
      <w:tr w:rsidR="00EC793C" w:rsidTr="003E1998">
        <w:tc>
          <w:tcPr>
            <w:tcW w:w="313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both"/>
            </w:pPr>
            <w:r>
              <w:t>Клен остролистный и его формы</w:t>
            </w:r>
          </w:p>
        </w:tc>
        <w:tc>
          <w:tcPr>
            <w:tcW w:w="148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 с огр.</w:t>
            </w:r>
          </w:p>
        </w:tc>
        <w:tc>
          <w:tcPr>
            <w:tcW w:w="165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pPr>
            <w:r>
              <w:t>+ с огр.</w:t>
            </w:r>
          </w:p>
        </w:tc>
        <w:tc>
          <w:tcPr>
            <w:tcW w:w="214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r>
      <w:tr w:rsidR="00EC793C" w:rsidTr="003E1998">
        <w:tc>
          <w:tcPr>
            <w:tcW w:w="313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pPr>
            <w:r>
              <w:t>Клен серебристый</w:t>
            </w:r>
          </w:p>
        </w:tc>
        <w:tc>
          <w:tcPr>
            <w:tcW w:w="148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 бульв. с огр.</w:t>
            </w:r>
          </w:p>
        </w:tc>
        <w:tc>
          <w:tcPr>
            <w:tcW w:w="165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r>
      <w:tr w:rsidR="00EC793C" w:rsidTr="003E1998">
        <w:tc>
          <w:tcPr>
            <w:tcW w:w="313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pPr>
            <w:r>
              <w:t>Клен татарский</w:t>
            </w:r>
          </w:p>
        </w:tc>
        <w:tc>
          <w:tcPr>
            <w:tcW w:w="148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65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r>
      <w:tr w:rsidR="00EC793C" w:rsidTr="003E1998">
        <w:tc>
          <w:tcPr>
            <w:tcW w:w="313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both"/>
            </w:pPr>
            <w:r>
              <w:t>Конский каштан обыкновенный</w:t>
            </w:r>
          </w:p>
        </w:tc>
        <w:tc>
          <w:tcPr>
            <w:tcW w:w="148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 с огр.</w:t>
            </w:r>
          </w:p>
        </w:tc>
        <w:tc>
          <w:tcPr>
            <w:tcW w:w="165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pPr>
            <w:r>
              <w:t>+ с огр.</w:t>
            </w:r>
          </w:p>
        </w:tc>
        <w:tc>
          <w:tcPr>
            <w:tcW w:w="214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r>
      <w:tr w:rsidR="00EC793C" w:rsidTr="003E1998">
        <w:tc>
          <w:tcPr>
            <w:tcW w:w="313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pPr>
            <w:r>
              <w:t>Липа голландская</w:t>
            </w:r>
          </w:p>
        </w:tc>
        <w:tc>
          <w:tcPr>
            <w:tcW w:w="148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65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r>
      <w:tr w:rsidR="00EC793C" w:rsidTr="003E1998">
        <w:tc>
          <w:tcPr>
            <w:tcW w:w="313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pPr>
            <w:r>
              <w:lastRenderedPageBreak/>
              <w:t>Липа мелколистная</w:t>
            </w:r>
          </w:p>
        </w:tc>
        <w:tc>
          <w:tcPr>
            <w:tcW w:w="148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 с огр.</w:t>
            </w:r>
          </w:p>
        </w:tc>
        <w:tc>
          <w:tcPr>
            <w:tcW w:w="165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pPr>
            <w:r>
              <w:t>+ с огр.</w:t>
            </w:r>
          </w:p>
        </w:tc>
        <w:tc>
          <w:tcPr>
            <w:tcW w:w="214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r>
      <w:tr w:rsidR="00EC793C" w:rsidTr="003E1998">
        <w:tc>
          <w:tcPr>
            <w:tcW w:w="313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both"/>
            </w:pPr>
            <w:r>
              <w:t>Липа крупнолистная</w:t>
            </w:r>
          </w:p>
        </w:tc>
        <w:tc>
          <w:tcPr>
            <w:tcW w:w="148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 с огр.</w:t>
            </w:r>
          </w:p>
        </w:tc>
        <w:tc>
          <w:tcPr>
            <w:tcW w:w="165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pPr>
            <w:r>
              <w:t>+ с огр.</w:t>
            </w:r>
          </w:p>
        </w:tc>
        <w:tc>
          <w:tcPr>
            <w:tcW w:w="214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r>
      <w:tr w:rsidR="00EC793C" w:rsidTr="003E1998">
        <w:tc>
          <w:tcPr>
            <w:tcW w:w="313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pPr>
            <w:r>
              <w:t>Лох узколистный</w:t>
            </w:r>
          </w:p>
        </w:tc>
        <w:tc>
          <w:tcPr>
            <w:tcW w:w="148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 с огр.</w:t>
            </w:r>
          </w:p>
        </w:tc>
        <w:tc>
          <w:tcPr>
            <w:tcW w:w="165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r>
      <w:tr w:rsidR="00EC793C" w:rsidTr="003E1998">
        <w:tc>
          <w:tcPr>
            <w:tcW w:w="313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pPr>
            <w:r>
              <w:t>Орех маньчжурский</w:t>
            </w:r>
          </w:p>
        </w:tc>
        <w:tc>
          <w:tcPr>
            <w:tcW w:w="148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 бульв. с огр.</w:t>
            </w:r>
          </w:p>
        </w:tc>
        <w:tc>
          <w:tcPr>
            <w:tcW w:w="165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r>
      <w:tr w:rsidR="00EC793C" w:rsidTr="003E1998">
        <w:tc>
          <w:tcPr>
            <w:tcW w:w="313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pPr>
            <w:r>
              <w:t>Рябина гибридная</w:t>
            </w:r>
          </w:p>
        </w:tc>
        <w:tc>
          <w:tcPr>
            <w:tcW w:w="148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 с огр.</w:t>
            </w:r>
          </w:p>
        </w:tc>
        <w:tc>
          <w:tcPr>
            <w:tcW w:w="165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r>
      <w:tr w:rsidR="00EC793C" w:rsidTr="003E1998">
        <w:tc>
          <w:tcPr>
            <w:tcW w:w="313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pPr>
            <w:r>
              <w:t>Рябина обыкновенная</w:t>
            </w:r>
          </w:p>
        </w:tc>
        <w:tc>
          <w:tcPr>
            <w:tcW w:w="148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 огр.</w:t>
            </w:r>
          </w:p>
        </w:tc>
        <w:tc>
          <w:tcPr>
            <w:tcW w:w="165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 с огр.</w:t>
            </w:r>
          </w:p>
        </w:tc>
        <w:tc>
          <w:tcPr>
            <w:tcW w:w="214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r>
      <w:tr w:rsidR="00EC793C" w:rsidTr="003E1998">
        <w:tc>
          <w:tcPr>
            <w:tcW w:w="313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pPr>
            <w:r>
              <w:t>Рябина обыкновенная (ф. плакучая)</w:t>
            </w:r>
          </w:p>
        </w:tc>
        <w:tc>
          <w:tcPr>
            <w:tcW w:w="148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 с огр.</w:t>
            </w:r>
          </w:p>
        </w:tc>
        <w:tc>
          <w:tcPr>
            <w:tcW w:w="165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 (только для улиц)</w:t>
            </w:r>
          </w:p>
        </w:tc>
        <w:tc>
          <w:tcPr>
            <w:tcW w:w="214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r>
      <w:tr w:rsidR="00EC793C" w:rsidTr="003E1998">
        <w:tc>
          <w:tcPr>
            <w:tcW w:w="313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pPr>
            <w:r>
              <w:t>Тополь бальзамический</w:t>
            </w:r>
          </w:p>
        </w:tc>
        <w:tc>
          <w:tcPr>
            <w:tcW w:w="148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 с огр.</w:t>
            </w:r>
          </w:p>
        </w:tc>
        <w:tc>
          <w:tcPr>
            <w:tcW w:w="165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 с огр.</w:t>
            </w:r>
          </w:p>
        </w:tc>
        <w:tc>
          <w:tcPr>
            <w:tcW w:w="214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 с огр.</w:t>
            </w:r>
          </w:p>
        </w:tc>
      </w:tr>
      <w:tr w:rsidR="00EC793C" w:rsidTr="003E1998">
        <w:tc>
          <w:tcPr>
            <w:tcW w:w="313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pPr>
            <w:r>
              <w:t>Тополь белый</w:t>
            </w:r>
          </w:p>
        </w:tc>
        <w:tc>
          <w:tcPr>
            <w:tcW w:w="148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 бульв. с огр.</w:t>
            </w:r>
          </w:p>
        </w:tc>
        <w:tc>
          <w:tcPr>
            <w:tcW w:w="165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 только ул., с огр.</w:t>
            </w:r>
          </w:p>
        </w:tc>
        <w:tc>
          <w:tcPr>
            <w:tcW w:w="214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r>
      <w:tr w:rsidR="00EC793C" w:rsidTr="003E1998">
        <w:tc>
          <w:tcPr>
            <w:tcW w:w="313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pPr>
            <w:r>
              <w:t>Тополь берлинский</w:t>
            </w:r>
          </w:p>
        </w:tc>
        <w:tc>
          <w:tcPr>
            <w:tcW w:w="148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65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r>
      <w:tr w:rsidR="00EC793C" w:rsidTr="003E1998">
        <w:tc>
          <w:tcPr>
            <w:tcW w:w="313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pPr>
            <w:r>
              <w:t>Тополь канадский</w:t>
            </w:r>
          </w:p>
        </w:tc>
        <w:tc>
          <w:tcPr>
            <w:tcW w:w="148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65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r>
      <w:tr w:rsidR="00EC793C" w:rsidTr="003E1998">
        <w:tc>
          <w:tcPr>
            <w:tcW w:w="313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pPr>
            <w:r>
              <w:t>Тополь китайский</w:t>
            </w:r>
          </w:p>
        </w:tc>
        <w:tc>
          <w:tcPr>
            <w:tcW w:w="148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 бульв. с огр.</w:t>
            </w:r>
          </w:p>
        </w:tc>
        <w:tc>
          <w:tcPr>
            <w:tcW w:w="165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 только ул.</w:t>
            </w:r>
          </w:p>
        </w:tc>
        <w:tc>
          <w:tcPr>
            <w:tcW w:w="214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r>
      <w:tr w:rsidR="00EC793C" w:rsidTr="003E1998">
        <w:tc>
          <w:tcPr>
            <w:tcW w:w="313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both"/>
            </w:pPr>
            <w:r>
              <w:t>Тополь советский (ф. пирамидальный)</w:t>
            </w:r>
          </w:p>
        </w:tc>
        <w:tc>
          <w:tcPr>
            <w:tcW w:w="148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65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r>
      <w:tr w:rsidR="00EC793C" w:rsidTr="003E1998">
        <w:tc>
          <w:tcPr>
            <w:tcW w:w="313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pPr>
            <w:r>
              <w:t>Тополь черный</w:t>
            </w:r>
          </w:p>
        </w:tc>
        <w:tc>
          <w:tcPr>
            <w:tcW w:w="148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 с огр.</w:t>
            </w:r>
          </w:p>
        </w:tc>
        <w:tc>
          <w:tcPr>
            <w:tcW w:w="181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65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 с огр.</w:t>
            </w:r>
          </w:p>
        </w:tc>
        <w:tc>
          <w:tcPr>
            <w:tcW w:w="198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 с огр.</w:t>
            </w:r>
          </w:p>
        </w:tc>
      </w:tr>
      <w:tr w:rsidR="00EC793C" w:rsidTr="003E1998">
        <w:tc>
          <w:tcPr>
            <w:tcW w:w="313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pPr>
            <w:r>
              <w:t>Черемуха Маака</w:t>
            </w:r>
          </w:p>
        </w:tc>
        <w:tc>
          <w:tcPr>
            <w:tcW w:w="148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 с огр.</w:t>
            </w:r>
          </w:p>
        </w:tc>
        <w:tc>
          <w:tcPr>
            <w:tcW w:w="165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r>
      <w:tr w:rsidR="00EC793C" w:rsidTr="003E1998">
        <w:tc>
          <w:tcPr>
            <w:tcW w:w="313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pPr>
            <w:r>
              <w:t>Черемуха обыкновенная</w:t>
            </w:r>
          </w:p>
        </w:tc>
        <w:tc>
          <w:tcPr>
            <w:tcW w:w="148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65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 с огр.</w:t>
            </w:r>
          </w:p>
        </w:tc>
        <w:tc>
          <w:tcPr>
            <w:tcW w:w="198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 с огр.</w:t>
            </w:r>
          </w:p>
        </w:tc>
      </w:tr>
      <w:tr w:rsidR="00EC793C" w:rsidTr="003E1998">
        <w:tc>
          <w:tcPr>
            <w:tcW w:w="313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pPr>
            <w:r>
              <w:t>Яблоня домашняя</w:t>
            </w:r>
          </w:p>
        </w:tc>
        <w:tc>
          <w:tcPr>
            <w:tcW w:w="148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 с огр.</w:t>
            </w:r>
          </w:p>
        </w:tc>
        <w:tc>
          <w:tcPr>
            <w:tcW w:w="165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r>
      <w:tr w:rsidR="00EC793C" w:rsidTr="003E1998">
        <w:tc>
          <w:tcPr>
            <w:tcW w:w="313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pPr>
            <w:r>
              <w:t>Яблоня Недзведского</w:t>
            </w:r>
          </w:p>
        </w:tc>
        <w:tc>
          <w:tcPr>
            <w:tcW w:w="148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65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r>
      <w:tr w:rsidR="00EC793C" w:rsidTr="003E1998">
        <w:tc>
          <w:tcPr>
            <w:tcW w:w="313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pPr>
            <w:r>
              <w:t>Яблоня ягодная</w:t>
            </w:r>
          </w:p>
        </w:tc>
        <w:tc>
          <w:tcPr>
            <w:tcW w:w="148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65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r>
      <w:tr w:rsidR="00EC793C" w:rsidTr="003E1998">
        <w:tc>
          <w:tcPr>
            <w:tcW w:w="313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pPr>
            <w:r>
              <w:lastRenderedPageBreak/>
              <w:t>Ясень пенсильванский</w:t>
            </w:r>
          </w:p>
        </w:tc>
        <w:tc>
          <w:tcPr>
            <w:tcW w:w="148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65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r>
      <w:tr w:rsidR="00EC793C" w:rsidTr="003E1998">
        <w:tc>
          <w:tcPr>
            <w:tcW w:w="313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pPr>
            <w:r>
              <w:t>Ясень обыкновенный</w:t>
            </w:r>
          </w:p>
        </w:tc>
        <w:tc>
          <w:tcPr>
            <w:tcW w:w="148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65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 с огр.</w:t>
            </w:r>
          </w:p>
        </w:tc>
        <w:tc>
          <w:tcPr>
            <w:tcW w:w="214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r>
      <w:tr w:rsidR="00EC793C" w:rsidTr="003E1998">
        <w:tc>
          <w:tcPr>
            <w:tcW w:w="12210" w:type="dxa"/>
            <w:gridSpan w:val="6"/>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outlineLvl w:val="2"/>
            </w:pPr>
            <w:r>
              <w:t>Кустарники</w:t>
            </w:r>
          </w:p>
        </w:tc>
      </w:tr>
      <w:tr w:rsidR="00EC793C" w:rsidTr="003E1998">
        <w:tc>
          <w:tcPr>
            <w:tcW w:w="313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pPr>
            <w:r>
              <w:t>Барбарис обыкновенный</w:t>
            </w:r>
          </w:p>
        </w:tc>
        <w:tc>
          <w:tcPr>
            <w:tcW w:w="148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 с огр.</w:t>
            </w:r>
          </w:p>
        </w:tc>
        <w:tc>
          <w:tcPr>
            <w:tcW w:w="165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r>
      <w:tr w:rsidR="00EC793C" w:rsidTr="003E1998">
        <w:tc>
          <w:tcPr>
            <w:tcW w:w="313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pPr>
            <w:r>
              <w:t>Барбарис обыкновенный (ф. пурпурный)</w:t>
            </w:r>
          </w:p>
        </w:tc>
        <w:tc>
          <w:tcPr>
            <w:tcW w:w="148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65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 с огр.</w:t>
            </w:r>
          </w:p>
        </w:tc>
        <w:tc>
          <w:tcPr>
            <w:tcW w:w="214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r>
      <w:tr w:rsidR="00EC793C" w:rsidTr="003E1998">
        <w:tc>
          <w:tcPr>
            <w:tcW w:w="313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pPr>
            <w:r>
              <w:t>Барбарис Тунберга</w:t>
            </w:r>
          </w:p>
        </w:tc>
        <w:tc>
          <w:tcPr>
            <w:tcW w:w="148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65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r>
      <w:tr w:rsidR="00EC793C" w:rsidTr="003E1998">
        <w:tc>
          <w:tcPr>
            <w:tcW w:w="313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pPr>
            <w:r>
              <w:t>Бирючина обыкновенная</w:t>
            </w:r>
          </w:p>
        </w:tc>
        <w:tc>
          <w:tcPr>
            <w:tcW w:w="148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65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r>
      <w:tr w:rsidR="00EC793C" w:rsidTr="003E1998">
        <w:tc>
          <w:tcPr>
            <w:tcW w:w="313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pPr>
            <w:r>
              <w:t>Вишня войлочная</w:t>
            </w:r>
          </w:p>
        </w:tc>
        <w:tc>
          <w:tcPr>
            <w:tcW w:w="148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65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 с огр.</w:t>
            </w:r>
          </w:p>
        </w:tc>
        <w:tc>
          <w:tcPr>
            <w:tcW w:w="214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r>
      <w:tr w:rsidR="00EC793C" w:rsidTr="003E1998">
        <w:tc>
          <w:tcPr>
            <w:tcW w:w="313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pPr>
            <w:r>
              <w:t>Дерен белый</w:t>
            </w:r>
          </w:p>
        </w:tc>
        <w:tc>
          <w:tcPr>
            <w:tcW w:w="148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65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r>
      <w:tr w:rsidR="00EC793C" w:rsidTr="003E1998">
        <w:tc>
          <w:tcPr>
            <w:tcW w:w="313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pPr>
            <w:r>
              <w:t>Карагана древовидная (желтая акация)</w:t>
            </w:r>
          </w:p>
        </w:tc>
        <w:tc>
          <w:tcPr>
            <w:tcW w:w="148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65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r>
      <w:tr w:rsidR="00EC793C" w:rsidTr="003E1998">
        <w:tc>
          <w:tcPr>
            <w:tcW w:w="313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pPr>
            <w:r>
              <w:t>Карагана кустарник</w:t>
            </w:r>
          </w:p>
        </w:tc>
        <w:tc>
          <w:tcPr>
            <w:tcW w:w="148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65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r>
      <w:tr w:rsidR="00EC793C" w:rsidTr="003E1998">
        <w:tc>
          <w:tcPr>
            <w:tcW w:w="313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pPr>
            <w:r>
              <w:t>Кизильник обыкновенный</w:t>
            </w:r>
          </w:p>
        </w:tc>
        <w:tc>
          <w:tcPr>
            <w:tcW w:w="148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65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both"/>
            </w:pPr>
          </w:p>
        </w:tc>
        <w:tc>
          <w:tcPr>
            <w:tcW w:w="214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r>
      <w:tr w:rsidR="00EC793C" w:rsidTr="003E1998">
        <w:tc>
          <w:tcPr>
            <w:tcW w:w="313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pPr>
            <w:r>
              <w:t>Жимолость (различные виды)</w:t>
            </w:r>
          </w:p>
        </w:tc>
        <w:tc>
          <w:tcPr>
            <w:tcW w:w="148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 с огр.</w:t>
            </w:r>
          </w:p>
        </w:tc>
        <w:tc>
          <w:tcPr>
            <w:tcW w:w="165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pPr>
            <w:r>
              <w:t>+ с огр.</w:t>
            </w:r>
          </w:p>
        </w:tc>
        <w:tc>
          <w:tcPr>
            <w:tcW w:w="214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r>
      <w:tr w:rsidR="00EC793C" w:rsidTr="003E1998">
        <w:tc>
          <w:tcPr>
            <w:tcW w:w="313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both"/>
            </w:pPr>
            <w:r>
              <w:t>Ирга (различные виды)</w:t>
            </w:r>
          </w:p>
        </w:tc>
        <w:tc>
          <w:tcPr>
            <w:tcW w:w="148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 с огр.</w:t>
            </w:r>
          </w:p>
        </w:tc>
        <w:tc>
          <w:tcPr>
            <w:tcW w:w="165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r>
      <w:tr w:rsidR="00EC793C" w:rsidTr="003E1998">
        <w:tc>
          <w:tcPr>
            <w:tcW w:w="313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pPr>
            <w:r>
              <w:t>Калина гордовина</w:t>
            </w:r>
          </w:p>
        </w:tc>
        <w:tc>
          <w:tcPr>
            <w:tcW w:w="148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 с огр.</w:t>
            </w:r>
          </w:p>
        </w:tc>
        <w:tc>
          <w:tcPr>
            <w:tcW w:w="165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 с огр.</w:t>
            </w:r>
          </w:p>
        </w:tc>
        <w:tc>
          <w:tcPr>
            <w:tcW w:w="214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r>
      <w:tr w:rsidR="00EC793C" w:rsidTr="003E1998">
        <w:tc>
          <w:tcPr>
            <w:tcW w:w="313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pPr>
            <w:r>
              <w:t>Калина обыкновенная</w:t>
            </w:r>
          </w:p>
        </w:tc>
        <w:tc>
          <w:tcPr>
            <w:tcW w:w="148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 бульв. с огр.</w:t>
            </w:r>
          </w:p>
        </w:tc>
        <w:tc>
          <w:tcPr>
            <w:tcW w:w="165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r>
      <w:tr w:rsidR="00EC793C" w:rsidTr="003E1998">
        <w:tc>
          <w:tcPr>
            <w:tcW w:w="313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pPr>
            <w:r>
              <w:t>Кизильник блестящий</w:t>
            </w:r>
          </w:p>
        </w:tc>
        <w:tc>
          <w:tcPr>
            <w:tcW w:w="148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65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r>
      <w:tr w:rsidR="00EC793C" w:rsidTr="003E1998">
        <w:tc>
          <w:tcPr>
            <w:tcW w:w="313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pPr>
            <w:r>
              <w:t>Пузыреплодник калинолистный</w:t>
            </w:r>
          </w:p>
        </w:tc>
        <w:tc>
          <w:tcPr>
            <w:tcW w:w="148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both"/>
            </w:pPr>
          </w:p>
        </w:tc>
        <w:tc>
          <w:tcPr>
            <w:tcW w:w="181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both"/>
            </w:pPr>
          </w:p>
        </w:tc>
        <w:tc>
          <w:tcPr>
            <w:tcW w:w="165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p>
        </w:tc>
        <w:tc>
          <w:tcPr>
            <w:tcW w:w="214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r>
      <w:tr w:rsidR="00EC793C" w:rsidTr="003E1998">
        <w:tc>
          <w:tcPr>
            <w:tcW w:w="313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both"/>
            </w:pPr>
            <w:r>
              <w:t>Роза (различные виды)</w:t>
            </w:r>
          </w:p>
        </w:tc>
        <w:tc>
          <w:tcPr>
            <w:tcW w:w="148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65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 с огр.</w:t>
            </w:r>
          </w:p>
        </w:tc>
        <w:tc>
          <w:tcPr>
            <w:tcW w:w="198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r>
      <w:tr w:rsidR="00EC793C" w:rsidTr="003E1998">
        <w:tc>
          <w:tcPr>
            <w:tcW w:w="313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pPr>
            <w:r>
              <w:t>Сирень венгерская</w:t>
            </w:r>
          </w:p>
        </w:tc>
        <w:tc>
          <w:tcPr>
            <w:tcW w:w="148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 с огр.</w:t>
            </w:r>
          </w:p>
        </w:tc>
        <w:tc>
          <w:tcPr>
            <w:tcW w:w="165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 с огр.</w:t>
            </w:r>
          </w:p>
        </w:tc>
        <w:tc>
          <w:tcPr>
            <w:tcW w:w="214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r>
      <w:tr w:rsidR="00EC793C" w:rsidTr="003E1998">
        <w:tc>
          <w:tcPr>
            <w:tcW w:w="313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pPr>
            <w:r>
              <w:lastRenderedPageBreak/>
              <w:t>Сирень обыкновенная</w:t>
            </w:r>
          </w:p>
        </w:tc>
        <w:tc>
          <w:tcPr>
            <w:tcW w:w="148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 с огр.</w:t>
            </w:r>
          </w:p>
        </w:tc>
        <w:tc>
          <w:tcPr>
            <w:tcW w:w="165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 с огр.</w:t>
            </w:r>
          </w:p>
        </w:tc>
        <w:tc>
          <w:tcPr>
            <w:tcW w:w="214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r>
      <w:tr w:rsidR="00EC793C" w:rsidTr="003E1998">
        <w:tc>
          <w:tcPr>
            <w:tcW w:w="313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pPr>
            <w:r>
              <w:t>Смородина альпийская</w:t>
            </w:r>
          </w:p>
        </w:tc>
        <w:tc>
          <w:tcPr>
            <w:tcW w:w="148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65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r>
      <w:tr w:rsidR="00EC793C" w:rsidTr="003E1998">
        <w:tc>
          <w:tcPr>
            <w:tcW w:w="313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pPr>
            <w:r>
              <w:t>Смородина золотистая</w:t>
            </w:r>
          </w:p>
        </w:tc>
        <w:tc>
          <w:tcPr>
            <w:tcW w:w="148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 с огр.</w:t>
            </w:r>
          </w:p>
        </w:tc>
        <w:tc>
          <w:tcPr>
            <w:tcW w:w="165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r>
      <w:tr w:rsidR="00EC793C" w:rsidTr="003E1998">
        <w:tc>
          <w:tcPr>
            <w:tcW w:w="313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pPr>
            <w:r>
              <w:t>Снежноягодник белый</w:t>
            </w:r>
          </w:p>
        </w:tc>
        <w:tc>
          <w:tcPr>
            <w:tcW w:w="148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 с огр.</w:t>
            </w:r>
          </w:p>
        </w:tc>
        <w:tc>
          <w:tcPr>
            <w:tcW w:w="165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 с огр.</w:t>
            </w:r>
          </w:p>
        </w:tc>
        <w:tc>
          <w:tcPr>
            <w:tcW w:w="214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r>
      <w:tr w:rsidR="00EC793C" w:rsidTr="003E1998">
        <w:tc>
          <w:tcPr>
            <w:tcW w:w="313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both"/>
            </w:pPr>
            <w:r>
              <w:t>Спирея (различные виды)</w:t>
            </w:r>
          </w:p>
        </w:tc>
        <w:tc>
          <w:tcPr>
            <w:tcW w:w="148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65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 с огр.</w:t>
            </w:r>
          </w:p>
        </w:tc>
        <w:tc>
          <w:tcPr>
            <w:tcW w:w="214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r>
      <w:tr w:rsidR="00EC793C" w:rsidTr="003E1998">
        <w:tc>
          <w:tcPr>
            <w:tcW w:w="313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pPr>
            <w:r>
              <w:t>Форзичия</w:t>
            </w:r>
          </w:p>
        </w:tc>
        <w:tc>
          <w:tcPr>
            <w:tcW w:w="148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 с огр.</w:t>
            </w:r>
          </w:p>
        </w:tc>
        <w:tc>
          <w:tcPr>
            <w:tcW w:w="165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 с огр.</w:t>
            </w:r>
          </w:p>
        </w:tc>
        <w:tc>
          <w:tcPr>
            <w:tcW w:w="214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r>
      <w:tr w:rsidR="00EC793C" w:rsidTr="003E1998">
        <w:tc>
          <w:tcPr>
            <w:tcW w:w="313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pPr>
            <w:r>
              <w:t>Чубушник венечный</w:t>
            </w:r>
          </w:p>
        </w:tc>
        <w:tc>
          <w:tcPr>
            <w:tcW w:w="148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 с огр.</w:t>
            </w:r>
          </w:p>
        </w:tc>
        <w:tc>
          <w:tcPr>
            <w:tcW w:w="165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r>
      <w:tr w:rsidR="00EC793C" w:rsidTr="003E1998">
        <w:tc>
          <w:tcPr>
            <w:tcW w:w="12210" w:type="dxa"/>
            <w:gridSpan w:val="6"/>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outlineLvl w:val="2"/>
            </w:pPr>
            <w:r>
              <w:t>Лианы</w:t>
            </w:r>
          </w:p>
        </w:tc>
      </w:tr>
      <w:tr w:rsidR="00EC793C" w:rsidTr="003E1998">
        <w:tc>
          <w:tcPr>
            <w:tcW w:w="313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pPr>
            <w:r>
              <w:t>Девичий виноград</w:t>
            </w:r>
          </w:p>
        </w:tc>
        <w:tc>
          <w:tcPr>
            <w:tcW w:w="148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65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r>
      <w:tr w:rsidR="00EC793C" w:rsidTr="003E1998">
        <w:tc>
          <w:tcPr>
            <w:tcW w:w="12210" w:type="dxa"/>
            <w:gridSpan w:val="6"/>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pPr>
            <w:r>
              <w:t>Примечания - сокращения в таблице: с огр. - с ограничением; скв. - сквер, ул. - улицы, бульв. - бульвар.</w:t>
            </w:r>
          </w:p>
        </w:tc>
      </w:tr>
    </w:tbl>
    <w:p w:rsidR="00EC793C" w:rsidRDefault="00EC793C" w:rsidP="00EC793C">
      <w:pPr>
        <w:autoSpaceDE w:val="0"/>
        <w:autoSpaceDN w:val="0"/>
        <w:adjustRightInd w:val="0"/>
        <w:jc w:val="center"/>
      </w:pPr>
    </w:p>
    <w:p w:rsidR="00EC793C" w:rsidRDefault="00EC793C" w:rsidP="00EC793C">
      <w:pPr>
        <w:autoSpaceDE w:val="0"/>
        <w:autoSpaceDN w:val="0"/>
        <w:adjustRightInd w:val="0"/>
        <w:jc w:val="center"/>
        <w:outlineLvl w:val="1"/>
      </w:pPr>
      <w:r>
        <w:t>Таблица 8.1. Виды растений, рекомендуемые для крышного</w:t>
      </w:r>
    </w:p>
    <w:p w:rsidR="00EC793C" w:rsidRDefault="00EC793C" w:rsidP="00EC793C">
      <w:pPr>
        <w:autoSpaceDE w:val="0"/>
        <w:autoSpaceDN w:val="0"/>
        <w:adjustRightInd w:val="0"/>
        <w:jc w:val="center"/>
      </w:pPr>
      <w:r>
        <w:t>и вертикального озеленения &lt;*&gt;</w:t>
      </w:r>
    </w:p>
    <w:p w:rsidR="00EC793C" w:rsidRDefault="00EC793C" w:rsidP="00EC793C">
      <w:pPr>
        <w:autoSpaceDE w:val="0"/>
        <w:autoSpaceDN w:val="0"/>
        <w:adjustRightInd w:val="0"/>
        <w:jc w:val="center"/>
      </w:pPr>
    </w:p>
    <w:p w:rsidR="00EC793C" w:rsidRDefault="00EC793C" w:rsidP="00EC793C">
      <w:pPr>
        <w:autoSpaceDE w:val="0"/>
        <w:autoSpaceDN w:val="0"/>
        <w:adjustRightInd w:val="0"/>
        <w:ind w:firstLine="540"/>
        <w:jc w:val="both"/>
      </w:pPr>
      <w:r>
        <w:t>--------------------------------</w:t>
      </w:r>
    </w:p>
    <w:p w:rsidR="00EC793C" w:rsidRDefault="00EC793C" w:rsidP="00EC793C">
      <w:pPr>
        <w:autoSpaceDE w:val="0"/>
        <w:autoSpaceDN w:val="0"/>
        <w:adjustRightInd w:val="0"/>
        <w:ind w:firstLine="540"/>
        <w:jc w:val="both"/>
      </w:pPr>
      <w:r>
        <w:t>&lt;*&gt; При выборе растений для крышного и вертикального озеленения необходимо обеспечивать соответствие между требованиями растений к освещенности и ориентацией озеленяемой поверхности относительно сторон света.</w:t>
      </w:r>
    </w:p>
    <w:p w:rsidR="00EC793C" w:rsidRDefault="00EC793C" w:rsidP="00EC793C">
      <w:pPr>
        <w:autoSpaceDE w:val="0"/>
        <w:autoSpaceDN w:val="0"/>
        <w:adjustRightInd w:val="0"/>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620"/>
        <w:gridCol w:w="1650"/>
        <w:gridCol w:w="2145"/>
        <w:gridCol w:w="1485"/>
        <w:gridCol w:w="2310"/>
      </w:tblGrid>
      <w:tr w:rsidR="00EC793C" w:rsidTr="003E1998">
        <w:tc>
          <w:tcPr>
            <w:tcW w:w="4620" w:type="dxa"/>
            <w:vMerge w:val="restart"/>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Наименование растения</w:t>
            </w:r>
          </w:p>
        </w:tc>
        <w:tc>
          <w:tcPr>
            <w:tcW w:w="7590" w:type="dxa"/>
            <w:gridSpan w:val="4"/>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Вид озеленения</w:t>
            </w:r>
          </w:p>
        </w:tc>
      </w:tr>
      <w:tr w:rsidR="00EC793C" w:rsidTr="003E1998">
        <w:tc>
          <w:tcPr>
            <w:tcW w:w="4620" w:type="dxa"/>
            <w:vMerge/>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ind w:firstLine="540"/>
              <w:jc w:val="both"/>
            </w:pPr>
          </w:p>
        </w:tc>
        <w:tc>
          <w:tcPr>
            <w:tcW w:w="3795" w:type="dxa"/>
            <w:gridSpan w:val="2"/>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крышное</w:t>
            </w:r>
          </w:p>
        </w:tc>
        <w:tc>
          <w:tcPr>
            <w:tcW w:w="3795" w:type="dxa"/>
            <w:gridSpan w:val="2"/>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вертикальное</w:t>
            </w:r>
          </w:p>
        </w:tc>
      </w:tr>
      <w:tr w:rsidR="00EC793C" w:rsidTr="003E1998">
        <w:tc>
          <w:tcPr>
            <w:tcW w:w="4620" w:type="dxa"/>
            <w:vMerge/>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ind w:firstLine="540"/>
              <w:jc w:val="both"/>
            </w:pPr>
          </w:p>
        </w:tc>
        <w:tc>
          <w:tcPr>
            <w:tcW w:w="165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стацион.</w:t>
            </w:r>
          </w:p>
        </w:tc>
        <w:tc>
          <w:tcPr>
            <w:tcW w:w="214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мобильное</w:t>
            </w:r>
          </w:p>
        </w:tc>
        <w:tc>
          <w:tcPr>
            <w:tcW w:w="148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стацион.</w:t>
            </w:r>
          </w:p>
        </w:tc>
        <w:tc>
          <w:tcPr>
            <w:tcW w:w="231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мобильное</w:t>
            </w:r>
          </w:p>
        </w:tc>
      </w:tr>
      <w:tr w:rsidR="00EC793C" w:rsidTr="003E1998">
        <w:tc>
          <w:tcPr>
            <w:tcW w:w="462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1</w:t>
            </w:r>
          </w:p>
        </w:tc>
        <w:tc>
          <w:tcPr>
            <w:tcW w:w="165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2</w:t>
            </w:r>
          </w:p>
        </w:tc>
        <w:tc>
          <w:tcPr>
            <w:tcW w:w="214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3</w:t>
            </w:r>
          </w:p>
        </w:tc>
        <w:tc>
          <w:tcPr>
            <w:tcW w:w="148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4</w:t>
            </w:r>
          </w:p>
        </w:tc>
        <w:tc>
          <w:tcPr>
            <w:tcW w:w="231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5</w:t>
            </w:r>
          </w:p>
        </w:tc>
      </w:tr>
      <w:tr w:rsidR="00EC793C" w:rsidTr="003E1998">
        <w:tc>
          <w:tcPr>
            <w:tcW w:w="12210" w:type="dxa"/>
            <w:gridSpan w:val="5"/>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outlineLvl w:val="2"/>
            </w:pPr>
            <w:r>
              <w:t>Травы</w:t>
            </w:r>
          </w:p>
        </w:tc>
      </w:tr>
      <w:tr w:rsidR="00EC793C" w:rsidTr="003E1998">
        <w:tc>
          <w:tcPr>
            <w:tcW w:w="462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pPr>
            <w:r>
              <w:t>Очиток белый</w:t>
            </w:r>
          </w:p>
        </w:tc>
        <w:tc>
          <w:tcPr>
            <w:tcW w:w="165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48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231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r>
      <w:tr w:rsidR="00EC793C" w:rsidTr="003E1998">
        <w:tc>
          <w:tcPr>
            <w:tcW w:w="462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pPr>
            <w:r>
              <w:lastRenderedPageBreak/>
              <w:t>Очиток гибридный</w:t>
            </w:r>
          </w:p>
        </w:tc>
        <w:tc>
          <w:tcPr>
            <w:tcW w:w="165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48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231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r>
      <w:tr w:rsidR="00EC793C" w:rsidTr="003E1998">
        <w:tc>
          <w:tcPr>
            <w:tcW w:w="462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pPr>
            <w:r>
              <w:t>Очиток едкий</w:t>
            </w:r>
          </w:p>
        </w:tc>
        <w:tc>
          <w:tcPr>
            <w:tcW w:w="165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48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231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r>
      <w:tr w:rsidR="00EC793C" w:rsidTr="003E1998">
        <w:tc>
          <w:tcPr>
            <w:tcW w:w="462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pPr>
            <w:r>
              <w:t>Очиток шестирябый</w:t>
            </w:r>
          </w:p>
        </w:tc>
        <w:tc>
          <w:tcPr>
            <w:tcW w:w="165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48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231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r>
      <w:tr w:rsidR="00EC793C" w:rsidTr="003E1998">
        <w:tc>
          <w:tcPr>
            <w:tcW w:w="462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pPr>
            <w:r>
              <w:t>Пырей бескорневой</w:t>
            </w:r>
          </w:p>
        </w:tc>
        <w:tc>
          <w:tcPr>
            <w:tcW w:w="165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48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231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r>
      <w:tr w:rsidR="00EC793C" w:rsidTr="003E1998">
        <w:tc>
          <w:tcPr>
            <w:tcW w:w="12210" w:type="dxa"/>
            <w:gridSpan w:val="5"/>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outlineLvl w:val="2"/>
            </w:pPr>
            <w:r>
              <w:t xml:space="preserve">Кусты </w:t>
            </w:r>
            <w:hyperlink w:anchor="Par987" w:history="1">
              <w:r>
                <w:rPr>
                  <w:color w:val="0000FF"/>
                </w:rPr>
                <w:t>&lt;*&gt;</w:t>
              </w:r>
            </w:hyperlink>
          </w:p>
        </w:tc>
      </w:tr>
      <w:tr w:rsidR="00EC793C" w:rsidTr="003E1998">
        <w:tc>
          <w:tcPr>
            <w:tcW w:w="462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pPr>
            <w:r>
              <w:t>Айва японская</w:t>
            </w:r>
          </w:p>
        </w:tc>
        <w:tc>
          <w:tcPr>
            <w:tcW w:w="165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48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231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r>
      <w:tr w:rsidR="00EC793C" w:rsidTr="003E1998">
        <w:tc>
          <w:tcPr>
            <w:tcW w:w="462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pPr>
            <w:r>
              <w:t>Акация желтая</w:t>
            </w:r>
          </w:p>
        </w:tc>
        <w:tc>
          <w:tcPr>
            <w:tcW w:w="165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48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231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r>
      <w:tr w:rsidR="00EC793C" w:rsidTr="003E1998">
        <w:tc>
          <w:tcPr>
            <w:tcW w:w="462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pPr>
            <w:r>
              <w:t>Барбарис Тунберга</w:t>
            </w:r>
          </w:p>
        </w:tc>
        <w:tc>
          <w:tcPr>
            <w:tcW w:w="165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48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231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r>
      <w:tr w:rsidR="00EC793C" w:rsidTr="003E1998">
        <w:tc>
          <w:tcPr>
            <w:tcW w:w="462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pPr>
            <w:r>
              <w:t>Дерен белый</w:t>
            </w:r>
          </w:p>
        </w:tc>
        <w:tc>
          <w:tcPr>
            <w:tcW w:w="165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48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231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r>
      <w:tr w:rsidR="00EC793C" w:rsidTr="003E1998">
        <w:tc>
          <w:tcPr>
            <w:tcW w:w="462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pPr>
            <w:r>
              <w:t>Калина Городовина</w:t>
            </w:r>
          </w:p>
        </w:tc>
        <w:tc>
          <w:tcPr>
            <w:tcW w:w="165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48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231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r>
      <w:tr w:rsidR="00EC793C" w:rsidTr="003E1998">
        <w:tc>
          <w:tcPr>
            <w:tcW w:w="462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pPr>
            <w:r>
              <w:t>Можжевельник казацкий</w:t>
            </w:r>
          </w:p>
        </w:tc>
        <w:tc>
          <w:tcPr>
            <w:tcW w:w="165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48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231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r>
      <w:tr w:rsidR="00EC793C" w:rsidTr="003E1998">
        <w:tc>
          <w:tcPr>
            <w:tcW w:w="462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pPr>
            <w:r>
              <w:t>Рододендрон даурский</w:t>
            </w:r>
          </w:p>
        </w:tc>
        <w:tc>
          <w:tcPr>
            <w:tcW w:w="165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48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231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r>
      <w:tr w:rsidR="00EC793C" w:rsidTr="003E1998">
        <w:tc>
          <w:tcPr>
            <w:tcW w:w="462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pPr>
            <w:r>
              <w:t>Сирень венгерская</w:t>
            </w:r>
          </w:p>
        </w:tc>
        <w:tc>
          <w:tcPr>
            <w:tcW w:w="165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48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231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r>
      <w:tr w:rsidR="00EC793C" w:rsidTr="003E1998">
        <w:tc>
          <w:tcPr>
            <w:tcW w:w="462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pPr>
            <w:r>
              <w:t>Сирень обыкновенная</w:t>
            </w:r>
          </w:p>
        </w:tc>
        <w:tc>
          <w:tcPr>
            <w:tcW w:w="165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48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231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r>
      <w:tr w:rsidR="00EC793C" w:rsidTr="003E1998">
        <w:tc>
          <w:tcPr>
            <w:tcW w:w="462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pPr>
            <w:r>
              <w:t>Спирея (разл. виды)</w:t>
            </w:r>
          </w:p>
        </w:tc>
        <w:tc>
          <w:tcPr>
            <w:tcW w:w="165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48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231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r>
      <w:tr w:rsidR="00EC793C" w:rsidTr="003E1998">
        <w:tc>
          <w:tcPr>
            <w:tcW w:w="12210" w:type="dxa"/>
            <w:gridSpan w:val="5"/>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outlineLvl w:val="2"/>
            </w:pPr>
            <w:r>
              <w:t>Лианы древесные</w:t>
            </w:r>
          </w:p>
        </w:tc>
      </w:tr>
      <w:tr w:rsidR="00EC793C" w:rsidTr="003E1998">
        <w:tc>
          <w:tcPr>
            <w:tcW w:w="462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pPr>
            <w:r>
              <w:t>Актинидия Аргута</w:t>
            </w:r>
          </w:p>
        </w:tc>
        <w:tc>
          <w:tcPr>
            <w:tcW w:w="165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48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231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r>
      <w:tr w:rsidR="00EC793C" w:rsidTr="003E1998">
        <w:tc>
          <w:tcPr>
            <w:tcW w:w="462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pPr>
            <w:r>
              <w:t>Виноград амурский</w:t>
            </w:r>
          </w:p>
        </w:tc>
        <w:tc>
          <w:tcPr>
            <w:tcW w:w="165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48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231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r>
      <w:tr w:rsidR="00EC793C" w:rsidTr="003E1998">
        <w:tc>
          <w:tcPr>
            <w:tcW w:w="462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pPr>
            <w:r>
              <w:t>Виноград пятилист.</w:t>
            </w:r>
          </w:p>
        </w:tc>
        <w:tc>
          <w:tcPr>
            <w:tcW w:w="165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48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231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r>
      <w:tr w:rsidR="00EC793C" w:rsidTr="003E1998">
        <w:tc>
          <w:tcPr>
            <w:tcW w:w="462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pPr>
            <w:r>
              <w:t>Древогубец круглол.</w:t>
            </w:r>
          </w:p>
        </w:tc>
        <w:tc>
          <w:tcPr>
            <w:tcW w:w="165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48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231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r>
      <w:tr w:rsidR="00EC793C" w:rsidTr="003E1998">
        <w:tc>
          <w:tcPr>
            <w:tcW w:w="462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pPr>
            <w:r>
              <w:t>Жасмин лекарствен.</w:t>
            </w:r>
          </w:p>
        </w:tc>
        <w:tc>
          <w:tcPr>
            <w:tcW w:w="165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48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231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r>
      <w:tr w:rsidR="00EC793C" w:rsidTr="003E1998">
        <w:tc>
          <w:tcPr>
            <w:tcW w:w="462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pPr>
            <w:r>
              <w:lastRenderedPageBreak/>
              <w:t>Жимолость вьющаяся</w:t>
            </w:r>
          </w:p>
        </w:tc>
        <w:tc>
          <w:tcPr>
            <w:tcW w:w="165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48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231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r>
      <w:tr w:rsidR="00EC793C" w:rsidTr="003E1998">
        <w:tc>
          <w:tcPr>
            <w:tcW w:w="462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pPr>
            <w:r>
              <w:t>Жимолость Брауна</w:t>
            </w:r>
          </w:p>
        </w:tc>
        <w:tc>
          <w:tcPr>
            <w:tcW w:w="165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48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231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r>
      <w:tr w:rsidR="00EC793C" w:rsidTr="003E1998">
        <w:tc>
          <w:tcPr>
            <w:tcW w:w="462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pPr>
            <w:r>
              <w:t>Жимолость каприфоль</w:t>
            </w:r>
          </w:p>
        </w:tc>
        <w:tc>
          <w:tcPr>
            <w:tcW w:w="165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48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231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r>
      <w:tr w:rsidR="00EC793C" w:rsidTr="003E1998">
        <w:tc>
          <w:tcPr>
            <w:tcW w:w="462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pPr>
            <w:r>
              <w:t>Жимолость сизая</w:t>
            </w:r>
          </w:p>
        </w:tc>
        <w:tc>
          <w:tcPr>
            <w:tcW w:w="165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48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231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r>
      <w:tr w:rsidR="00EC793C" w:rsidTr="003E1998">
        <w:tc>
          <w:tcPr>
            <w:tcW w:w="462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pPr>
            <w:r>
              <w:t>Жимолость Тельмана</w:t>
            </w:r>
          </w:p>
        </w:tc>
        <w:tc>
          <w:tcPr>
            <w:tcW w:w="165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48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231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r>
      <w:tr w:rsidR="00EC793C" w:rsidTr="003E1998">
        <w:tc>
          <w:tcPr>
            <w:tcW w:w="462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pPr>
            <w:r>
              <w:t>Жимолость шорохов.</w:t>
            </w:r>
          </w:p>
        </w:tc>
        <w:tc>
          <w:tcPr>
            <w:tcW w:w="165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48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231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r>
      <w:tr w:rsidR="00EC793C" w:rsidTr="003E1998">
        <w:tc>
          <w:tcPr>
            <w:tcW w:w="462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pPr>
            <w:r>
              <w:t>Лимонник китайский</w:t>
            </w:r>
          </w:p>
        </w:tc>
        <w:tc>
          <w:tcPr>
            <w:tcW w:w="165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48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231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r>
      <w:tr w:rsidR="00EC793C" w:rsidTr="003E1998">
        <w:tc>
          <w:tcPr>
            <w:tcW w:w="462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pPr>
            <w:r>
              <w:t>Роза многоцветковая</w:t>
            </w:r>
          </w:p>
        </w:tc>
        <w:tc>
          <w:tcPr>
            <w:tcW w:w="165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48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both"/>
            </w:pPr>
          </w:p>
        </w:tc>
        <w:tc>
          <w:tcPr>
            <w:tcW w:w="231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r>
      <w:tr w:rsidR="00EC793C" w:rsidTr="003E1998">
        <w:tc>
          <w:tcPr>
            <w:tcW w:w="12210" w:type="dxa"/>
            <w:gridSpan w:val="5"/>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outlineLvl w:val="2"/>
            </w:pPr>
            <w:r>
              <w:t>Лианы травянистые</w:t>
            </w:r>
          </w:p>
        </w:tc>
      </w:tr>
      <w:tr w:rsidR="00EC793C" w:rsidTr="003E1998">
        <w:tc>
          <w:tcPr>
            <w:tcW w:w="462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pPr>
            <w:r>
              <w:t>Горошек душистый</w:t>
            </w:r>
          </w:p>
        </w:tc>
        <w:tc>
          <w:tcPr>
            <w:tcW w:w="165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48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231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r>
      <w:tr w:rsidR="00EC793C" w:rsidTr="003E1998">
        <w:tc>
          <w:tcPr>
            <w:tcW w:w="462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pPr>
            <w:r>
              <w:t>Ипомея трехцветная</w:t>
            </w:r>
          </w:p>
        </w:tc>
        <w:tc>
          <w:tcPr>
            <w:tcW w:w="165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48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231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r>
      <w:tr w:rsidR="00EC793C" w:rsidTr="003E1998">
        <w:tc>
          <w:tcPr>
            <w:tcW w:w="462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pPr>
            <w:r>
              <w:t>Клематис, ломонос</w:t>
            </w:r>
          </w:p>
        </w:tc>
        <w:tc>
          <w:tcPr>
            <w:tcW w:w="165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48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231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r>
      <w:tr w:rsidR="00EC793C" w:rsidTr="003E1998">
        <w:tc>
          <w:tcPr>
            <w:tcW w:w="462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pPr>
            <w:r>
              <w:t>Клематис тангутский</w:t>
            </w:r>
          </w:p>
        </w:tc>
        <w:tc>
          <w:tcPr>
            <w:tcW w:w="165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48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231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r>
      <w:tr w:rsidR="00EC793C" w:rsidTr="003E1998">
        <w:tc>
          <w:tcPr>
            <w:tcW w:w="462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pPr>
            <w:r>
              <w:t>Княжник сибирский</w:t>
            </w:r>
          </w:p>
        </w:tc>
        <w:tc>
          <w:tcPr>
            <w:tcW w:w="165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48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231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r>
      <w:tr w:rsidR="00EC793C" w:rsidTr="003E1998">
        <w:tc>
          <w:tcPr>
            <w:tcW w:w="462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pPr>
            <w:r>
              <w:t>Луносемянник даур.</w:t>
            </w:r>
          </w:p>
        </w:tc>
        <w:tc>
          <w:tcPr>
            <w:tcW w:w="165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48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231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r>
      <w:tr w:rsidR="00EC793C" w:rsidTr="003E1998">
        <w:tc>
          <w:tcPr>
            <w:tcW w:w="462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pPr>
            <w:r>
              <w:t>Настурция большая</w:t>
            </w:r>
          </w:p>
        </w:tc>
        <w:tc>
          <w:tcPr>
            <w:tcW w:w="165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48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231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r>
      <w:tr w:rsidR="00EC793C" w:rsidTr="003E1998">
        <w:tc>
          <w:tcPr>
            <w:tcW w:w="462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pPr>
            <w:r>
              <w:t>Тыква мелкоплодная</w:t>
            </w:r>
          </w:p>
        </w:tc>
        <w:tc>
          <w:tcPr>
            <w:tcW w:w="165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48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231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r>
      <w:tr w:rsidR="00EC793C" w:rsidTr="003E1998">
        <w:tc>
          <w:tcPr>
            <w:tcW w:w="462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pPr>
            <w:r>
              <w:t>Фасоль огненно-крас.</w:t>
            </w:r>
          </w:p>
        </w:tc>
        <w:tc>
          <w:tcPr>
            <w:tcW w:w="165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48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231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r>
      <w:tr w:rsidR="00EC793C" w:rsidTr="003E1998">
        <w:tc>
          <w:tcPr>
            <w:tcW w:w="462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pPr>
            <w:r>
              <w:t>Хмель обыкновенный</w:t>
            </w:r>
          </w:p>
        </w:tc>
        <w:tc>
          <w:tcPr>
            <w:tcW w:w="165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48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231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r>
      <w:tr w:rsidR="00EC793C" w:rsidTr="003E1998">
        <w:tc>
          <w:tcPr>
            <w:tcW w:w="12210" w:type="dxa"/>
            <w:gridSpan w:val="5"/>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outlineLvl w:val="2"/>
            </w:pPr>
            <w:r>
              <w:t xml:space="preserve">Деревья </w:t>
            </w:r>
            <w:hyperlink w:anchor="Par987" w:history="1">
              <w:r>
                <w:rPr>
                  <w:color w:val="0000FF"/>
                </w:rPr>
                <w:t>&lt;*&gt;</w:t>
              </w:r>
            </w:hyperlink>
          </w:p>
        </w:tc>
      </w:tr>
      <w:tr w:rsidR="00EC793C" w:rsidTr="003E1998">
        <w:tc>
          <w:tcPr>
            <w:tcW w:w="462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pPr>
            <w:r>
              <w:t>Бархат амурский</w:t>
            </w:r>
          </w:p>
        </w:tc>
        <w:tc>
          <w:tcPr>
            <w:tcW w:w="165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48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231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r>
      <w:tr w:rsidR="00EC793C" w:rsidTr="003E1998">
        <w:tc>
          <w:tcPr>
            <w:tcW w:w="462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pPr>
            <w:r>
              <w:lastRenderedPageBreak/>
              <w:t>Груша обыкновенная</w:t>
            </w:r>
          </w:p>
        </w:tc>
        <w:tc>
          <w:tcPr>
            <w:tcW w:w="165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48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231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r>
      <w:tr w:rsidR="00EC793C" w:rsidTr="003E1998">
        <w:tc>
          <w:tcPr>
            <w:tcW w:w="462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pPr>
            <w:r>
              <w:t>Ель колючая</w:t>
            </w:r>
          </w:p>
        </w:tc>
        <w:tc>
          <w:tcPr>
            <w:tcW w:w="165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48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231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r>
      <w:tr w:rsidR="00EC793C" w:rsidTr="003E1998">
        <w:tc>
          <w:tcPr>
            <w:tcW w:w="462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pPr>
            <w:r>
              <w:t>Лиственница сибирс.</w:t>
            </w:r>
          </w:p>
        </w:tc>
        <w:tc>
          <w:tcPr>
            <w:tcW w:w="165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48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231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r>
      <w:tr w:rsidR="00EC793C" w:rsidTr="003E1998">
        <w:tc>
          <w:tcPr>
            <w:tcW w:w="462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pPr>
            <w:r>
              <w:t>Рябина обыкновенная</w:t>
            </w:r>
          </w:p>
        </w:tc>
        <w:tc>
          <w:tcPr>
            <w:tcW w:w="165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48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231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r>
      <w:tr w:rsidR="00EC793C" w:rsidTr="003E1998">
        <w:tc>
          <w:tcPr>
            <w:tcW w:w="462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pPr>
            <w:r>
              <w:t>Черемуха Маака</w:t>
            </w:r>
          </w:p>
        </w:tc>
        <w:tc>
          <w:tcPr>
            <w:tcW w:w="165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48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231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r>
      <w:tr w:rsidR="00EC793C" w:rsidTr="003E1998">
        <w:tc>
          <w:tcPr>
            <w:tcW w:w="462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pPr>
            <w:r>
              <w:t>Туя западная</w:t>
            </w:r>
          </w:p>
        </w:tc>
        <w:tc>
          <w:tcPr>
            <w:tcW w:w="165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48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231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r>
      <w:tr w:rsidR="00EC793C" w:rsidTr="003E1998">
        <w:tc>
          <w:tcPr>
            <w:tcW w:w="462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pPr>
            <w:r>
              <w:t>Яблоня сибирская</w:t>
            </w:r>
          </w:p>
        </w:tc>
        <w:tc>
          <w:tcPr>
            <w:tcW w:w="165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48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231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r>
    </w:tbl>
    <w:p w:rsidR="00EC793C" w:rsidRDefault="00EC793C" w:rsidP="00EC793C">
      <w:pPr>
        <w:autoSpaceDE w:val="0"/>
        <w:autoSpaceDN w:val="0"/>
        <w:adjustRightInd w:val="0"/>
        <w:ind w:firstLine="540"/>
        <w:jc w:val="both"/>
        <w:sectPr w:rsidR="00EC793C">
          <w:pgSz w:w="16838" w:h="11905" w:orient="landscape"/>
          <w:pgMar w:top="1701" w:right="1134" w:bottom="850" w:left="567" w:header="0" w:footer="0" w:gutter="0"/>
          <w:cols w:space="720"/>
          <w:noEndnote/>
        </w:sectPr>
      </w:pPr>
    </w:p>
    <w:p w:rsidR="00EC793C" w:rsidRDefault="00EC793C" w:rsidP="00EC793C">
      <w:pPr>
        <w:autoSpaceDE w:val="0"/>
        <w:autoSpaceDN w:val="0"/>
        <w:adjustRightInd w:val="0"/>
        <w:ind w:firstLine="540"/>
        <w:jc w:val="both"/>
      </w:pPr>
    </w:p>
    <w:p w:rsidR="00EC793C" w:rsidRDefault="00EC793C" w:rsidP="00EC793C">
      <w:pPr>
        <w:autoSpaceDE w:val="0"/>
        <w:autoSpaceDN w:val="0"/>
        <w:adjustRightInd w:val="0"/>
        <w:ind w:firstLine="540"/>
        <w:jc w:val="both"/>
      </w:pPr>
      <w:r>
        <w:t>--------------------------------</w:t>
      </w:r>
    </w:p>
    <w:p w:rsidR="00EC793C" w:rsidRDefault="00EC793C" w:rsidP="00EC793C">
      <w:pPr>
        <w:autoSpaceDE w:val="0"/>
        <w:autoSpaceDN w:val="0"/>
        <w:adjustRightInd w:val="0"/>
        <w:ind w:firstLine="540"/>
        <w:jc w:val="both"/>
      </w:pPr>
      <w:bookmarkStart w:id="42" w:name="Par987"/>
      <w:bookmarkEnd w:id="42"/>
      <w:r>
        <w:t>&lt;*&gt; Приведенные в таблице деревья и кустарники могут использоваться для стационарного крышного озеленения покрытия подземных сооружений, располагающегося на отметке территории, а также при посадке деревьев и кустарников в опоры-колодцы зданий или сооружений с глубиной развития корневой системы растений не менее 3 м.</w:t>
      </w:r>
    </w:p>
    <w:p w:rsidR="00EC793C" w:rsidRDefault="00EC793C" w:rsidP="00EC793C">
      <w:pPr>
        <w:autoSpaceDE w:val="0"/>
        <w:autoSpaceDN w:val="0"/>
        <w:adjustRightInd w:val="0"/>
        <w:jc w:val="center"/>
      </w:pPr>
    </w:p>
    <w:p w:rsidR="00EC793C" w:rsidRDefault="00EC793C" w:rsidP="00EC793C">
      <w:pPr>
        <w:autoSpaceDE w:val="0"/>
        <w:autoSpaceDN w:val="0"/>
        <w:adjustRightInd w:val="0"/>
        <w:jc w:val="center"/>
        <w:outlineLvl w:val="1"/>
      </w:pPr>
      <w:r>
        <w:t>Таблица 9. Параметры и требования для сортировки</w:t>
      </w:r>
    </w:p>
    <w:p w:rsidR="00EC793C" w:rsidRDefault="00EC793C" w:rsidP="00EC793C">
      <w:pPr>
        <w:autoSpaceDE w:val="0"/>
        <w:autoSpaceDN w:val="0"/>
        <w:adjustRightInd w:val="0"/>
        <w:jc w:val="center"/>
      </w:pPr>
      <w:r>
        <w:t>крупномерных деревьев</w:t>
      </w:r>
    </w:p>
    <w:p w:rsidR="00EC793C" w:rsidRDefault="00EC793C" w:rsidP="00EC793C">
      <w:pPr>
        <w:autoSpaceDE w:val="0"/>
        <w:autoSpaceDN w:val="0"/>
        <w:adjustRightInd w:val="0"/>
        <w:jc w:val="center"/>
      </w:pP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│Наименование │             Требования              │     Сортировка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│Крупномерные │Кр. д.  должны  быть   предварительно│Сортировка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xml:space="preserve">│деревья   </w:t>
      </w:r>
      <w:hyperlink w:anchor="Par1063" w:history="1">
        <w:r>
          <w:rPr>
            <w:rFonts w:ascii="Courier New" w:hAnsi="Courier New" w:cs="Courier New"/>
            <w:color w:val="0000FF"/>
          </w:rPr>
          <w:t>&lt;*&gt;</w:t>
        </w:r>
      </w:hyperlink>
      <w:r>
        <w:rPr>
          <w:rFonts w:ascii="Courier New" w:hAnsi="Courier New" w:cs="Courier New"/>
        </w:rPr>
        <w:t>│пересажены   два   раза   или    быть│осуществляется     по│</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│(Кр.     д.),│приведены в равноценное  состояние  с│обхвату ствола (см):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│пересаженные │помощью соответствующих  агроприемов.│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xml:space="preserve">│дважды       │Независимо   от    мероприятий    они│    8 - 10 </w:t>
      </w:r>
      <w:hyperlink w:anchor="Par1065" w:history="1">
        <w:r>
          <w:rPr>
            <w:rFonts w:ascii="Courier New" w:hAnsi="Courier New" w:cs="Courier New"/>
            <w:color w:val="0000FF"/>
          </w:rPr>
          <w:t>&lt;**&gt;</w:t>
        </w:r>
      </w:hyperlink>
      <w:r>
        <w:rPr>
          <w:rFonts w:ascii="Courier New" w:hAnsi="Courier New" w:cs="Courier New"/>
        </w:rPr>
        <w:t>,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xml:space="preserve">│(2 x Пер)    │обозначаются  как  "пересаженные  два│    10 </w:t>
      </w:r>
      <w:hyperlink w:anchor="Par1065" w:history="1">
        <w:r>
          <w:rPr>
            <w:rFonts w:ascii="Courier New" w:hAnsi="Courier New" w:cs="Courier New"/>
            <w:color w:val="0000FF"/>
          </w:rPr>
          <w:t>&lt;**&gt;</w:t>
        </w:r>
      </w:hyperlink>
      <w:r>
        <w:rPr>
          <w:rFonts w:ascii="Courier New" w:hAnsi="Courier New" w:cs="Courier New"/>
        </w:rPr>
        <w:t xml:space="preserve"> - 12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│раза".  Они  должны   соответствовать│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│одному из сортов, иметь прямой  ствол│Количество   растений│</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│не менее 180 см в высоту и выраженный│при транспортировке в│</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│центральный   побег   внутри    кроны│пучках: не более 5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│(исключения: шарообразная и  плакучая│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│формы). Кр. д. должны выращиваться на│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│одном   месте   не   менее    четырех│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│вегетационных     периодов      после│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│последней пересадки                  │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│Крупномерные │Кр. д.,  пересаженные  трижды, должны│Сортировка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│деревья,     │выращиваться на одном месте не  менее│осуществляется     по│</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│пересаженные │четырех вегетационных периодов  после│обхвату ствола (см):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│трижды       │последней  пересадки.  Высота  ствола│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│(3  x   Пер),│должна составлять не  менее  200  см.│  10 - 12, 12 - 14,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│крупномерные │Дальнейшее  удаление  сучьев   должно│  14 - 16, 16 - 18,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│деревья,     │происходить   соответственно    виду,│  18 - 20, 20 - 25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│пересаженные │недопустимы  мутовчатое  разветвление│и далее с интервалом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│четыре   раза│или раздвоение (исключения:  прививка│  5 см, при обхвате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│и более      │в  штамб,  шарообразная  и   плакучая│   более 50 см - с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│форма кроны). Крона должна  регулярно│  интервалом 10 см.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│подрезаться. Последняя стрижка должна│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│быть  проведена   не  позднее  чем  в│В   зависимости    от│</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│предпоследний  вегетационный   период│вида,     сорта     и│</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│(исключением  может  быть,  например,│размеров  могут  быть│</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│Робиния    псевдоакация).     Стрижка│указаны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│проводится по  годичному  приросту  в│дополнительные данные│</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│установленные сроки.  Поставляются  с│по  общей  высоте   и│</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│комом,  упакованным  в  мешковину   и│ширине кроны.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│металлическую     сетку     или     в│Ширина кроны в см: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│контейнерах                          │60 - 100, 100 -  150,│</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                                     │150 - 200, 200 - 300,│</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                                     │300 - 400, 400 - 600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                                     │Общая высота в см: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                                     │выше   300    см    с│</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                                     │интервалом 100 см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                                     │выше   500    см    с│</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                                     │интервалом 200 см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                                     │выше   900    см    с│</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                                     │интервалом 300 см.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                                     │Количество  пересадок│</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                                     │дается у  растений  с│</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                                     │комом в металлической│</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                                     │сетке (4 x Пер,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                                     │5 x Пер и т.д.)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│Аллейные     │Аллейные      деревья      -      это│Сортировка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lastRenderedPageBreak/>
        <w:t>│деревья  (Кр.│высокоствольные  деревья,  у  которых│осуществляется    как│</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│д.        для│обрезаются  ветви,   выступающие   за│для Кр. д. (3 x Пер)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│озеленения   │пределы  кроны.  У  них  должен  быть│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│улиц)        │прямой  ствол,  а   удаление   сучьев│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│проведено   до   начала    последнего│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│вегетационного    периода.     Высота│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│ствола: при обхвате до 25 см не менее│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│220 см при обхвате  более  25  см  не│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│менее 250 см                         │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│Кр.   д.    с│Так как у них  нет  прямых  приростов│Сортировка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│шарообразной │ствола в крону,  они  выращиваются  с│осуществляется    как│</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│и    плакучей│различной длиной штамба              │для Кр. д. (3 x Пер)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│формой кроны │                                     │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w:t>
      </w:r>
    </w:p>
    <w:p w:rsidR="00EC793C" w:rsidRDefault="00EC793C" w:rsidP="00EC793C">
      <w:pPr>
        <w:autoSpaceDE w:val="0"/>
        <w:autoSpaceDN w:val="0"/>
        <w:adjustRightInd w:val="0"/>
        <w:jc w:val="both"/>
        <w:rPr>
          <w:rFonts w:ascii="Courier New" w:hAnsi="Courier New" w:cs="Courier New"/>
        </w:rPr>
      </w:pPr>
      <w:bookmarkStart w:id="43" w:name="Par1063"/>
      <w:bookmarkEnd w:id="43"/>
      <w:r>
        <w:rPr>
          <w:rFonts w:ascii="Courier New" w:hAnsi="Courier New" w:cs="Courier New"/>
        </w:rPr>
        <w:t>│&lt;*&gt; Крупномерные деревья (Кр. д.) - это древесные растения с четкой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│границей между стволом и кроной.                                         │</w:t>
      </w:r>
    </w:p>
    <w:p w:rsidR="00EC793C" w:rsidRDefault="00EC793C" w:rsidP="00EC793C">
      <w:pPr>
        <w:autoSpaceDE w:val="0"/>
        <w:autoSpaceDN w:val="0"/>
        <w:adjustRightInd w:val="0"/>
        <w:jc w:val="both"/>
        <w:rPr>
          <w:rFonts w:ascii="Courier New" w:hAnsi="Courier New" w:cs="Courier New"/>
        </w:rPr>
      </w:pPr>
      <w:bookmarkStart w:id="44" w:name="Par1065"/>
      <w:bookmarkEnd w:id="44"/>
      <w:r>
        <w:rPr>
          <w:rFonts w:ascii="Courier New" w:hAnsi="Courier New" w:cs="Courier New"/>
        </w:rPr>
        <w:t>│&lt;**&gt; При пограничных значениях интервала посадочный материал следует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│относить к низшей группе показателей (например: при обхвате ствола 10 см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к интервалу 8 - 10 см, а не 10 - 12 см)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w:t>
      </w:r>
    </w:p>
    <w:p w:rsidR="00EC793C" w:rsidRDefault="00EC793C" w:rsidP="00EC793C">
      <w:pPr>
        <w:autoSpaceDE w:val="0"/>
        <w:autoSpaceDN w:val="0"/>
        <w:adjustRightInd w:val="0"/>
        <w:jc w:val="center"/>
      </w:pPr>
    </w:p>
    <w:p w:rsidR="00EC793C" w:rsidRDefault="00EC793C" w:rsidP="00EC793C">
      <w:pPr>
        <w:autoSpaceDE w:val="0"/>
        <w:autoSpaceDN w:val="0"/>
        <w:adjustRightInd w:val="0"/>
        <w:jc w:val="center"/>
        <w:outlineLvl w:val="1"/>
      </w:pPr>
    </w:p>
    <w:p w:rsidR="00EC793C" w:rsidRDefault="00EC793C" w:rsidP="00EC793C">
      <w:pPr>
        <w:autoSpaceDE w:val="0"/>
        <w:autoSpaceDN w:val="0"/>
        <w:adjustRightInd w:val="0"/>
        <w:jc w:val="center"/>
        <w:outlineLvl w:val="1"/>
      </w:pPr>
    </w:p>
    <w:p w:rsidR="008C7E44" w:rsidRDefault="008C7E44" w:rsidP="00EC793C">
      <w:pPr>
        <w:autoSpaceDE w:val="0"/>
        <w:autoSpaceDN w:val="0"/>
        <w:adjustRightInd w:val="0"/>
        <w:jc w:val="center"/>
        <w:outlineLvl w:val="1"/>
      </w:pPr>
    </w:p>
    <w:p w:rsidR="008C7E44" w:rsidRDefault="008C7E44" w:rsidP="00EC793C">
      <w:pPr>
        <w:autoSpaceDE w:val="0"/>
        <w:autoSpaceDN w:val="0"/>
        <w:adjustRightInd w:val="0"/>
        <w:jc w:val="center"/>
        <w:outlineLvl w:val="1"/>
      </w:pPr>
    </w:p>
    <w:p w:rsidR="008C7E44" w:rsidRDefault="008C7E44" w:rsidP="00EC793C">
      <w:pPr>
        <w:autoSpaceDE w:val="0"/>
        <w:autoSpaceDN w:val="0"/>
        <w:adjustRightInd w:val="0"/>
        <w:jc w:val="center"/>
        <w:outlineLvl w:val="1"/>
      </w:pPr>
    </w:p>
    <w:p w:rsidR="008C7E44" w:rsidRDefault="008C7E44" w:rsidP="00EC793C">
      <w:pPr>
        <w:autoSpaceDE w:val="0"/>
        <w:autoSpaceDN w:val="0"/>
        <w:adjustRightInd w:val="0"/>
        <w:jc w:val="center"/>
        <w:outlineLvl w:val="1"/>
      </w:pPr>
    </w:p>
    <w:p w:rsidR="008C7E44" w:rsidRDefault="008C7E44" w:rsidP="00EC793C">
      <w:pPr>
        <w:autoSpaceDE w:val="0"/>
        <w:autoSpaceDN w:val="0"/>
        <w:adjustRightInd w:val="0"/>
        <w:jc w:val="center"/>
        <w:outlineLvl w:val="1"/>
      </w:pPr>
    </w:p>
    <w:p w:rsidR="008C7E44" w:rsidRDefault="008C7E44" w:rsidP="00EC793C">
      <w:pPr>
        <w:autoSpaceDE w:val="0"/>
        <w:autoSpaceDN w:val="0"/>
        <w:adjustRightInd w:val="0"/>
        <w:jc w:val="center"/>
        <w:outlineLvl w:val="1"/>
      </w:pPr>
    </w:p>
    <w:p w:rsidR="008C7E44" w:rsidRDefault="008C7E44" w:rsidP="00EC793C">
      <w:pPr>
        <w:autoSpaceDE w:val="0"/>
        <w:autoSpaceDN w:val="0"/>
        <w:adjustRightInd w:val="0"/>
        <w:jc w:val="center"/>
        <w:outlineLvl w:val="1"/>
      </w:pPr>
    </w:p>
    <w:p w:rsidR="008C7E44" w:rsidRDefault="008C7E44" w:rsidP="00EC793C">
      <w:pPr>
        <w:autoSpaceDE w:val="0"/>
        <w:autoSpaceDN w:val="0"/>
        <w:adjustRightInd w:val="0"/>
        <w:jc w:val="center"/>
        <w:outlineLvl w:val="1"/>
      </w:pPr>
    </w:p>
    <w:p w:rsidR="008C7E44" w:rsidRDefault="008C7E44" w:rsidP="00EC793C">
      <w:pPr>
        <w:autoSpaceDE w:val="0"/>
        <w:autoSpaceDN w:val="0"/>
        <w:adjustRightInd w:val="0"/>
        <w:jc w:val="center"/>
        <w:outlineLvl w:val="1"/>
      </w:pPr>
    </w:p>
    <w:p w:rsidR="008C7E44" w:rsidRDefault="008C7E44" w:rsidP="00EC793C">
      <w:pPr>
        <w:autoSpaceDE w:val="0"/>
        <w:autoSpaceDN w:val="0"/>
        <w:adjustRightInd w:val="0"/>
        <w:jc w:val="center"/>
        <w:outlineLvl w:val="1"/>
      </w:pPr>
    </w:p>
    <w:p w:rsidR="008C7E44" w:rsidRDefault="008C7E44" w:rsidP="00EC793C">
      <w:pPr>
        <w:autoSpaceDE w:val="0"/>
        <w:autoSpaceDN w:val="0"/>
        <w:adjustRightInd w:val="0"/>
        <w:jc w:val="center"/>
        <w:outlineLvl w:val="1"/>
      </w:pPr>
    </w:p>
    <w:p w:rsidR="008C7E44" w:rsidRDefault="008C7E44" w:rsidP="00EC793C">
      <w:pPr>
        <w:autoSpaceDE w:val="0"/>
        <w:autoSpaceDN w:val="0"/>
        <w:adjustRightInd w:val="0"/>
        <w:jc w:val="center"/>
        <w:outlineLvl w:val="1"/>
      </w:pPr>
    </w:p>
    <w:p w:rsidR="008C7E44" w:rsidRDefault="008C7E44" w:rsidP="00EC793C">
      <w:pPr>
        <w:autoSpaceDE w:val="0"/>
        <w:autoSpaceDN w:val="0"/>
        <w:adjustRightInd w:val="0"/>
        <w:jc w:val="center"/>
        <w:outlineLvl w:val="1"/>
      </w:pPr>
    </w:p>
    <w:p w:rsidR="008C7E44" w:rsidRDefault="008C7E44" w:rsidP="00EC793C">
      <w:pPr>
        <w:autoSpaceDE w:val="0"/>
        <w:autoSpaceDN w:val="0"/>
        <w:adjustRightInd w:val="0"/>
        <w:jc w:val="center"/>
        <w:outlineLvl w:val="1"/>
      </w:pPr>
    </w:p>
    <w:p w:rsidR="008C7E44" w:rsidRDefault="008C7E44" w:rsidP="00EC793C">
      <w:pPr>
        <w:autoSpaceDE w:val="0"/>
        <w:autoSpaceDN w:val="0"/>
        <w:adjustRightInd w:val="0"/>
        <w:jc w:val="center"/>
        <w:outlineLvl w:val="1"/>
      </w:pPr>
    </w:p>
    <w:p w:rsidR="008C7E44" w:rsidRDefault="008C7E44" w:rsidP="00EC793C">
      <w:pPr>
        <w:autoSpaceDE w:val="0"/>
        <w:autoSpaceDN w:val="0"/>
        <w:adjustRightInd w:val="0"/>
        <w:jc w:val="center"/>
        <w:outlineLvl w:val="1"/>
      </w:pPr>
    </w:p>
    <w:p w:rsidR="008C7E44" w:rsidRDefault="008C7E44" w:rsidP="00EC793C">
      <w:pPr>
        <w:autoSpaceDE w:val="0"/>
        <w:autoSpaceDN w:val="0"/>
        <w:adjustRightInd w:val="0"/>
        <w:jc w:val="center"/>
        <w:outlineLvl w:val="1"/>
      </w:pPr>
    </w:p>
    <w:p w:rsidR="008C7E44" w:rsidRDefault="008C7E44" w:rsidP="00EC793C">
      <w:pPr>
        <w:autoSpaceDE w:val="0"/>
        <w:autoSpaceDN w:val="0"/>
        <w:adjustRightInd w:val="0"/>
        <w:jc w:val="center"/>
        <w:outlineLvl w:val="1"/>
      </w:pPr>
    </w:p>
    <w:p w:rsidR="008C7E44" w:rsidRDefault="008C7E44" w:rsidP="00EC793C">
      <w:pPr>
        <w:autoSpaceDE w:val="0"/>
        <w:autoSpaceDN w:val="0"/>
        <w:adjustRightInd w:val="0"/>
        <w:jc w:val="center"/>
        <w:outlineLvl w:val="1"/>
      </w:pPr>
    </w:p>
    <w:p w:rsidR="008C7E44" w:rsidRDefault="008C7E44" w:rsidP="00EC793C">
      <w:pPr>
        <w:autoSpaceDE w:val="0"/>
        <w:autoSpaceDN w:val="0"/>
        <w:adjustRightInd w:val="0"/>
        <w:jc w:val="center"/>
        <w:outlineLvl w:val="1"/>
      </w:pPr>
    </w:p>
    <w:p w:rsidR="008C7E44" w:rsidRDefault="008C7E44" w:rsidP="00EC793C">
      <w:pPr>
        <w:autoSpaceDE w:val="0"/>
        <w:autoSpaceDN w:val="0"/>
        <w:adjustRightInd w:val="0"/>
        <w:jc w:val="center"/>
        <w:outlineLvl w:val="1"/>
      </w:pPr>
    </w:p>
    <w:p w:rsidR="008C7E44" w:rsidRDefault="008C7E44" w:rsidP="00EC793C">
      <w:pPr>
        <w:autoSpaceDE w:val="0"/>
        <w:autoSpaceDN w:val="0"/>
        <w:adjustRightInd w:val="0"/>
        <w:jc w:val="center"/>
        <w:outlineLvl w:val="1"/>
      </w:pPr>
    </w:p>
    <w:p w:rsidR="008C7E44" w:rsidRDefault="008C7E44" w:rsidP="00EC793C">
      <w:pPr>
        <w:autoSpaceDE w:val="0"/>
        <w:autoSpaceDN w:val="0"/>
        <w:adjustRightInd w:val="0"/>
        <w:jc w:val="center"/>
        <w:outlineLvl w:val="1"/>
      </w:pPr>
    </w:p>
    <w:p w:rsidR="008C7E44" w:rsidRDefault="008C7E44" w:rsidP="00EC793C">
      <w:pPr>
        <w:autoSpaceDE w:val="0"/>
        <w:autoSpaceDN w:val="0"/>
        <w:adjustRightInd w:val="0"/>
        <w:jc w:val="center"/>
        <w:outlineLvl w:val="1"/>
      </w:pPr>
    </w:p>
    <w:p w:rsidR="008C7E44" w:rsidRDefault="008C7E44" w:rsidP="00EC793C">
      <w:pPr>
        <w:autoSpaceDE w:val="0"/>
        <w:autoSpaceDN w:val="0"/>
        <w:adjustRightInd w:val="0"/>
        <w:jc w:val="center"/>
        <w:outlineLvl w:val="1"/>
      </w:pPr>
    </w:p>
    <w:p w:rsidR="008C7E44" w:rsidRDefault="008C7E44" w:rsidP="00EC793C">
      <w:pPr>
        <w:autoSpaceDE w:val="0"/>
        <w:autoSpaceDN w:val="0"/>
        <w:adjustRightInd w:val="0"/>
        <w:jc w:val="center"/>
        <w:outlineLvl w:val="1"/>
      </w:pPr>
    </w:p>
    <w:p w:rsidR="008C7E44" w:rsidRDefault="008C7E44" w:rsidP="00EC793C">
      <w:pPr>
        <w:autoSpaceDE w:val="0"/>
        <w:autoSpaceDN w:val="0"/>
        <w:adjustRightInd w:val="0"/>
        <w:jc w:val="center"/>
        <w:outlineLvl w:val="1"/>
      </w:pPr>
    </w:p>
    <w:p w:rsidR="008C7E44" w:rsidRDefault="008C7E44" w:rsidP="00EC793C">
      <w:pPr>
        <w:autoSpaceDE w:val="0"/>
        <w:autoSpaceDN w:val="0"/>
        <w:adjustRightInd w:val="0"/>
        <w:jc w:val="center"/>
        <w:outlineLvl w:val="1"/>
      </w:pPr>
    </w:p>
    <w:p w:rsidR="008C7E44" w:rsidRDefault="008C7E44" w:rsidP="00EC793C">
      <w:pPr>
        <w:autoSpaceDE w:val="0"/>
        <w:autoSpaceDN w:val="0"/>
        <w:adjustRightInd w:val="0"/>
        <w:jc w:val="center"/>
        <w:outlineLvl w:val="1"/>
      </w:pPr>
    </w:p>
    <w:p w:rsidR="008C7E44" w:rsidRDefault="008C7E44" w:rsidP="00EC793C">
      <w:pPr>
        <w:autoSpaceDE w:val="0"/>
        <w:autoSpaceDN w:val="0"/>
        <w:adjustRightInd w:val="0"/>
        <w:jc w:val="center"/>
        <w:outlineLvl w:val="1"/>
      </w:pPr>
    </w:p>
    <w:p w:rsidR="008C7E44" w:rsidRDefault="008C7E44" w:rsidP="00EC793C">
      <w:pPr>
        <w:autoSpaceDE w:val="0"/>
        <w:autoSpaceDN w:val="0"/>
        <w:adjustRightInd w:val="0"/>
        <w:jc w:val="center"/>
        <w:outlineLvl w:val="1"/>
      </w:pPr>
    </w:p>
    <w:p w:rsidR="008C7E44" w:rsidRDefault="008C7E44" w:rsidP="00EC793C">
      <w:pPr>
        <w:autoSpaceDE w:val="0"/>
        <w:autoSpaceDN w:val="0"/>
        <w:adjustRightInd w:val="0"/>
        <w:jc w:val="center"/>
        <w:outlineLvl w:val="1"/>
      </w:pPr>
    </w:p>
    <w:p w:rsidR="008C7E44" w:rsidRDefault="008C7E44" w:rsidP="00EC793C">
      <w:pPr>
        <w:autoSpaceDE w:val="0"/>
        <w:autoSpaceDN w:val="0"/>
        <w:adjustRightInd w:val="0"/>
        <w:jc w:val="center"/>
        <w:outlineLvl w:val="1"/>
      </w:pPr>
    </w:p>
    <w:p w:rsidR="00441B1D" w:rsidRDefault="00441B1D" w:rsidP="00EC793C">
      <w:pPr>
        <w:autoSpaceDE w:val="0"/>
        <w:autoSpaceDN w:val="0"/>
        <w:adjustRightInd w:val="0"/>
        <w:jc w:val="center"/>
        <w:outlineLvl w:val="1"/>
      </w:pPr>
    </w:p>
    <w:p w:rsidR="00441B1D" w:rsidRDefault="00441B1D" w:rsidP="00EC793C">
      <w:pPr>
        <w:autoSpaceDE w:val="0"/>
        <w:autoSpaceDN w:val="0"/>
        <w:adjustRightInd w:val="0"/>
        <w:jc w:val="center"/>
        <w:outlineLvl w:val="1"/>
      </w:pPr>
    </w:p>
    <w:p w:rsidR="00441B1D" w:rsidRDefault="00441B1D" w:rsidP="00EC793C">
      <w:pPr>
        <w:autoSpaceDE w:val="0"/>
        <w:autoSpaceDN w:val="0"/>
        <w:adjustRightInd w:val="0"/>
        <w:jc w:val="center"/>
        <w:outlineLvl w:val="1"/>
      </w:pPr>
    </w:p>
    <w:p w:rsidR="00441B1D" w:rsidRDefault="00441B1D" w:rsidP="00EC793C">
      <w:pPr>
        <w:autoSpaceDE w:val="0"/>
        <w:autoSpaceDN w:val="0"/>
        <w:adjustRightInd w:val="0"/>
        <w:jc w:val="center"/>
        <w:outlineLvl w:val="1"/>
      </w:pPr>
    </w:p>
    <w:p w:rsidR="00441B1D" w:rsidRDefault="00441B1D" w:rsidP="00EC793C">
      <w:pPr>
        <w:autoSpaceDE w:val="0"/>
        <w:autoSpaceDN w:val="0"/>
        <w:adjustRightInd w:val="0"/>
        <w:jc w:val="center"/>
        <w:outlineLvl w:val="1"/>
      </w:pPr>
    </w:p>
    <w:p w:rsidR="00441B1D" w:rsidRDefault="00441B1D" w:rsidP="00EC793C">
      <w:pPr>
        <w:autoSpaceDE w:val="0"/>
        <w:autoSpaceDN w:val="0"/>
        <w:adjustRightInd w:val="0"/>
        <w:jc w:val="center"/>
        <w:outlineLvl w:val="1"/>
      </w:pPr>
    </w:p>
    <w:p w:rsidR="00441B1D" w:rsidRDefault="00441B1D" w:rsidP="00EC793C">
      <w:pPr>
        <w:autoSpaceDE w:val="0"/>
        <w:autoSpaceDN w:val="0"/>
        <w:adjustRightInd w:val="0"/>
        <w:jc w:val="center"/>
        <w:outlineLvl w:val="1"/>
      </w:pPr>
    </w:p>
    <w:p w:rsidR="00441B1D" w:rsidRDefault="00441B1D" w:rsidP="00EC793C">
      <w:pPr>
        <w:autoSpaceDE w:val="0"/>
        <w:autoSpaceDN w:val="0"/>
        <w:adjustRightInd w:val="0"/>
        <w:jc w:val="center"/>
        <w:outlineLvl w:val="1"/>
      </w:pPr>
    </w:p>
    <w:p w:rsidR="00441B1D" w:rsidRDefault="00441B1D" w:rsidP="00EC793C">
      <w:pPr>
        <w:autoSpaceDE w:val="0"/>
        <w:autoSpaceDN w:val="0"/>
        <w:adjustRightInd w:val="0"/>
        <w:jc w:val="center"/>
        <w:outlineLvl w:val="1"/>
      </w:pPr>
    </w:p>
    <w:p w:rsidR="00EC793C" w:rsidRPr="00F7445D" w:rsidRDefault="00EC793C" w:rsidP="00EC793C">
      <w:pPr>
        <w:autoSpaceDE w:val="0"/>
        <w:autoSpaceDN w:val="0"/>
        <w:adjustRightInd w:val="0"/>
        <w:jc w:val="center"/>
        <w:outlineLvl w:val="1"/>
      </w:pPr>
      <w:r w:rsidRPr="00F7445D">
        <w:lastRenderedPageBreak/>
        <w:t>Таблица 10. Комплексное благоустройство территории</w:t>
      </w:r>
    </w:p>
    <w:p w:rsidR="00EC793C" w:rsidRDefault="00EC793C" w:rsidP="00EC793C">
      <w:pPr>
        <w:autoSpaceDE w:val="0"/>
        <w:autoSpaceDN w:val="0"/>
        <w:adjustRightInd w:val="0"/>
        <w:jc w:val="center"/>
      </w:pPr>
      <w:r w:rsidRPr="00F7445D">
        <w:t>в зависимости от рекреационной нагрузки</w:t>
      </w:r>
    </w:p>
    <w:p w:rsidR="00EC793C" w:rsidRDefault="00EC793C" w:rsidP="00EC793C">
      <w:pPr>
        <w:autoSpaceDE w:val="0"/>
        <w:autoSpaceDN w:val="0"/>
        <w:adjustRightInd w:val="0"/>
        <w:ind w:firstLine="540"/>
        <w:jc w:val="both"/>
      </w:pPr>
    </w:p>
    <w:p w:rsidR="00EC793C" w:rsidRDefault="00EC793C" w:rsidP="00EC793C">
      <w:pPr>
        <w:autoSpaceDE w:val="0"/>
        <w:autoSpaceDN w:val="0"/>
        <w:adjustRightInd w:val="0"/>
        <w:ind w:firstLine="540"/>
        <w:jc w:val="both"/>
        <w:sectPr w:rsidR="00EC793C">
          <w:pgSz w:w="11905" w:h="16838"/>
          <w:pgMar w:top="1134" w:right="850" w:bottom="567" w:left="1701"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650"/>
        <w:gridCol w:w="2475"/>
        <w:gridCol w:w="2970"/>
        <w:gridCol w:w="5115"/>
      </w:tblGrid>
      <w:tr w:rsidR="00EC793C" w:rsidTr="003E1998">
        <w:tc>
          <w:tcPr>
            <w:tcW w:w="165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lastRenderedPageBreak/>
              <w:t>Рекреационная нагрузка, чел./га</w:t>
            </w:r>
          </w:p>
        </w:tc>
        <w:tc>
          <w:tcPr>
            <w:tcW w:w="5445" w:type="dxa"/>
            <w:gridSpan w:val="2"/>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Режим пользования территорией посетителями</w:t>
            </w:r>
          </w:p>
        </w:tc>
        <w:tc>
          <w:tcPr>
            <w:tcW w:w="511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Мероприятия благоустройства и озеленения</w:t>
            </w:r>
          </w:p>
        </w:tc>
      </w:tr>
      <w:tr w:rsidR="00EC793C" w:rsidTr="003E1998">
        <w:tc>
          <w:tcPr>
            <w:tcW w:w="165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До 5</w:t>
            </w:r>
          </w:p>
        </w:tc>
        <w:tc>
          <w:tcPr>
            <w:tcW w:w="247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свободный</w:t>
            </w:r>
          </w:p>
        </w:tc>
        <w:tc>
          <w:tcPr>
            <w:tcW w:w="297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пользование всей территорией</w:t>
            </w:r>
          </w:p>
        </w:tc>
        <w:tc>
          <w:tcPr>
            <w:tcW w:w="511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both"/>
            </w:pPr>
          </w:p>
        </w:tc>
      </w:tr>
      <w:tr w:rsidR="00EC793C" w:rsidTr="003E1998">
        <w:tc>
          <w:tcPr>
            <w:tcW w:w="165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5 - 25</w:t>
            </w:r>
          </w:p>
        </w:tc>
        <w:tc>
          <w:tcPr>
            <w:tcW w:w="2475" w:type="dxa"/>
            <w:vMerge w:val="restart"/>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Среднерегулируемый</w:t>
            </w:r>
          </w:p>
        </w:tc>
        <w:tc>
          <w:tcPr>
            <w:tcW w:w="2970" w:type="dxa"/>
            <w:vMerge w:val="restart"/>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both"/>
            </w:pPr>
            <w:r>
              <w:t>Движение преимущественно по дорожно-тропиночной сети. Возможно пользование полянами и лужайками при условии специального систематического ухода за ними</w:t>
            </w:r>
          </w:p>
        </w:tc>
        <w:tc>
          <w:tcPr>
            <w:tcW w:w="511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both"/>
            </w:pPr>
            <w:r>
              <w:t>Организация дорожно-тропиночной сети плотностью 5 - 8 %, прокладка экологических троп</w:t>
            </w:r>
          </w:p>
        </w:tc>
      </w:tr>
      <w:tr w:rsidR="00EC793C" w:rsidTr="003E1998">
        <w:tc>
          <w:tcPr>
            <w:tcW w:w="165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26 - 50</w:t>
            </w:r>
          </w:p>
        </w:tc>
        <w:tc>
          <w:tcPr>
            <w:tcW w:w="2475" w:type="dxa"/>
            <w:vMerge/>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p>
        </w:tc>
        <w:tc>
          <w:tcPr>
            <w:tcW w:w="2970" w:type="dxa"/>
            <w:vMerge/>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p>
        </w:tc>
        <w:tc>
          <w:tcPr>
            <w:tcW w:w="511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both"/>
            </w:pPr>
            <w:r>
              <w:t>Организация дорожно-тропиночной сети плотностью 12 - 15%, прокладка экологических троп, создание на опушках полян буферных и почвозащитных посадок, применение устойчивых к вытаптыванию видов травянистой растительности, создание загущенных защитных полос вдоль автомагистралей, пересекающих лесопарковый массив или идущих вдоль границ</w:t>
            </w:r>
          </w:p>
        </w:tc>
      </w:tr>
      <w:tr w:rsidR="00EC793C" w:rsidTr="003E1998">
        <w:tc>
          <w:tcPr>
            <w:tcW w:w="165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51 - 100</w:t>
            </w:r>
          </w:p>
        </w:tc>
        <w:tc>
          <w:tcPr>
            <w:tcW w:w="2475" w:type="dxa"/>
            <w:vMerge w:val="restart"/>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Строгорегулируемый</w:t>
            </w:r>
          </w:p>
        </w:tc>
        <w:tc>
          <w:tcPr>
            <w:tcW w:w="2970" w:type="dxa"/>
            <w:vMerge w:val="restart"/>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both"/>
            </w:pPr>
            <w:r>
              <w:t>Движение только по дорожкам и аллеям. Отдых на специально оборудованных площадках, интенсивный уход за насаждениями, в т.ч. их активная защита, вплоть до огораживания</w:t>
            </w:r>
          </w:p>
        </w:tc>
        <w:tc>
          <w:tcPr>
            <w:tcW w:w="511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both"/>
            </w:pPr>
            <w:r>
              <w:t>Функциональное зонирование территории и организация дорожно- тропиночной сети плотностью не более 20 - 25%, буферных и почвозащитных посадок кустарника, создание загущенных защитных полос вдоль границ автомагистралей. Организация поливочного водопровода (в т.ч. автоматических систем полива и орошения), дренажа, ливневой канализации, наружного освещения, а в случае размещения парковых зданий и сооружений - водопровода и канализации, теплоснабжения, горячего водоснабжения, телефонизации. Установка мусоросборников, туалетов, МАФ</w:t>
            </w:r>
          </w:p>
        </w:tc>
      </w:tr>
      <w:tr w:rsidR="00EC793C" w:rsidTr="003E1998">
        <w:tc>
          <w:tcPr>
            <w:tcW w:w="165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более 100</w:t>
            </w:r>
          </w:p>
        </w:tc>
        <w:tc>
          <w:tcPr>
            <w:tcW w:w="2475" w:type="dxa"/>
            <w:vMerge/>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p>
        </w:tc>
        <w:tc>
          <w:tcPr>
            <w:tcW w:w="2970" w:type="dxa"/>
            <w:vMerge/>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p>
        </w:tc>
        <w:tc>
          <w:tcPr>
            <w:tcW w:w="511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both"/>
            </w:pPr>
            <w:r>
              <w:t>Организация дорожно-тропиночной сети общей плотностью 30 - 40% (более высокая плотность дорожек ближе к входам и в зонах активного отдыха), уровень благоустройства как для нагрузки 51 - 100 чел./га, огораживание участков с ценными насаждениями или с растительностью вообще декоративными оградами</w:t>
            </w:r>
          </w:p>
        </w:tc>
      </w:tr>
      <w:tr w:rsidR="00EC793C" w:rsidTr="003E1998">
        <w:tc>
          <w:tcPr>
            <w:tcW w:w="12210" w:type="dxa"/>
            <w:gridSpan w:val="4"/>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Примечание. В случ</w:t>
            </w:r>
            <w:r w:rsidR="00F7445D">
              <w:t>ае невозможности предотвращения</w:t>
            </w:r>
            <w:r>
              <w:t xml:space="preserve"> превышения нагрузок следует предусматривать формирование нового объекта рекреации в зонах доступности (таблица 11).</w:t>
            </w:r>
          </w:p>
        </w:tc>
      </w:tr>
    </w:tbl>
    <w:p w:rsidR="00EC793C" w:rsidRDefault="00EC793C" w:rsidP="00EC793C">
      <w:pPr>
        <w:autoSpaceDE w:val="0"/>
        <w:autoSpaceDN w:val="0"/>
        <w:adjustRightInd w:val="0"/>
        <w:ind w:firstLine="540"/>
        <w:jc w:val="both"/>
        <w:sectPr w:rsidR="00EC793C">
          <w:pgSz w:w="16838" w:h="11905" w:orient="landscape"/>
          <w:pgMar w:top="1701" w:right="1134" w:bottom="850" w:left="567" w:header="0" w:footer="0" w:gutter="0"/>
          <w:cols w:space="720"/>
          <w:noEndnote/>
        </w:sectPr>
      </w:pPr>
    </w:p>
    <w:p w:rsidR="00EC793C" w:rsidRDefault="00EC793C" w:rsidP="00EC793C">
      <w:pPr>
        <w:autoSpaceDE w:val="0"/>
        <w:autoSpaceDN w:val="0"/>
        <w:adjustRightInd w:val="0"/>
        <w:ind w:firstLine="540"/>
        <w:jc w:val="both"/>
      </w:pPr>
    </w:p>
    <w:p w:rsidR="00EC793C" w:rsidRPr="003C5251" w:rsidRDefault="00EC793C" w:rsidP="00EC793C">
      <w:pPr>
        <w:autoSpaceDE w:val="0"/>
        <w:autoSpaceDN w:val="0"/>
        <w:adjustRightInd w:val="0"/>
        <w:jc w:val="center"/>
        <w:outlineLvl w:val="1"/>
      </w:pPr>
      <w:r w:rsidRPr="003C5251">
        <w:t>Таблица 11. Ориентировочный уровень предельной</w:t>
      </w:r>
    </w:p>
    <w:p w:rsidR="00EC793C" w:rsidRDefault="00EC793C" w:rsidP="00EC793C">
      <w:pPr>
        <w:autoSpaceDE w:val="0"/>
        <w:autoSpaceDN w:val="0"/>
        <w:adjustRightInd w:val="0"/>
        <w:jc w:val="center"/>
      </w:pPr>
      <w:r w:rsidRPr="003C5251">
        <w:t>рекреационной нагрузки</w:t>
      </w:r>
    </w:p>
    <w:p w:rsidR="00EC793C" w:rsidRDefault="00EC793C" w:rsidP="00EC793C">
      <w:pPr>
        <w:autoSpaceDE w:val="0"/>
        <w:autoSpaceDN w:val="0"/>
        <w:adjustRightInd w:val="0"/>
        <w:ind w:firstLine="540"/>
        <w:jc w:val="both"/>
      </w:pP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Тип рекреационного  │      Предельная      │    Радиус обслуживания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объекта населенного │    рекреационная     │населения (зона доступности)│</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пункта        │   нагрузка - число   │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    единовременных    │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│посетителей в среднем │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 по объекту, чел./га  │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Лес             │      Не более 5      │             -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Лесопарк        │     Не более 50      │    15 - 20 мин. трансп.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                      │          доступн.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Сад             │     Не более 100     │        400 - 600 м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Парк            │     Не более 300     │        1,2 - 1,5 км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│(многофункцион.)     │                      │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Сквер, бульвар  │     100 и более      │        300 - 400 м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Примечания: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1. На территории объекта  рекреации  могут  быть   выделены   зоны   с│</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│различным уровнем предельной рекреационной нагрузки.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2. Фактическая   рекреационная    нагрузка    определяется   замерами,│</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│ожидаемая - рассчитывается по формуле: R = Ni/Si, где R  -  рекреационная│</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│нагрузка, Ni - количество посетителей объектов рекреации,  Si  -  площадь│</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│рекреационной   территории.    Количество    посетителей,    одновременно│</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│находящихся на территории  рекреации, рекомендуется  принимать 10  -  15%│</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│от  численности  населения,  проживающего  в  зоне  доступности   объекта│</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│рекреации.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w:t>
      </w:r>
    </w:p>
    <w:p w:rsidR="00EC793C" w:rsidRDefault="00EC793C" w:rsidP="00EC793C">
      <w:pPr>
        <w:autoSpaceDE w:val="0"/>
        <w:autoSpaceDN w:val="0"/>
        <w:adjustRightInd w:val="0"/>
        <w:ind w:firstLine="540"/>
        <w:jc w:val="both"/>
      </w:pPr>
    </w:p>
    <w:p w:rsidR="008C7E44" w:rsidRDefault="008C7E44" w:rsidP="00EC793C">
      <w:pPr>
        <w:autoSpaceDE w:val="0"/>
        <w:autoSpaceDN w:val="0"/>
        <w:adjustRightInd w:val="0"/>
        <w:ind w:firstLine="540"/>
        <w:jc w:val="both"/>
      </w:pPr>
    </w:p>
    <w:p w:rsidR="008C7E44" w:rsidRDefault="008C7E44" w:rsidP="00EC793C">
      <w:pPr>
        <w:autoSpaceDE w:val="0"/>
        <w:autoSpaceDN w:val="0"/>
        <w:adjustRightInd w:val="0"/>
        <w:ind w:firstLine="540"/>
        <w:jc w:val="both"/>
      </w:pPr>
    </w:p>
    <w:p w:rsidR="008C7E44" w:rsidRDefault="008C7E44" w:rsidP="00EC793C">
      <w:pPr>
        <w:autoSpaceDE w:val="0"/>
        <w:autoSpaceDN w:val="0"/>
        <w:adjustRightInd w:val="0"/>
        <w:ind w:firstLine="540"/>
        <w:jc w:val="both"/>
      </w:pPr>
    </w:p>
    <w:p w:rsidR="008C7E44" w:rsidRDefault="008C7E44" w:rsidP="00EC793C">
      <w:pPr>
        <w:autoSpaceDE w:val="0"/>
        <w:autoSpaceDN w:val="0"/>
        <w:adjustRightInd w:val="0"/>
        <w:ind w:firstLine="540"/>
        <w:jc w:val="both"/>
      </w:pPr>
    </w:p>
    <w:p w:rsidR="008C7E44" w:rsidRDefault="008C7E44" w:rsidP="00EC793C">
      <w:pPr>
        <w:autoSpaceDE w:val="0"/>
        <w:autoSpaceDN w:val="0"/>
        <w:adjustRightInd w:val="0"/>
        <w:ind w:firstLine="540"/>
        <w:jc w:val="both"/>
      </w:pPr>
    </w:p>
    <w:p w:rsidR="008C7E44" w:rsidRDefault="008C7E44" w:rsidP="00EC793C">
      <w:pPr>
        <w:autoSpaceDE w:val="0"/>
        <w:autoSpaceDN w:val="0"/>
        <w:adjustRightInd w:val="0"/>
        <w:ind w:firstLine="540"/>
        <w:jc w:val="both"/>
      </w:pPr>
    </w:p>
    <w:p w:rsidR="008C7E44" w:rsidRDefault="008C7E44" w:rsidP="00EC793C">
      <w:pPr>
        <w:autoSpaceDE w:val="0"/>
        <w:autoSpaceDN w:val="0"/>
        <w:adjustRightInd w:val="0"/>
        <w:ind w:firstLine="540"/>
        <w:jc w:val="both"/>
      </w:pPr>
    </w:p>
    <w:p w:rsidR="008C7E44" w:rsidRDefault="008C7E44" w:rsidP="00EC793C">
      <w:pPr>
        <w:autoSpaceDE w:val="0"/>
        <w:autoSpaceDN w:val="0"/>
        <w:adjustRightInd w:val="0"/>
        <w:ind w:firstLine="540"/>
        <w:jc w:val="both"/>
      </w:pPr>
    </w:p>
    <w:p w:rsidR="008C7E44" w:rsidRDefault="008C7E44" w:rsidP="00EC793C">
      <w:pPr>
        <w:autoSpaceDE w:val="0"/>
        <w:autoSpaceDN w:val="0"/>
        <w:adjustRightInd w:val="0"/>
        <w:ind w:firstLine="540"/>
        <w:jc w:val="both"/>
      </w:pPr>
    </w:p>
    <w:p w:rsidR="008C7E44" w:rsidRDefault="008C7E44" w:rsidP="00EC793C">
      <w:pPr>
        <w:autoSpaceDE w:val="0"/>
        <w:autoSpaceDN w:val="0"/>
        <w:adjustRightInd w:val="0"/>
        <w:ind w:firstLine="540"/>
        <w:jc w:val="both"/>
      </w:pPr>
    </w:p>
    <w:p w:rsidR="008C7E44" w:rsidRDefault="008C7E44" w:rsidP="00EC793C">
      <w:pPr>
        <w:autoSpaceDE w:val="0"/>
        <w:autoSpaceDN w:val="0"/>
        <w:adjustRightInd w:val="0"/>
        <w:ind w:firstLine="540"/>
        <w:jc w:val="both"/>
      </w:pPr>
    </w:p>
    <w:p w:rsidR="008C7E44" w:rsidRDefault="008C7E44" w:rsidP="00EC793C">
      <w:pPr>
        <w:autoSpaceDE w:val="0"/>
        <w:autoSpaceDN w:val="0"/>
        <w:adjustRightInd w:val="0"/>
        <w:ind w:firstLine="540"/>
        <w:jc w:val="both"/>
      </w:pPr>
    </w:p>
    <w:p w:rsidR="008C7E44" w:rsidRDefault="008C7E44" w:rsidP="00EC793C">
      <w:pPr>
        <w:autoSpaceDE w:val="0"/>
        <w:autoSpaceDN w:val="0"/>
        <w:adjustRightInd w:val="0"/>
        <w:ind w:firstLine="540"/>
        <w:jc w:val="both"/>
      </w:pPr>
    </w:p>
    <w:p w:rsidR="008C7E44" w:rsidRDefault="008C7E44" w:rsidP="00EC793C">
      <w:pPr>
        <w:autoSpaceDE w:val="0"/>
        <w:autoSpaceDN w:val="0"/>
        <w:adjustRightInd w:val="0"/>
        <w:ind w:firstLine="540"/>
        <w:jc w:val="both"/>
      </w:pPr>
    </w:p>
    <w:p w:rsidR="008C7E44" w:rsidRDefault="008C7E44" w:rsidP="00EC793C">
      <w:pPr>
        <w:autoSpaceDE w:val="0"/>
        <w:autoSpaceDN w:val="0"/>
        <w:adjustRightInd w:val="0"/>
        <w:ind w:firstLine="540"/>
        <w:jc w:val="both"/>
      </w:pPr>
    </w:p>
    <w:p w:rsidR="008C7E44" w:rsidRDefault="008C7E44" w:rsidP="00EC793C">
      <w:pPr>
        <w:autoSpaceDE w:val="0"/>
        <w:autoSpaceDN w:val="0"/>
        <w:adjustRightInd w:val="0"/>
        <w:ind w:firstLine="540"/>
        <w:jc w:val="both"/>
      </w:pPr>
    </w:p>
    <w:p w:rsidR="008C7E44" w:rsidRDefault="008C7E44" w:rsidP="00EC793C">
      <w:pPr>
        <w:autoSpaceDE w:val="0"/>
        <w:autoSpaceDN w:val="0"/>
        <w:adjustRightInd w:val="0"/>
        <w:ind w:firstLine="540"/>
        <w:jc w:val="both"/>
      </w:pPr>
    </w:p>
    <w:p w:rsidR="008C7E44" w:rsidRDefault="008C7E44" w:rsidP="00EC793C">
      <w:pPr>
        <w:autoSpaceDE w:val="0"/>
        <w:autoSpaceDN w:val="0"/>
        <w:adjustRightInd w:val="0"/>
        <w:ind w:firstLine="540"/>
        <w:jc w:val="both"/>
      </w:pPr>
    </w:p>
    <w:p w:rsidR="008C7E44" w:rsidRDefault="008C7E44" w:rsidP="00EC793C">
      <w:pPr>
        <w:autoSpaceDE w:val="0"/>
        <w:autoSpaceDN w:val="0"/>
        <w:adjustRightInd w:val="0"/>
        <w:ind w:firstLine="540"/>
        <w:jc w:val="both"/>
      </w:pPr>
    </w:p>
    <w:p w:rsidR="008C7E44" w:rsidRDefault="008C7E44" w:rsidP="00EC793C">
      <w:pPr>
        <w:autoSpaceDE w:val="0"/>
        <w:autoSpaceDN w:val="0"/>
        <w:adjustRightInd w:val="0"/>
        <w:ind w:firstLine="540"/>
        <w:jc w:val="both"/>
      </w:pPr>
    </w:p>
    <w:p w:rsidR="008C7E44" w:rsidRDefault="008C7E44" w:rsidP="00EC793C">
      <w:pPr>
        <w:autoSpaceDE w:val="0"/>
        <w:autoSpaceDN w:val="0"/>
        <w:adjustRightInd w:val="0"/>
        <w:ind w:firstLine="540"/>
        <w:jc w:val="both"/>
      </w:pPr>
    </w:p>
    <w:p w:rsidR="008C7E44" w:rsidRDefault="008C7E44" w:rsidP="00EC793C">
      <w:pPr>
        <w:autoSpaceDE w:val="0"/>
        <w:autoSpaceDN w:val="0"/>
        <w:adjustRightInd w:val="0"/>
        <w:ind w:firstLine="540"/>
        <w:jc w:val="both"/>
      </w:pPr>
    </w:p>
    <w:p w:rsidR="008C7E44" w:rsidRDefault="008C7E44" w:rsidP="00EC793C">
      <w:pPr>
        <w:autoSpaceDE w:val="0"/>
        <w:autoSpaceDN w:val="0"/>
        <w:adjustRightInd w:val="0"/>
        <w:ind w:firstLine="540"/>
        <w:jc w:val="both"/>
      </w:pPr>
    </w:p>
    <w:p w:rsidR="008C7E44" w:rsidRDefault="008C7E44" w:rsidP="00EC793C">
      <w:pPr>
        <w:autoSpaceDE w:val="0"/>
        <w:autoSpaceDN w:val="0"/>
        <w:adjustRightInd w:val="0"/>
        <w:ind w:firstLine="540"/>
        <w:jc w:val="both"/>
      </w:pPr>
    </w:p>
    <w:p w:rsidR="008C7E44" w:rsidRDefault="008C7E44" w:rsidP="00EC793C">
      <w:pPr>
        <w:autoSpaceDE w:val="0"/>
        <w:autoSpaceDN w:val="0"/>
        <w:adjustRightInd w:val="0"/>
        <w:ind w:firstLine="540"/>
        <w:jc w:val="both"/>
      </w:pPr>
    </w:p>
    <w:p w:rsidR="008C7E44" w:rsidRDefault="008C7E44" w:rsidP="00EC793C">
      <w:pPr>
        <w:autoSpaceDE w:val="0"/>
        <w:autoSpaceDN w:val="0"/>
        <w:adjustRightInd w:val="0"/>
        <w:ind w:firstLine="540"/>
        <w:jc w:val="both"/>
      </w:pPr>
    </w:p>
    <w:p w:rsidR="008C7E44" w:rsidRDefault="008C7E44" w:rsidP="00EC793C">
      <w:pPr>
        <w:autoSpaceDE w:val="0"/>
        <w:autoSpaceDN w:val="0"/>
        <w:adjustRightInd w:val="0"/>
        <w:ind w:firstLine="540"/>
        <w:jc w:val="both"/>
      </w:pPr>
    </w:p>
    <w:p w:rsidR="008C7E44" w:rsidRDefault="008C7E44" w:rsidP="00EC793C">
      <w:pPr>
        <w:autoSpaceDE w:val="0"/>
        <w:autoSpaceDN w:val="0"/>
        <w:adjustRightInd w:val="0"/>
        <w:ind w:firstLine="540"/>
        <w:jc w:val="both"/>
      </w:pPr>
    </w:p>
    <w:p w:rsidR="008C7E44" w:rsidRDefault="008C7E44" w:rsidP="00EC793C">
      <w:pPr>
        <w:autoSpaceDE w:val="0"/>
        <w:autoSpaceDN w:val="0"/>
        <w:adjustRightInd w:val="0"/>
        <w:ind w:firstLine="540"/>
        <w:jc w:val="both"/>
      </w:pPr>
    </w:p>
    <w:p w:rsidR="008C7E44" w:rsidRDefault="008C7E44" w:rsidP="00EC793C">
      <w:pPr>
        <w:autoSpaceDE w:val="0"/>
        <w:autoSpaceDN w:val="0"/>
        <w:adjustRightInd w:val="0"/>
        <w:ind w:firstLine="540"/>
        <w:jc w:val="both"/>
      </w:pPr>
    </w:p>
    <w:p w:rsidR="008C7E44" w:rsidRDefault="008C7E44" w:rsidP="00EC793C">
      <w:pPr>
        <w:autoSpaceDE w:val="0"/>
        <w:autoSpaceDN w:val="0"/>
        <w:adjustRightInd w:val="0"/>
        <w:ind w:firstLine="540"/>
        <w:jc w:val="both"/>
      </w:pPr>
    </w:p>
    <w:p w:rsidR="008C7E44" w:rsidRDefault="008C7E44" w:rsidP="00EC793C">
      <w:pPr>
        <w:autoSpaceDE w:val="0"/>
        <w:autoSpaceDN w:val="0"/>
        <w:adjustRightInd w:val="0"/>
        <w:ind w:firstLine="540"/>
        <w:jc w:val="both"/>
      </w:pPr>
    </w:p>
    <w:p w:rsidR="00EC793C" w:rsidRDefault="00EC793C" w:rsidP="00EC793C">
      <w:pPr>
        <w:autoSpaceDE w:val="0"/>
        <w:autoSpaceDN w:val="0"/>
        <w:adjustRightInd w:val="0"/>
        <w:jc w:val="center"/>
        <w:outlineLvl w:val="1"/>
      </w:pPr>
      <w:r>
        <w:t>Таблица 12. Зависимость уклона пандуса от высоты подъема</w:t>
      </w:r>
    </w:p>
    <w:p w:rsidR="00EC793C" w:rsidRDefault="00EC793C" w:rsidP="00EC793C">
      <w:pPr>
        <w:autoSpaceDE w:val="0"/>
        <w:autoSpaceDN w:val="0"/>
        <w:adjustRightInd w:val="0"/>
        <w:jc w:val="center"/>
      </w:pPr>
      <w:r>
        <w:t>в миллиметрах</w:t>
      </w:r>
    </w:p>
    <w:p w:rsidR="00EC793C" w:rsidRDefault="00EC793C" w:rsidP="00EC793C">
      <w:pPr>
        <w:autoSpaceDE w:val="0"/>
        <w:autoSpaceDN w:val="0"/>
        <w:adjustRightInd w:val="0"/>
        <w:jc w:val="center"/>
      </w:pPr>
    </w:p>
    <w:tbl>
      <w:tblPr>
        <w:tblW w:w="9214" w:type="dxa"/>
        <w:tblInd w:w="-647" w:type="dxa"/>
        <w:tblLayout w:type="fixed"/>
        <w:tblCellMar>
          <w:top w:w="102" w:type="dxa"/>
          <w:left w:w="62" w:type="dxa"/>
          <w:bottom w:w="102" w:type="dxa"/>
          <w:right w:w="62" w:type="dxa"/>
        </w:tblCellMar>
        <w:tblLook w:val="0000" w:firstRow="0" w:lastRow="0" w:firstColumn="0" w:lastColumn="0" w:noHBand="0" w:noVBand="0"/>
      </w:tblPr>
      <w:tblGrid>
        <w:gridCol w:w="4678"/>
        <w:gridCol w:w="4536"/>
      </w:tblGrid>
      <w:tr w:rsidR="00EC793C" w:rsidTr="00441B1D">
        <w:tc>
          <w:tcPr>
            <w:tcW w:w="4678"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Уклон пандуса (соотношение)</w:t>
            </w:r>
          </w:p>
        </w:tc>
        <w:tc>
          <w:tcPr>
            <w:tcW w:w="4536" w:type="dxa"/>
            <w:tcBorders>
              <w:top w:val="single" w:sz="4" w:space="0" w:color="auto"/>
              <w:left w:val="single" w:sz="4" w:space="0" w:color="auto"/>
              <w:bottom w:val="single" w:sz="4" w:space="0" w:color="auto"/>
              <w:right w:val="single" w:sz="4" w:space="0" w:color="auto"/>
            </w:tcBorders>
          </w:tcPr>
          <w:p w:rsidR="00EC793C" w:rsidRDefault="00EC793C" w:rsidP="00441B1D">
            <w:pPr>
              <w:autoSpaceDE w:val="0"/>
              <w:autoSpaceDN w:val="0"/>
              <w:adjustRightInd w:val="0"/>
            </w:pPr>
            <w:r>
              <w:t>Высота подъема</w:t>
            </w:r>
          </w:p>
        </w:tc>
      </w:tr>
      <w:tr w:rsidR="00EC793C" w:rsidTr="00441B1D">
        <w:tc>
          <w:tcPr>
            <w:tcW w:w="4678"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От 1:8 до 1:10</w:t>
            </w:r>
          </w:p>
        </w:tc>
        <w:tc>
          <w:tcPr>
            <w:tcW w:w="4536" w:type="dxa"/>
            <w:tcBorders>
              <w:top w:val="single" w:sz="4" w:space="0" w:color="auto"/>
              <w:left w:val="single" w:sz="4" w:space="0" w:color="auto"/>
              <w:bottom w:val="single" w:sz="4" w:space="0" w:color="auto"/>
              <w:right w:val="single" w:sz="4" w:space="0" w:color="auto"/>
            </w:tcBorders>
          </w:tcPr>
          <w:p w:rsidR="00EC793C" w:rsidRDefault="00EC793C" w:rsidP="00441B1D">
            <w:pPr>
              <w:autoSpaceDE w:val="0"/>
              <w:autoSpaceDN w:val="0"/>
              <w:adjustRightInd w:val="0"/>
            </w:pPr>
            <w:r>
              <w:t>75</w:t>
            </w:r>
          </w:p>
        </w:tc>
      </w:tr>
      <w:tr w:rsidR="00EC793C" w:rsidTr="00441B1D">
        <w:tc>
          <w:tcPr>
            <w:tcW w:w="4678"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От 1:10,1 до 1:12</w:t>
            </w:r>
          </w:p>
        </w:tc>
        <w:tc>
          <w:tcPr>
            <w:tcW w:w="4536" w:type="dxa"/>
            <w:tcBorders>
              <w:top w:val="single" w:sz="4" w:space="0" w:color="auto"/>
              <w:left w:val="single" w:sz="4" w:space="0" w:color="auto"/>
              <w:bottom w:val="single" w:sz="4" w:space="0" w:color="auto"/>
              <w:right w:val="single" w:sz="4" w:space="0" w:color="auto"/>
            </w:tcBorders>
          </w:tcPr>
          <w:p w:rsidR="00EC793C" w:rsidRDefault="00EC793C" w:rsidP="00441B1D">
            <w:pPr>
              <w:tabs>
                <w:tab w:val="left" w:pos="4744"/>
              </w:tabs>
              <w:autoSpaceDE w:val="0"/>
              <w:autoSpaceDN w:val="0"/>
              <w:adjustRightInd w:val="0"/>
            </w:pPr>
            <w:r>
              <w:t>150</w:t>
            </w:r>
          </w:p>
        </w:tc>
      </w:tr>
      <w:tr w:rsidR="00EC793C" w:rsidTr="00441B1D">
        <w:tc>
          <w:tcPr>
            <w:tcW w:w="4678"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От 1:12,1 до 1:15</w:t>
            </w:r>
          </w:p>
        </w:tc>
        <w:tc>
          <w:tcPr>
            <w:tcW w:w="4536" w:type="dxa"/>
            <w:tcBorders>
              <w:top w:val="single" w:sz="4" w:space="0" w:color="auto"/>
              <w:left w:val="single" w:sz="4" w:space="0" w:color="auto"/>
              <w:bottom w:val="single" w:sz="4" w:space="0" w:color="auto"/>
              <w:right w:val="single" w:sz="4" w:space="0" w:color="auto"/>
            </w:tcBorders>
          </w:tcPr>
          <w:p w:rsidR="00EC793C" w:rsidRDefault="00EC793C" w:rsidP="00441B1D">
            <w:pPr>
              <w:autoSpaceDE w:val="0"/>
              <w:autoSpaceDN w:val="0"/>
              <w:adjustRightInd w:val="0"/>
            </w:pPr>
            <w:r>
              <w:t>600</w:t>
            </w:r>
          </w:p>
        </w:tc>
      </w:tr>
      <w:tr w:rsidR="00EC793C" w:rsidTr="00441B1D">
        <w:tc>
          <w:tcPr>
            <w:tcW w:w="4678"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От 1:15,1 до 1:20</w:t>
            </w:r>
          </w:p>
        </w:tc>
        <w:tc>
          <w:tcPr>
            <w:tcW w:w="4536" w:type="dxa"/>
            <w:tcBorders>
              <w:top w:val="single" w:sz="4" w:space="0" w:color="auto"/>
              <w:left w:val="single" w:sz="4" w:space="0" w:color="auto"/>
              <w:bottom w:val="single" w:sz="4" w:space="0" w:color="auto"/>
              <w:right w:val="single" w:sz="4" w:space="0" w:color="auto"/>
            </w:tcBorders>
          </w:tcPr>
          <w:p w:rsidR="00EC793C" w:rsidRDefault="00EC793C" w:rsidP="00441B1D">
            <w:pPr>
              <w:autoSpaceDE w:val="0"/>
              <w:autoSpaceDN w:val="0"/>
              <w:adjustRightInd w:val="0"/>
            </w:pPr>
            <w:r>
              <w:t>760</w:t>
            </w:r>
          </w:p>
        </w:tc>
      </w:tr>
    </w:tbl>
    <w:p w:rsidR="00EC793C" w:rsidRDefault="00EC793C" w:rsidP="00EC793C">
      <w:pPr>
        <w:autoSpaceDE w:val="0"/>
        <w:autoSpaceDN w:val="0"/>
        <w:adjustRightInd w:val="0"/>
        <w:sectPr w:rsidR="00EC793C" w:rsidSect="003E1998">
          <w:pgSz w:w="11905" w:h="16838"/>
          <w:pgMar w:top="1134" w:right="851" w:bottom="567" w:left="1701" w:header="0" w:footer="0" w:gutter="0"/>
          <w:cols w:space="720"/>
          <w:noEndnote/>
        </w:sectPr>
      </w:pPr>
    </w:p>
    <w:p w:rsidR="00EC793C" w:rsidRPr="00AC61E9" w:rsidRDefault="00EC793C" w:rsidP="00EC793C">
      <w:pPr>
        <w:autoSpaceDE w:val="0"/>
        <w:autoSpaceDN w:val="0"/>
        <w:adjustRightInd w:val="0"/>
        <w:jc w:val="center"/>
        <w:outlineLvl w:val="1"/>
        <w:rPr>
          <w:b/>
        </w:rPr>
      </w:pPr>
      <w:r w:rsidRPr="00AC61E9">
        <w:rPr>
          <w:b/>
        </w:rPr>
        <w:lastRenderedPageBreak/>
        <w:t>ИГРОВОЕ И СПОРТИВНОЕ ОБОРУДОВАНИЕ</w:t>
      </w:r>
    </w:p>
    <w:p w:rsidR="00EC793C" w:rsidRDefault="00EC793C" w:rsidP="00EC793C">
      <w:pPr>
        <w:autoSpaceDE w:val="0"/>
        <w:autoSpaceDN w:val="0"/>
        <w:adjustRightInd w:val="0"/>
        <w:jc w:val="center"/>
      </w:pPr>
    </w:p>
    <w:p w:rsidR="00EC793C" w:rsidRDefault="00EC793C" w:rsidP="00EC793C">
      <w:pPr>
        <w:autoSpaceDE w:val="0"/>
        <w:autoSpaceDN w:val="0"/>
        <w:adjustRightInd w:val="0"/>
        <w:jc w:val="center"/>
        <w:outlineLvl w:val="2"/>
      </w:pPr>
      <w:r>
        <w:t>Таблица 13. Состав игрового и спортивного оборудования</w:t>
      </w:r>
    </w:p>
    <w:p w:rsidR="00EC793C" w:rsidRDefault="00EC793C" w:rsidP="00EC793C">
      <w:pPr>
        <w:autoSpaceDE w:val="0"/>
        <w:autoSpaceDN w:val="0"/>
        <w:adjustRightInd w:val="0"/>
        <w:jc w:val="center"/>
      </w:pPr>
      <w:r>
        <w:t>в зависимости от возраста детей</w:t>
      </w:r>
    </w:p>
    <w:p w:rsidR="00EC793C" w:rsidRDefault="00EC793C" w:rsidP="00EC793C">
      <w:pPr>
        <w:autoSpaceDE w:val="0"/>
        <w:autoSpaceDN w:val="0"/>
        <w:adjustRightInd w:val="0"/>
        <w:jc w:val="center"/>
      </w:pP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Возраст    │      Назначение      │     Рекомендуемое игровое и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     оборудования     │    физкультурное оборудование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Дети       │    А) Для тихих  игр,│    - песочницы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│преддошкольного│тренировки            │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│возраста       │усидчивости,          │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│(1 - 3 г.)     │терпения,     развития│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│фантазии:             │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    Б) Для  тренировки│    -      домики,       пирамиды,│</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│лазания,       ходьбы,│гимнастические    стенки,    бумы,│</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│перешагивания,        │бревна, горки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│подлезания,           │    - кубы деревянные 20  x  40  x│</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│равновесия:           │15 см;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                      │    - доски  шириной  15,  20,  25│</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                      │см, длиной  150,  200  и  250  см;│</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                      │доска  деревянная  -  один   конец│</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                      │приподнят на высоту 10 - 15 см;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                      │- горка с  поручнями,  ступеньками│</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                      │и  центральной  площадкой,   длина│</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                      │240   см,   высота   48   см    (в│</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                      │центральной     части),     ширина│</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                      │ступеньки - 70 см;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                      │    -  лестница-стремянка,  высота│</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                      │100 или 150 см,  расстояние  между│</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                      │перекладинами - 10 и 15 см.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    В) Для  тренировки│    - качели и качалки.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│вестибулярного        │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│аппарата,   укрепления│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│мышечной       системы│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│(мышц спины, живота  и│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│ног),                 │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│совершенствования     │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│чувства    равновесия,│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│ритма, ориентировки  в│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│пространстве:         │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Дети       │    А) Для обучения  и│    - пирамиды с  вертикальными  и│</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│дошкольного    │совершенствования     │горизонтальными перекладинами;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│возраста (3 - 7│лазания:              │    -      лестницы      различной│</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│лет)           │                      │конфигурации,    со    встроенными│</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                      │обручами, полусферы;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                      │    - доска деревянная  на  высоте│</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                      │10 -  15  см  (устанавливается  на│</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                      │специальных подставках).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    Б)  Для   обучения│    - бревно со стесанным  верхом,│</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│равновесию,           │прочно  закрепленное,  лежащее  на│</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│перешагиванию,        │земле, длина 2,5 - 3,5 м, ширина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│перепрыгиванию,       │20 - 30 см;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│спрыгиванию:          │    - бум  "Крокодил",  длина  2,5│</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                      │м, ширина 20 см, высота 20 см;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                      │    -    гимнастическое    бревно,│</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                      │длина горизонтальной части 3,5  м,│</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                      │наклонной - 1,2 м,  горизонтальной│</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                      │части  30  или  50   см,   диаметр│</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                      │бревна - 27 см;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                      │    -   гимнастическая   скамейка,│</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                      │длина 3 м, ширина 20  см,  толщина│</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                      │3 см, высота 20 см.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lastRenderedPageBreak/>
        <w:t>│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    В) Для обучения   │    - горка с поручнями,  длина  2│</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│вхождению,    лазанью,│м, высота 60 см;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│движению            на│    - горка с лесенкой  и  скатом,│</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│четвереньках,         │длина  240,   высота   80,   длина│</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│скатыванию:           │лесенки и ската -  90  см,  ширина│</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                      │лесенки и ската - 70 см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    Г)  Для   обучения│    -    гимнастическая    стенка,│</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│развитию         силы,│высота 3  м,  ширина  пролетов  не│</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│гибкости,  координации│менее 1 м, диаметр  перекладины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│движений:             │22    мм,     расстояние     между│</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                      │перекладинами - 25 см;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                      │    - гимнастические столбики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    Д)  Для   развития│    -  стойка   с   обручами   для│</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│глазомера,    точности│метания в цель, высота 120  -  130│</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│движений,    ловкости,│см, диаметр обруча 40 - 50 см;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│для  обучения  метанию│    - оборудование для  метания  в│</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│в цель:               │виде  "цветка",  "петуха",   центр│</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                      │мишени расположен  на  высоте  120│</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                      │см  (мл. дошк.) -  150  -  200  см│</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                      │(ст. дошк.);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                      │    -  кольцебросы   -   доска   с│</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                      │укрепленными колышками высотой  15│</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                      │- 20 см,  кольцебросы  могут  быть│</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                      │расположены    горизонтально     и│</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                      │наклонно;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                      │    - мишени на щитах из  досок  в│</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                      │виде    четырех    концентрических│</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                      │кругов диаметром 20,  40,  60,  80│</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                      │см, центр мишени на высоте  110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                      │120  см   от   уровня   пола   или│</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                      │площадки,   круги    красятся    в│</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                      │красный (центр), салатный,  желтый│</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                      │и голубой;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                      │    - баскетбольные щиты, крепятся│</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                      │на     двух     деревянных     или│</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                      │металлических стойках  так,  чтобы│</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                      │кольцо находилось на  уровне  2  м│</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                      │от пола или поверхности площадки.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Дети       │    Для         общего│    -    гимнастическая     стенка│</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│школьного      │физического развития: │высотой не менее 3  м,  количество│</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│возраста       │                      │пролетов 4 - 6;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                      │    -  разновысокие   перекладины,│</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                      │перекладина-эспандер           для│</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                      │выполнения  силовых  упражнений  в│</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                      │висе;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                      │    -     "рукоход"      различной│</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                      │конфигурации     для      обучения│</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                      │передвижению  разными   способами,│</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                      │висам, подтягиванию;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                      │    -     спортивно-гимнастические│</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                      │комплексы - 5 -  6  горизонтальных│</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                      │перекладин, укрепленных на  разной│</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                      │высоте,   к   перекладинам   могут│</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                      │прикрепляться спортивные  снаряды:│</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                      │кольца, трапеции, качели, шесты  и│</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                      │др.;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                      │    -   сочлененные    перекладины│</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                      │разной высоты: 1,5 - 2,2  -  3  м,│</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                      │могут   располагаться   по   одной│</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                      │линии или в форме  букв  "Г",  "Т"│</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                      │или змейкой.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lastRenderedPageBreak/>
        <w:t>│    Дети       │    Для      улучшения│    - спортивные комплексы;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│старшего       │мышечной         силы,│    - спортивно-игровые  комплексы│</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│школьного      │телосложения и  общего│(микроскалодромы,   велодромы    и│</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│возраста       │физического развития  │т.п.).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w:t>
      </w:r>
    </w:p>
    <w:p w:rsidR="00EC793C" w:rsidRDefault="00EC793C" w:rsidP="00EC793C">
      <w:pPr>
        <w:autoSpaceDE w:val="0"/>
        <w:autoSpaceDN w:val="0"/>
        <w:adjustRightInd w:val="0"/>
        <w:ind w:firstLine="540"/>
        <w:jc w:val="both"/>
      </w:pPr>
    </w:p>
    <w:p w:rsidR="00EC793C" w:rsidRDefault="00EC793C" w:rsidP="00EC793C">
      <w:pPr>
        <w:autoSpaceDE w:val="0"/>
        <w:autoSpaceDN w:val="0"/>
        <w:adjustRightInd w:val="0"/>
        <w:jc w:val="center"/>
        <w:outlineLvl w:val="2"/>
      </w:pPr>
      <w:r>
        <w:t>Таблица 14. Требования к игровому оборудованию</w:t>
      </w:r>
    </w:p>
    <w:p w:rsidR="00EC793C" w:rsidRDefault="00EC793C" w:rsidP="00EC793C">
      <w:pPr>
        <w:autoSpaceDE w:val="0"/>
        <w:autoSpaceDN w:val="0"/>
        <w:adjustRightInd w:val="0"/>
        <w:ind w:firstLine="540"/>
        <w:jc w:val="both"/>
      </w:pPr>
    </w:p>
    <w:p w:rsidR="00EC793C" w:rsidRDefault="00EC793C" w:rsidP="00EC793C">
      <w:pPr>
        <w:autoSpaceDE w:val="0"/>
        <w:autoSpaceDN w:val="0"/>
        <w:adjustRightInd w:val="0"/>
        <w:ind w:firstLine="540"/>
        <w:jc w:val="both"/>
        <w:sectPr w:rsidR="00EC793C">
          <w:pgSz w:w="11905" w:h="16838"/>
          <w:pgMar w:top="1134" w:right="850" w:bottom="567" w:left="1701"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640"/>
        <w:gridCol w:w="9570"/>
      </w:tblGrid>
      <w:tr w:rsidR="00EC793C" w:rsidTr="003E1998">
        <w:tc>
          <w:tcPr>
            <w:tcW w:w="264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lastRenderedPageBreak/>
              <w:t>Игровое оборудование</w:t>
            </w:r>
          </w:p>
        </w:tc>
        <w:tc>
          <w:tcPr>
            <w:tcW w:w="957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Требования</w:t>
            </w:r>
          </w:p>
        </w:tc>
      </w:tr>
      <w:tr w:rsidR="00EC793C" w:rsidTr="003E1998">
        <w:tc>
          <w:tcPr>
            <w:tcW w:w="264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Качели</w:t>
            </w:r>
          </w:p>
        </w:tc>
        <w:tc>
          <w:tcPr>
            <w:tcW w:w="957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both"/>
            </w:pPr>
            <w:r>
              <w:t>Высота от уровня земли до сиденья качелей в состоянии покоя должна быть не менее 350 мм и не более 635 мм. Допускается не более двух сидений в одной рамке качелей. В двойных качелях не должны использоваться вместе сиденье для маленьких детей (колыбель) и плоское сиденье для более старших детей.</w:t>
            </w:r>
          </w:p>
        </w:tc>
      </w:tr>
      <w:tr w:rsidR="00EC793C" w:rsidTr="003E1998">
        <w:tc>
          <w:tcPr>
            <w:tcW w:w="264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Качалки</w:t>
            </w:r>
          </w:p>
        </w:tc>
        <w:tc>
          <w:tcPr>
            <w:tcW w:w="957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both"/>
            </w:pPr>
            <w:r>
              <w:t>Высота от земли до сиденья в состоянии равновесия должна быть 550 - 750 мм. Максимальный наклон сиденья при движении назад и вперед - не более 20 градусов. Конструкция качалки не должна допускать попадание ног сидящего в ней ребенка под опорные части качалки, не должна иметь острых углов, радиус их закругления должен составлять не менее 20 мм.</w:t>
            </w:r>
          </w:p>
        </w:tc>
      </w:tr>
      <w:tr w:rsidR="00EC793C" w:rsidTr="003E1998">
        <w:tc>
          <w:tcPr>
            <w:tcW w:w="264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Карусели</w:t>
            </w:r>
          </w:p>
        </w:tc>
        <w:tc>
          <w:tcPr>
            <w:tcW w:w="957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both"/>
            </w:pPr>
            <w:r>
              <w:t>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 Максимальная высота от нижнего уровня карусели до ее верхней точки составляет 1 м.</w:t>
            </w:r>
          </w:p>
        </w:tc>
      </w:tr>
      <w:tr w:rsidR="00EC793C" w:rsidTr="003E1998">
        <w:tc>
          <w:tcPr>
            <w:tcW w:w="264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Горки</w:t>
            </w:r>
          </w:p>
        </w:tc>
        <w:tc>
          <w:tcPr>
            <w:tcW w:w="957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both"/>
            </w:pPr>
            <w:r>
              <w:t>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Горка-тоннель должна иметь минимальную высоту и ширину 750 мм.</w:t>
            </w:r>
          </w:p>
        </w:tc>
      </w:tr>
    </w:tbl>
    <w:p w:rsidR="00EC793C" w:rsidRDefault="00EC793C" w:rsidP="00EC793C">
      <w:pPr>
        <w:autoSpaceDE w:val="0"/>
        <w:autoSpaceDN w:val="0"/>
        <w:adjustRightInd w:val="0"/>
        <w:ind w:firstLine="540"/>
        <w:jc w:val="both"/>
      </w:pPr>
    </w:p>
    <w:p w:rsidR="00EC793C" w:rsidRDefault="00EC793C" w:rsidP="00EC793C">
      <w:pPr>
        <w:autoSpaceDE w:val="0"/>
        <w:autoSpaceDN w:val="0"/>
        <w:adjustRightInd w:val="0"/>
        <w:jc w:val="center"/>
        <w:outlineLvl w:val="2"/>
      </w:pPr>
      <w:r>
        <w:t>Таблица 15. Минимальные расстояния безопасности</w:t>
      </w:r>
    </w:p>
    <w:p w:rsidR="00EC793C" w:rsidRDefault="00EC793C" w:rsidP="00EC793C">
      <w:pPr>
        <w:autoSpaceDE w:val="0"/>
        <w:autoSpaceDN w:val="0"/>
        <w:adjustRightInd w:val="0"/>
        <w:jc w:val="center"/>
      </w:pPr>
      <w:r>
        <w:t>при размещении игрового оборудования</w:t>
      </w:r>
    </w:p>
    <w:p w:rsidR="00EC793C" w:rsidRDefault="00EC793C" w:rsidP="00EC793C">
      <w:pPr>
        <w:autoSpaceDE w:val="0"/>
        <w:autoSpaceDN w:val="0"/>
        <w:adjustRightInd w:val="0"/>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75"/>
        <w:gridCol w:w="9735"/>
      </w:tblGrid>
      <w:tr w:rsidR="00EC793C" w:rsidTr="003E1998">
        <w:tc>
          <w:tcPr>
            <w:tcW w:w="247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Игровое оборудование</w:t>
            </w:r>
          </w:p>
        </w:tc>
        <w:tc>
          <w:tcPr>
            <w:tcW w:w="973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Минимальные расстояния</w:t>
            </w:r>
          </w:p>
        </w:tc>
      </w:tr>
      <w:tr w:rsidR="00EC793C" w:rsidTr="003E1998">
        <w:tc>
          <w:tcPr>
            <w:tcW w:w="247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Качели</w:t>
            </w:r>
          </w:p>
        </w:tc>
        <w:tc>
          <w:tcPr>
            <w:tcW w:w="973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ind w:firstLine="283"/>
              <w:jc w:val="both"/>
            </w:pPr>
            <w:r>
              <w:t>не менее 1,5 м в стороны от боковых конструкций и не менее 2,0 м вперед (назад) от крайних точек качели в состоянии наклона</w:t>
            </w:r>
          </w:p>
        </w:tc>
      </w:tr>
      <w:tr w:rsidR="00EC793C" w:rsidTr="003E1998">
        <w:tc>
          <w:tcPr>
            <w:tcW w:w="247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Качалки</w:t>
            </w:r>
          </w:p>
        </w:tc>
        <w:tc>
          <w:tcPr>
            <w:tcW w:w="973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ind w:firstLine="283"/>
              <w:jc w:val="both"/>
            </w:pPr>
            <w:r>
              <w:t>не менее 1,0 м в стороны от боковых конструкций и не менее 1,5 м вперед от крайних точек качалки в состоянии наклона</w:t>
            </w:r>
          </w:p>
        </w:tc>
      </w:tr>
      <w:tr w:rsidR="00EC793C" w:rsidTr="003E1998">
        <w:tc>
          <w:tcPr>
            <w:tcW w:w="247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lastRenderedPageBreak/>
              <w:t>Карусели</w:t>
            </w:r>
          </w:p>
        </w:tc>
        <w:tc>
          <w:tcPr>
            <w:tcW w:w="973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ind w:firstLine="283"/>
              <w:jc w:val="both"/>
            </w:pPr>
            <w:r>
              <w:t>не менее 2 м в стороны от боковых конструкций и не менее 3 м вверх от нижней вращающейся поверхности карусели</w:t>
            </w:r>
          </w:p>
        </w:tc>
      </w:tr>
      <w:tr w:rsidR="00EC793C" w:rsidTr="003E1998">
        <w:tc>
          <w:tcPr>
            <w:tcW w:w="247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Горки</w:t>
            </w:r>
          </w:p>
        </w:tc>
        <w:tc>
          <w:tcPr>
            <w:tcW w:w="973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ind w:firstLine="283"/>
              <w:jc w:val="both"/>
            </w:pPr>
            <w:r>
              <w:t>не менее 1 м от боковых сторон и 2 м вперед от нижнего края ската горки</w:t>
            </w:r>
          </w:p>
        </w:tc>
      </w:tr>
    </w:tbl>
    <w:p w:rsidR="00EC793C" w:rsidRDefault="00EC793C" w:rsidP="00EC793C">
      <w:pPr>
        <w:autoSpaceDE w:val="0"/>
        <w:autoSpaceDN w:val="0"/>
        <w:adjustRightInd w:val="0"/>
        <w:jc w:val="center"/>
      </w:pPr>
    </w:p>
    <w:p w:rsidR="00EC793C" w:rsidRPr="00AC61E9" w:rsidRDefault="00EC793C" w:rsidP="00EC793C">
      <w:pPr>
        <w:autoSpaceDE w:val="0"/>
        <w:autoSpaceDN w:val="0"/>
        <w:adjustRightInd w:val="0"/>
        <w:jc w:val="center"/>
        <w:outlineLvl w:val="1"/>
        <w:rPr>
          <w:b/>
        </w:rPr>
      </w:pPr>
      <w:r w:rsidRPr="00AC61E9">
        <w:rPr>
          <w:b/>
        </w:rPr>
        <w:t>ПОСАДКА ДЕРЕВЬЕВ</w:t>
      </w:r>
    </w:p>
    <w:p w:rsidR="00EC793C" w:rsidRDefault="00EC793C" w:rsidP="00EC793C">
      <w:pPr>
        <w:autoSpaceDE w:val="0"/>
        <w:autoSpaceDN w:val="0"/>
        <w:adjustRightInd w:val="0"/>
        <w:jc w:val="center"/>
      </w:pPr>
    </w:p>
    <w:p w:rsidR="00EC793C" w:rsidRPr="003C5251" w:rsidRDefault="00EC793C" w:rsidP="00EC793C">
      <w:pPr>
        <w:autoSpaceDE w:val="0"/>
        <w:autoSpaceDN w:val="0"/>
        <w:adjustRightInd w:val="0"/>
        <w:jc w:val="center"/>
        <w:outlineLvl w:val="2"/>
      </w:pPr>
      <w:r w:rsidRPr="003C5251">
        <w:t>Таблица 16. Рекомендуемые расстояния посадки деревьев</w:t>
      </w:r>
    </w:p>
    <w:p w:rsidR="00EC793C" w:rsidRDefault="00EC793C" w:rsidP="00EC793C">
      <w:pPr>
        <w:autoSpaceDE w:val="0"/>
        <w:autoSpaceDN w:val="0"/>
        <w:adjustRightInd w:val="0"/>
        <w:jc w:val="center"/>
      </w:pPr>
      <w:r w:rsidRPr="003C5251">
        <w:t>в зависимости от категории улицы</w:t>
      </w:r>
    </w:p>
    <w:p w:rsidR="00EC793C" w:rsidRDefault="00EC793C" w:rsidP="00EC793C">
      <w:pPr>
        <w:autoSpaceDE w:val="0"/>
        <w:autoSpaceDN w:val="0"/>
        <w:adjustRightInd w:val="0"/>
        <w:jc w:val="center"/>
      </w:pPr>
    </w:p>
    <w:p w:rsidR="00EC793C" w:rsidRDefault="00EC793C" w:rsidP="00EC793C">
      <w:pPr>
        <w:autoSpaceDE w:val="0"/>
        <w:autoSpaceDN w:val="0"/>
        <w:adjustRightInd w:val="0"/>
        <w:jc w:val="right"/>
      </w:pPr>
      <w:r>
        <w:t>В метрах</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250"/>
        <w:gridCol w:w="3960"/>
      </w:tblGrid>
      <w:tr w:rsidR="00EC793C" w:rsidTr="003E1998">
        <w:tc>
          <w:tcPr>
            <w:tcW w:w="825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Категория улиц и дорог</w:t>
            </w:r>
          </w:p>
        </w:tc>
        <w:tc>
          <w:tcPr>
            <w:tcW w:w="396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Расстояние от проезжей части до ствола</w:t>
            </w:r>
          </w:p>
        </w:tc>
      </w:tr>
      <w:tr w:rsidR="00EC793C" w:rsidTr="003E1998">
        <w:tc>
          <w:tcPr>
            <w:tcW w:w="825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Улицы и дороги местного значения</w:t>
            </w:r>
          </w:p>
        </w:tc>
        <w:tc>
          <w:tcPr>
            <w:tcW w:w="396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2 - 3</w:t>
            </w:r>
          </w:p>
        </w:tc>
      </w:tr>
      <w:tr w:rsidR="00EC793C" w:rsidTr="003E1998">
        <w:tc>
          <w:tcPr>
            <w:tcW w:w="825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Проезды</w:t>
            </w:r>
          </w:p>
        </w:tc>
        <w:tc>
          <w:tcPr>
            <w:tcW w:w="396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1,5 - 2</w:t>
            </w:r>
          </w:p>
        </w:tc>
      </w:tr>
      <w:tr w:rsidR="00EC793C" w:rsidTr="003E1998">
        <w:tc>
          <w:tcPr>
            <w:tcW w:w="12210" w:type="dxa"/>
            <w:gridSpan w:val="2"/>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both"/>
            </w:pPr>
            <w:r>
              <w:t>Примечание. Наиболее пригодные виды для посадок: липа голландская, тополь канадский, тополь китайский пирамидальный, тополь берлинский, клен татарский, клен ясенелистый, ясень пенсильванский, ива ломкая шаровидная, вяз гладкий, боярышники, акация желтая.</w:t>
            </w:r>
          </w:p>
        </w:tc>
      </w:tr>
    </w:tbl>
    <w:p w:rsidR="00EC793C" w:rsidRDefault="00EC793C" w:rsidP="00EC793C">
      <w:pPr>
        <w:autoSpaceDE w:val="0"/>
        <w:autoSpaceDN w:val="0"/>
        <w:adjustRightInd w:val="0"/>
        <w:jc w:val="right"/>
        <w:sectPr w:rsidR="00EC793C">
          <w:pgSz w:w="16838" w:h="11905" w:orient="landscape"/>
          <w:pgMar w:top="1701" w:right="1134" w:bottom="850" w:left="567" w:header="0" w:footer="0" w:gutter="0"/>
          <w:cols w:space="720"/>
          <w:noEndnote/>
        </w:sectPr>
      </w:pPr>
    </w:p>
    <w:p w:rsidR="00EC793C" w:rsidRPr="003F1FC1" w:rsidRDefault="00EC793C" w:rsidP="00EC793C">
      <w:pPr>
        <w:autoSpaceDE w:val="0"/>
        <w:autoSpaceDN w:val="0"/>
        <w:adjustRightInd w:val="0"/>
        <w:jc w:val="right"/>
        <w:rPr>
          <w:bCs/>
          <w:sz w:val="28"/>
          <w:szCs w:val="28"/>
        </w:rPr>
      </w:pPr>
      <w:r w:rsidRPr="003F1FC1">
        <w:rPr>
          <w:bCs/>
          <w:sz w:val="28"/>
          <w:szCs w:val="28"/>
        </w:rPr>
        <w:lastRenderedPageBreak/>
        <w:t>Приложение № 3</w:t>
      </w:r>
    </w:p>
    <w:p w:rsidR="00EC793C" w:rsidRPr="00DF09C1" w:rsidRDefault="00EC793C" w:rsidP="00EC793C">
      <w:pPr>
        <w:autoSpaceDE w:val="0"/>
        <w:autoSpaceDN w:val="0"/>
        <w:adjustRightInd w:val="0"/>
        <w:jc w:val="right"/>
        <w:rPr>
          <w:sz w:val="28"/>
          <w:szCs w:val="28"/>
        </w:rPr>
      </w:pPr>
      <w:r w:rsidRPr="00DF09C1">
        <w:rPr>
          <w:sz w:val="28"/>
          <w:szCs w:val="28"/>
        </w:rPr>
        <w:t xml:space="preserve">правилам благоустройства территории </w:t>
      </w:r>
    </w:p>
    <w:p w:rsidR="00EC793C" w:rsidRDefault="00727B40" w:rsidP="00EC793C">
      <w:pPr>
        <w:autoSpaceDE w:val="0"/>
        <w:autoSpaceDN w:val="0"/>
        <w:adjustRightInd w:val="0"/>
        <w:jc w:val="right"/>
        <w:rPr>
          <w:sz w:val="28"/>
          <w:szCs w:val="28"/>
        </w:rPr>
      </w:pPr>
      <w:r>
        <w:rPr>
          <w:sz w:val="28"/>
          <w:szCs w:val="28"/>
        </w:rPr>
        <w:t>Центрального</w:t>
      </w:r>
      <w:r w:rsidR="00EC793C">
        <w:rPr>
          <w:sz w:val="28"/>
          <w:szCs w:val="28"/>
        </w:rPr>
        <w:t xml:space="preserve"> сельского поселения </w:t>
      </w:r>
    </w:p>
    <w:p w:rsidR="00EC793C" w:rsidRPr="00DF09C1" w:rsidRDefault="00EC793C" w:rsidP="00EC793C">
      <w:pPr>
        <w:autoSpaceDE w:val="0"/>
        <w:autoSpaceDN w:val="0"/>
        <w:adjustRightInd w:val="0"/>
        <w:jc w:val="right"/>
        <w:rPr>
          <w:sz w:val="28"/>
          <w:szCs w:val="28"/>
        </w:rPr>
      </w:pPr>
      <w:r>
        <w:rPr>
          <w:sz w:val="28"/>
          <w:szCs w:val="28"/>
        </w:rPr>
        <w:t>Белоглинского района</w:t>
      </w:r>
      <w:r w:rsidRPr="00DF09C1">
        <w:rPr>
          <w:sz w:val="28"/>
          <w:szCs w:val="28"/>
        </w:rPr>
        <w:t xml:space="preserve"> </w:t>
      </w:r>
    </w:p>
    <w:p w:rsidR="00EC793C" w:rsidRPr="003F1FC1" w:rsidRDefault="00EC793C" w:rsidP="00EC793C">
      <w:pPr>
        <w:autoSpaceDE w:val="0"/>
        <w:autoSpaceDN w:val="0"/>
        <w:adjustRightInd w:val="0"/>
        <w:jc w:val="right"/>
        <w:rPr>
          <w:sz w:val="28"/>
          <w:szCs w:val="28"/>
        </w:rPr>
      </w:pPr>
    </w:p>
    <w:p w:rsidR="00EC793C" w:rsidRPr="006778BA" w:rsidRDefault="00EC793C" w:rsidP="00EC793C">
      <w:pPr>
        <w:autoSpaceDE w:val="0"/>
        <w:autoSpaceDN w:val="0"/>
        <w:adjustRightInd w:val="0"/>
        <w:jc w:val="center"/>
        <w:rPr>
          <w:b/>
          <w:sz w:val="28"/>
          <w:szCs w:val="28"/>
        </w:rPr>
      </w:pPr>
      <w:r w:rsidRPr="003F1FC1">
        <w:rPr>
          <w:b/>
          <w:sz w:val="28"/>
          <w:szCs w:val="28"/>
        </w:rPr>
        <w:t>РЕКОМЕНДУЕМЫЙ РАСЧЕТ ШИРИНЫ ПЕШЕХОДНЫХ</w:t>
      </w:r>
      <w:r w:rsidRPr="006778BA">
        <w:rPr>
          <w:b/>
          <w:sz w:val="28"/>
          <w:szCs w:val="28"/>
        </w:rPr>
        <w:t xml:space="preserve"> КОММУНИКАЦИЙ</w:t>
      </w:r>
    </w:p>
    <w:p w:rsidR="00EC793C" w:rsidRPr="006778BA" w:rsidRDefault="00EC793C" w:rsidP="00EC793C">
      <w:pPr>
        <w:autoSpaceDE w:val="0"/>
        <w:autoSpaceDN w:val="0"/>
        <w:adjustRightInd w:val="0"/>
        <w:jc w:val="center"/>
        <w:rPr>
          <w:sz w:val="28"/>
          <w:szCs w:val="28"/>
        </w:rPr>
      </w:pPr>
    </w:p>
    <w:p w:rsidR="00EC793C" w:rsidRPr="006778BA" w:rsidRDefault="00EC793C" w:rsidP="00EC793C">
      <w:pPr>
        <w:autoSpaceDE w:val="0"/>
        <w:autoSpaceDN w:val="0"/>
        <w:adjustRightInd w:val="0"/>
        <w:ind w:firstLine="540"/>
        <w:jc w:val="both"/>
        <w:rPr>
          <w:sz w:val="28"/>
          <w:szCs w:val="28"/>
        </w:rPr>
      </w:pPr>
      <w:r w:rsidRPr="006778BA">
        <w:rPr>
          <w:sz w:val="28"/>
          <w:szCs w:val="28"/>
        </w:rPr>
        <w:t>Расчет ширины тротуаров и других пешеходных коммуникаций рекомендуется производить по формуле:</w:t>
      </w:r>
    </w:p>
    <w:p w:rsidR="00EC793C" w:rsidRPr="006778BA" w:rsidRDefault="00EC793C" w:rsidP="00EC793C">
      <w:pPr>
        <w:autoSpaceDE w:val="0"/>
        <w:autoSpaceDN w:val="0"/>
        <w:adjustRightInd w:val="0"/>
        <w:ind w:firstLine="540"/>
        <w:jc w:val="both"/>
        <w:rPr>
          <w:sz w:val="28"/>
          <w:szCs w:val="28"/>
        </w:rPr>
      </w:pPr>
    </w:p>
    <w:p w:rsidR="00EC793C" w:rsidRPr="006778BA" w:rsidRDefault="00EC793C" w:rsidP="00EC793C">
      <w:pPr>
        <w:autoSpaceDE w:val="0"/>
        <w:autoSpaceDN w:val="0"/>
        <w:adjustRightInd w:val="0"/>
        <w:jc w:val="center"/>
        <w:rPr>
          <w:sz w:val="28"/>
          <w:szCs w:val="28"/>
        </w:rPr>
      </w:pPr>
      <w:r>
        <w:rPr>
          <w:noProof/>
          <w:position w:val="-12"/>
          <w:sz w:val="28"/>
          <w:szCs w:val="28"/>
        </w:rPr>
        <w:drawing>
          <wp:inline distT="0" distB="0" distL="0" distR="0" wp14:anchorId="218B83C8" wp14:editId="004B4130">
            <wp:extent cx="1250950" cy="278130"/>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4" cstate="print"/>
                    <a:srcRect/>
                    <a:stretch>
                      <a:fillRect/>
                    </a:stretch>
                  </pic:blipFill>
                  <pic:spPr bwMode="auto">
                    <a:xfrm>
                      <a:off x="0" y="0"/>
                      <a:ext cx="1250950" cy="278130"/>
                    </a:xfrm>
                    <a:prstGeom prst="rect">
                      <a:avLst/>
                    </a:prstGeom>
                    <a:noFill/>
                    <a:ln w="9525">
                      <a:noFill/>
                      <a:miter lim="800000"/>
                      <a:headEnd/>
                      <a:tailEnd/>
                    </a:ln>
                  </pic:spPr>
                </pic:pic>
              </a:graphicData>
            </a:graphic>
          </wp:inline>
        </w:drawing>
      </w:r>
      <w:r w:rsidRPr="006778BA">
        <w:rPr>
          <w:sz w:val="28"/>
          <w:szCs w:val="28"/>
        </w:rPr>
        <w:t>, где</w:t>
      </w:r>
    </w:p>
    <w:p w:rsidR="00EC793C" w:rsidRPr="006778BA" w:rsidRDefault="00EC793C" w:rsidP="00EC793C">
      <w:pPr>
        <w:autoSpaceDE w:val="0"/>
        <w:autoSpaceDN w:val="0"/>
        <w:adjustRightInd w:val="0"/>
        <w:ind w:firstLine="540"/>
        <w:jc w:val="both"/>
        <w:rPr>
          <w:sz w:val="28"/>
          <w:szCs w:val="28"/>
        </w:rPr>
      </w:pPr>
    </w:p>
    <w:p w:rsidR="00EC793C" w:rsidRPr="006778BA" w:rsidRDefault="00EC793C" w:rsidP="00EC793C">
      <w:pPr>
        <w:autoSpaceDE w:val="0"/>
        <w:autoSpaceDN w:val="0"/>
        <w:adjustRightInd w:val="0"/>
        <w:ind w:firstLine="540"/>
        <w:jc w:val="both"/>
        <w:rPr>
          <w:sz w:val="28"/>
          <w:szCs w:val="28"/>
        </w:rPr>
      </w:pPr>
      <w:r w:rsidRPr="006778BA">
        <w:rPr>
          <w:sz w:val="28"/>
          <w:szCs w:val="28"/>
        </w:rPr>
        <w:t>B - расчетная ширина пешеходной коммуникации, м;</w:t>
      </w:r>
    </w:p>
    <w:p w:rsidR="00EC793C" w:rsidRPr="006778BA" w:rsidRDefault="00EC793C" w:rsidP="00EC793C">
      <w:pPr>
        <w:autoSpaceDE w:val="0"/>
        <w:autoSpaceDN w:val="0"/>
        <w:adjustRightInd w:val="0"/>
        <w:ind w:firstLine="540"/>
        <w:jc w:val="both"/>
        <w:rPr>
          <w:sz w:val="28"/>
          <w:szCs w:val="28"/>
        </w:rPr>
      </w:pPr>
      <w:r>
        <w:rPr>
          <w:noProof/>
          <w:position w:val="-12"/>
          <w:sz w:val="28"/>
          <w:szCs w:val="28"/>
        </w:rPr>
        <w:drawing>
          <wp:inline distT="0" distB="0" distL="0" distR="0" wp14:anchorId="62108462" wp14:editId="2EB39B6A">
            <wp:extent cx="175260" cy="27813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5" cstate="print"/>
                    <a:srcRect/>
                    <a:stretch>
                      <a:fillRect/>
                    </a:stretch>
                  </pic:blipFill>
                  <pic:spPr bwMode="auto">
                    <a:xfrm>
                      <a:off x="0" y="0"/>
                      <a:ext cx="175260" cy="278130"/>
                    </a:xfrm>
                    <a:prstGeom prst="rect">
                      <a:avLst/>
                    </a:prstGeom>
                    <a:noFill/>
                    <a:ln w="9525">
                      <a:noFill/>
                      <a:miter lim="800000"/>
                      <a:headEnd/>
                      <a:tailEnd/>
                    </a:ln>
                  </pic:spPr>
                </pic:pic>
              </a:graphicData>
            </a:graphic>
          </wp:inline>
        </w:drawing>
      </w:r>
      <w:r w:rsidRPr="006778BA">
        <w:rPr>
          <w:sz w:val="28"/>
          <w:szCs w:val="28"/>
        </w:rPr>
        <w:t xml:space="preserve"> - стандартная ширина одной полосы пешеходного движения, равная 0,75 м;</w:t>
      </w:r>
    </w:p>
    <w:p w:rsidR="00EC793C" w:rsidRPr="006778BA" w:rsidRDefault="00EC793C" w:rsidP="00EC793C">
      <w:pPr>
        <w:autoSpaceDE w:val="0"/>
        <w:autoSpaceDN w:val="0"/>
        <w:adjustRightInd w:val="0"/>
        <w:ind w:firstLine="540"/>
        <w:jc w:val="both"/>
        <w:rPr>
          <w:sz w:val="28"/>
          <w:szCs w:val="28"/>
        </w:rPr>
      </w:pPr>
      <w:r w:rsidRPr="006778BA">
        <w:rPr>
          <w:sz w:val="28"/>
          <w:szCs w:val="28"/>
        </w:rPr>
        <w:t>N - фактическая интенсивность пешеходного движения в часы «пик», суммарная по двум направлениям на участке устройства пешеходной коммуникации, чел./час (определяется на основе данных натурных обследований);</w:t>
      </w:r>
    </w:p>
    <w:p w:rsidR="00EC793C" w:rsidRPr="006778BA" w:rsidRDefault="00EC793C" w:rsidP="00EC793C">
      <w:pPr>
        <w:autoSpaceDE w:val="0"/>
        <w:autoSpaceDN w:val="0"/>
        <w:adjustRightInd w:val="0"/>
        <w:ind w:firstLine="540"/>
        <w:jc w:val="both"/>
        <w:rPr>
          <w:sz w:val="28"/>
          <w:szCs w:val="28"/>
        </w:rPr>
      </w:pPr>
      <w:r w:rsidRPr="006778BA">
        <w:rPr>
          <w:sz w:val="28"/>
          <w:szCs w:val="28"/>
        </w:rPr>
        <w:t>k - коэффициент перспективного изменения интенсивности пешеходного движения (устанавливается на основе анализа градостроительного развития территории);</w:t>
      </w:r>
    </w:p>
    <w:p w:rsidR="00EC793C" w:rsidRPr="006778BA" w:rsidRDefault="00EC793C" w:rsidP="00EC793C">
      <w:pPr>
        <w:autoSpaceDE w:val="0"/>
        <w:autoSpaceDN w:val="0"/>
        <w:adjustRightInd w:val="0"/>
        <w:ind w:firstLine="540"/>
        <w:jc w:val="both"/>
        <w:rPr>
          <w:sz w:val="28"/>
          <w:szCs w:val="28"/>
        </w:rPr>
      </w:pPr>
      <w:r w:rsidRPr="006778BA">
        <w:rPr>
          <w:sz w:val="28"/>
          <w:szCs w:val="28"/>
        </w:rPr>
        <w:t>p - нормативная пропускная способность одной стандартной полосы пешеходной коммуникации, чел./час, которую рекомендуется определять по таблице:</w:t>
      </w:r>
    </w:p>
    <w:p w:rsidR="00EC793C" w:rsidRPr="006778BA" w:rsidRDefault="00EC793C" w:rsidP="00EC793C">
      <w:pPr>
        <w:autoSpaceDE w:val="0"/>
        <w:autoSpaceDN w:val="0"/>
        <w:adjustRightInd w:val="0"/>
        <w:ind w:firstLine="540"/>
        <w:jc w:val="both"/>
        <w:rPr>
          <w:sz w:val="28"/>
          <w:szCs w:val="28"/>
        </w:rPr>
      </w:pPr>
    </w:p>
    <w:p w:rsidR="00EC793C" w:rsidRPr="006778BA" w:rsidRDefault="00EC793C" w:rsidP="00EC793C">
      <w:pPr>
        <w:autoSpaceDE w:val="0"/>
        <w:autoSpaceDN w:val="0"/>
        <w:adjustRightInd w:val="0"/>
        <w:jc w:val="center"/>
        <w:outlineLvl w:val="1"/>
        <w:rPr>
          <w:sz w:val="28"/>
          <w:szCs w:val="28"/>
        </w:rPr>
      </w:pPr>
      <w:r w:rsidRPr="006778BA">
        <w:rPr>
          <w:sz w:val="28"/>
          <w:szCs w:val="28"/>
        </w:rPr>
        <w:t>Пропускная способность пешеходных коммуникаций</w:t>
      </w:r>
    </w:p>
    <w:p w:rsidR="00EC793C" w:rsidRDefault="00EC793C" w:rsidP="00EC793C">
      <w:pPr>
        <w:autoSpaceDE w:val="0"/>
        <w:autoSpaceDN w:val="0"/>
        <w:adjustRightInd w:val="0"/>
        <w:jc w:val="center"/>
      </w:pPr>
    </w:p>
    <w:p w:rsidR="00EC793C" w:rsidRDefault="00EC793C" w:rsidP="00EC793C">
      <w:pPr>
        <w:autoSpaceDE w:val="0"/>
        <w:autoSpaceDN w:val="0"/>
        <w:adjustRightInd w:val="0"/>
        <w:jc w:val="right"/>
      </w:pPr>
      <w:r>
        <w:t>Человек в час</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Элементы пешеходных коммуникаций              │ Пропускная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│способность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   одной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   полосы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  движения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Тротуары, расположенные вдоль красной линии улиц с      │         700│</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│развитой торговой сетью                                     │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Тротуары, расположенные вдоль красной линии улиц с      │         800│</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│незначительной торговой сетью                               │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Тротуары в пределах зеленых насаждений улиц и дорог     │  800 - 1000│</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│(бульвары)                                                  │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Пешеходные дороги (прогулочные)                         │   600 - 700│</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Пешеходные переходы через проезжую часть (наземные)     │ 1200 - 1500│</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Лестница                                                │   500 - 600│</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Пандус (уклон 1:10)                                     │         700│</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lastRenderedPageBreak/>
        <w:t>├────────────────────────────────────────────────────────────┴────────────┤</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&lt;*&gt; Предельная пропускная способность,  принимаемая  при  определении│</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│максимальных нагрузок, - 1500 чел./час.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Примечание.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Ширина одной полосы пешеходного движения - 0,75 м.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w:t>
      </w:r>
    </w:p>
    <w:p w:rsidR="00EC793C" w:rsidRDefault="00EC793C" w:rsidP="00EC793C">
      <w:pPr>
        <w:autoSpaceDE w:val="0"/>
        <w:autoSpaceDN w:val="0"/>
        <w:adjustRightInd w:val="0"/>
        <w:jc w:val="right"/>
      </w:pPr>
    </w:p>
    <w:p w:rsidR="00EC793C" w:rsidRDefault="00EC793C" w:rsidP="00EC793C">
      <w:pPr>
        <w:autoSpaceDE w:val="0"/>
        <w:autoSpaceDN w:val="0"/>
        <w:adjustRightInd w:val="0"/>
        <w:jc w:val="right"/>
      </w:pPr>
    </w:p>
    <w:p w:rsidR="00EC793C" w:rsidRDefault="00EC793C" w:rsidP="00EC793C">
      <w:pPr>
        <w:autoSpaceDE w:val="0"/>
        <w:autoSpaceDN w:val="0"/>
        <w:adjustRightInd w:val="0"/>
        <w:jc w:val="right"/>
      </w:pPr>
    </w:p>
    <w:p w:rsidR="00EC793C" w:rsidRDefault="00EC793C" w:rsidP="00EC793C">
      <w:pPr>
        <w:autoSpaceDE w:val="0"/>
        <w:autoSpaceDN w:val="0"/>
        <w:adjustRightInd w:val="0"/>
        <w:jc w:val="right"/>
        <w:rPr>
          <w:bCs/>
          <w:sz w:val="28"/>
          <w:szCs w:val="28"/>
        </w:rPr>
      </w:pPr>
    </w:p>
    <w:p w:rsidR="00EC793C" w:rsidRDefault="00EC793C" w:rsidP="00EC793C">
      <w:pPr>
        <w:autoSpaceDE w:val="0"/>
        <w:autoSpaceDN w:val="0"/>
        <w:adjustRightInd w:val="0"/>
        <w:jc w:val="right"/>
        <w:rPr>
          <w:bCs/>
          <w:sz w:val="28"/>
          <w:szCs w:val="28"/>
        </w:rPr>
      </w:pPr>
    </w:p>
    <w:p w:rsidR="00EC793C" w:rsidRDefault="00EC793C" w:rsidP="00EC793C">
      <w:pPr>
        <w:autoSpaceDE w:val="0"/>
        <w:autoSpaceDN w:val="0"/>
        <w:adjustRightInd w:val="0"/>
        <w:jc w:val="right"/>
        <w:rPr>
          <w:bCs/>
          <w:sz w:val="28"/>
          <w:szCs w:val="28"/>
        </w:rPr>
      </w:pPr>
    </w:p>
    <w:p w:rsidR="00EC793C" w:rsidRDefault="00EC793C" w:rsidP="00EC793C">
      <w:pPr>
        <w:autoSpaceDE w:val="0"/>
        <w:autoSpaceDN w:val="0"/>
        <w:adjustRightInd w:val="0"/>
        <w:jc w:val="right"/>
        <w:rPr>
          <w:bCs/>
          <w:sz w:val="28"/>
          <w:szCs w:val="28"/>
        </w:rPr>
      </w:pPr>
    </w:p>
    <w:p w:rsidR="00EC793C" w:rsidRDefault="00EC793C" w:rsidP="00EC793C">
      <w:pPr>
        <w:autoSpaceDE w:val="0"/>
        <w:autoSpaceDN w:val="0"/>
        <w:adjustRightInd w:val="0"/>
        <w:jc w:val="right"/>
        <w:rPr>
          <w:bCs/>
          <w:sz w:val="28"/>
          <w:szCs w:val="28"/>
        </w:rPr>
      </w:pPr>
    </w:p>
    <w:p w:rsidR="00EC793C" w:rsidRDefault="00EC793C" w:rsidP="00EC793C">
      <w:pPr>
        <w:autoSpaceDE w:val="0"/>
        <w:autoSpaceDN w:val="0"/>
        <w:adjustRightInd w:val="0"/>
        <w:jc w:val="right"/>
        <w:rPr>
          <w:bCs/>
          <w:sz w:val="28"/>
          <w:szCs w:val="28"/>
        </w:rPr>
      </w:pPr>
    </w:p>
    <w:p w:rsidR="00EC793C" w:rsidRDefault="00EC793C" w:rsidP="00EC793C">
      <w:pPr>
        <w:autoSpaceDE w:val="0"/>
        <w:autoSpaceDN w:val="0"/>
        <w:adjustRightInd w:val="0"/>
        <w:jc w:val="right"/>
        <w:rPr>
          <w:bCs/>
          <w:sz w:val="28"/>
          <w:szCs w:val="28"/>
        </w:rPr>
      </w:pPr>
    </w:p>
    <w:p w:rsidR="00EC793C" w:rsidRDefault="00EC793C" w:rsidP="00EC793C">
      <w:pPr>
        <w:autoSpaceDE w:val="0"/>
        <w:autoSpaceDN w:val="0"/>
        <w:adjustRightInd w:val="0"/>
        <w:jc w:val="right"/>
        <w:rPr>
          <w:bCs/>
          <w:sz w:val="28"/>
          <w:szCs w:val="28"/>
        </w:rPr>
      </w:pPr>
    </w:p>
    <w:p w:rsidR="00EC793C" w:rsidRDefault="00EC793C" w:rsidP="00EC793C">
      <w:pPr>
        <w:autoSpaceDE w:val="0"/>
        <w:autoSpaceDN w:val="0"/>
        <w:adjustRightInd w:val="0"/>
        <w:jc w:val="right"/>
        <w:rPr>
          <w:bCs/>
          <w:sz w:val="28"/>
          <w:szCs w:val="28"/>
        </w:rPr>
      </w:pPr>
    </w:p>
    <w:p w:rsidR="00EC793C" w:rsidRDefault="00EC793C" w:rsidP="00EC793C">
      <w:pPr>
        <w:autoSpaceDE w:val="0"/>
        <w:autoSpaceDN w:val="0"/>
        <w:adjustRightInd w:val="0"/>
        <w:jc w:val="right"/>
        <w:rPr>
          <w:bCs/>
          <w:sz w:val="28"/>
          <w:szCs w:val="28"/>
        </w:rPr>
      </w:pPr>
    </w:p>
    <w:p w:rsidR="00EC793C" w:rsidRDefault="00EC793C" w:rsidP="00EC793C">
      <w:pPr>
        <w:autoSpaceDE w:val="0"/>
        <w:autoSpaceDN w:val="0"/>
        <w:adjustRightInd w:val="0"/>
        <w:jc w:val="right"/>
        <w:rPr>
          <w:bCs/>
          <w:sz w:val="28"/>
          <w:szCs w:val="28"/>
        </w:rPr>
      </w:pPr>
    </w:p>
    <w:p w:rsidR="00EC793C" w:rsidRDefault="00EC793C" w:rsidP="00EC793C">
      <w:pPr>
        <w:autoSpaceDE w:val="0"/>
        <w:autoSpaceDN w:val="0"/>
        <w:adjustRightInd w:val="0"/>
        <w:jc w:val="right"/>
        <w:rPr>
          <w:bCs/>
          <w:sz w:val="28"/>
          <w:szCs w:val="28"/>
        </w:rPr>
      </w:pPr>
    </w:p>
    <w:p w:rsidR="00EC793C" w:rsidRDefault="00EC793C" w:rsidP="00EC793C">
      <w:pPr>
        <w:autoSpaceDE w:val="0"/>
        <w:autoSpaceDN w:val="0"/>
        <w:adjustRightInd w:val="0"/>
        <w:jc w:val="right"/>
        <w:rPr>
          <w:bCs/>
          <w:sz w:val="28"/>
          <w:szCs w:val="28"/>
        </w:rPr>
      </w:pPr>
    </w:p>
    <w:p w:rsidR="00EC793C" w:rsidRDefault="00EC793C" w:rsidP="00EC793C">
      <w:pPr>
        <w:autoSpaceDE w:val="0"/>
        <w:autoSpaceDN w:val="0"/>
        <w:adjustRightInd w:val="0"/>
        <w:jc w:val="right"/>
        <w:rPr>
          <w:bCs/>
          <w:sz w:val="28"/>
          <w:szCs w:val="28"/>
        </w:rPr>
      </w:pPr>
    </w:p>
    <w:p w:rsidR="00EC793C" w:rsidRDefault="00EC793C" w:rsidP="00EC793C">
      <w:pPr>
        <w:autoSpaceDE w:val="0"/>
        <w:autoSpaceDN w:val="0"/>
        <w:adjustRightInd w:val="0"/>
        <w:jc w:val="right"/>
        <w:rPr>
          <w:bCs/>
          <w:sz w:val="28"/>
          <w:szCs w:val="28"/>
        </w:rPr>
      </w:pPr>
    </w:p>
    <w:p w:rsidR="00EC793C" w:rsidRDefault="00EC793C" w:rsidP="00EC793C">
      <w:pPr>
        <w:autoSpaceDE w:val="0"/>
        <w:autoSpaceDN w:val="0"/>
        <w:adjustRightInd w:val="0"/>
        <w:jc w:val="right"/>
        <w:rPr>
          <w:bCs/>
          <w:sz w:val="28"/>
          <w:szCs w:val="28"/>
        </w:rPr>
      </w:pPr>
    </w:p>
    <w:p w:rsidR="00EC793C" w:rsidRDefault="00EC793C" w:rsidP="00EC793C">
      <w:pPr>
        <w:autoSpaceDE w:val="0"/>
        <w:autoSpaceDN w:val="0"/>
        <w:adjustRightInd w:val="0"/>
        <w:jc w:val="right"/>
        <w:rPr>
          <w:bCs/>
          <w:sz w:val="28"/>
          <w:szCs w:val="28"/>
        </w:rPr>
      </w:pPr>
    </w:p>
    <w:p w:rsidR="00EC793C" w:rsidRDefault="00EC793C" w:rsidP="00EC793C">
      <w:pPr>
        <w:autoSpaceDE w:val="0"/>
        <w:autoSpaceDN w:val="0"/>
        <w:adjustRightInd w:val="0"/>
        <w:jc w:val="right"/>
        <w:rPr>
          <w:bCs/>
          <w:sz w:val="28"/>
          <w:szCs w:val="28"/>
        </w:rPr>
      </w:pPr>
    </w:p>
    <w:p w:rsidR="00EC793C" w:rsidRDefault="00EC793C" w:rsidP="00EC793C">
      <w:pPr>
        <w:autoSpaceDE w:val="0"/>
        <w:autoSpaceDN w:val="0"/>
        <w:adjustRightInd w:val="0"/>
        <w:jc w:val="right"/>
        <w:rPr>
          <w:bCs/>
          <w:sz w:val="28"/>
          <w:szCs w:val="28"/>
        </w:rPr>
      </w:pPr>
    </w:p>
    <w:p w:rsidR="00EC793C" w:rsidRDefault="00EC793C" w:rsidP="00EC793C">
      <w:pPr>
        <w:autoSpaceDE w:val="0"/>
        <w:autoSpaceDN w:val="0"/>
        <w:adjustRightInd w:val="0"/>
        <w:jc w:val="right"/>
        <w:rPr>
          <w:bCs/>
          <w:sz w:val="28"/>
          <w:szCs w:val="28"/>
        </w:rPr>
      </w:pPr>
    </w:p>
    <w:p w:rsidR="00EC793C" w:rsidRDefault="00EC793C" w:rsidP="00EC793C">
      <w:pPr>
        <w:autoSpaceDE w:val="0"/>
        <w:autoSpaceDN w:val="0"/>
        <w:adjustRightInd w:val="0"/>
        <w:jc w:val="right"/>
        <w:rPr>
          <w:bCs/>
          <w:sz w:val="28"/>
          <w:szCs w:val="28"/>
        </w:rPr>
      </w:pPr>
    </w:p>
    <w:p w:rsidR="00EC793C" w:rsidRDefault="00EC793C" w:rsidP="00EC793C">
      <w:pPr>
        <w:autoSpaceDE w:val="0"/>
        <w:autoSpaceDN w:val="0"/>
        <w:adjustRightInd w:val="0"/>
        <w:jc w:val="right"/>
        <w:rPr>
          <w:bCs/>
          <w:sz w:val="28"/>
          <w:szCs w:val="28"/>
        </w:rPr>
      </w:pPr>
    </w:p>
    <w:p w:rsidR="00EC793C" w:rsidRDefault="00EC793C" w:rsidP="00EC793C">
      <w:pPr>
        <w:autoSpaceDE w:val="0"/>
        <w:autoSpaceDN w:val="0"/>
        <w:adjustRightInd w:val="0"/>
        <w:jc w:val="right"/>
        <w:rPr>
          <w:bCs/>
          <w:sz w:val="28"/>
          <w:szCs w:val="28"/>
        </w:rPr>
      </w:pPr>
    </w:p>
    <w:p w:rsidR="00EC793C" w:rsidRDefault="00EC793C" w:rsidP="00EC793C">
      <w:pPr>
        <w:autoSpaceDE w:val="0"/>
        <w:autoSpaceDN w:val="0"/>
        <w:adjustRightInd w:val="0"/>
        <w:jc w:val="right"/>
        <w:rPr>
          <w:bCs/>
          <w:sz w:val="28"/>
          <w:szCs w:val="28"/>
        </w:rPr>
      </w:pPr>
    </w:p>
    <w:p w:rsidR="00EC793C" w:rsidRDefault="00EC793C" w:rsidP="00EC793C">
      <w:pPr>
        <w:autoSpaceDE w:val="0"/>
        <w:autoSpaceDN w:val="0"/>
        <w:adjustRightInd w:val="0"/>
        <w:jc w:val="right"/>
        <w:rPr>
          <w:bCs/>
          <w:sz w:val="28"/>
          <w:szCs w:val="28"/>
        </w:rPr>
      </w:pPr>
    </w:p>
    <w:p w:rsidR="00EC793C" w:rsidRDefault="00EC793C" w:rsidP="00EC793C">
      <w:pPr>
        <w:autoSpaceDE w:val="0"/>
        <w:autoSpaceDN w:val="0"/>
        <w:adjustRightInd w:val="0"/>
        <w:jc w:val="right"/>
        <w:rPr>
          <w:bCs/>
          <w:sz w:val="28"/>
          <w:szCs w:val="28"/>
        </w:rPr>
      </w:pPr>
    </w:p>
    <w:p w:rsidR="00EC793C" w:rsidRDefault="00EC793C" w:rsidP="00EC793C">
      <w:pPr>
        <w:autoSpaceDE w:val="0"/>
        <w:autoSpaceDN w:val="0"/>
        <w:adjustRightInd w:val="0"/>
        <w:jc w:val="right"/>
        <w:rPr>
          <w:bCs/>
          <w:sz w:val="28"/>
          <w:szCs w:val="28"/>
        </w:rPr>
      </w:pPr>
    </w:p>
    <w:p w:rsidR="00EC793C" w:rsidRDefault="00EC793C" w:rsidP="00EC793C">
      <w:pPr>
        <w:autoSpaceDE w:val="0"/>
        <w:autoSpaceDN w:val="0"/>
        <w:adjustRightInd w:val="0"/>
        <w:jc w:val="right"/>
        <w:rPr>
          <w:bCs/>
          <w:sz w:val="28"/>
          <w:szCs w:val="28"/>
        </w:rPr>
      </w:pPr>
    </w:p>
    <w:p w:rsidR="00EC793C" w:rsidRDefault="00EC793C" w:rsidP="00EC793C">
      <w:pPr>
        <w:autoSpaceDE w:val="0"/>
        <w:autoSpaceDN w:val="0"/>
        <w:adjustRightInd w:val="0"/>
        <w:jc w:val="right"/>
        <w:rPr>
          <w:bCs/>
          <w:sz w:val="28"/>
          <w:szCs w:val="28"/>
        </w:rPr>
      </w:pPr>
    </w:p>
    <w:p w:rsidR="00EC793C" w:rsidRDefault="00EC793C" w:rsidP="00EC793C">
      <w:pPr>
        <w:autoSpaceDE w:val="0"/>
        <w:autoSpaceDN w:val="0"/>
        <w:adjustRightInd w:val="0"/>
        <w:jc w:val="right"/>
        <w:rPr>
          <w:bCs/>
          <w:sz w:val="28"/>
          <w:szCs w:val="28"/>
        </w:rPr>
      </w:pPr>
    </w:p>
    <w:p w:rsidR="00EC793C" w:rsidRDefault="00EC793C" w:rsidP="00EC793C">
      <w:pPr>
        <w:autoSpaceDE w:val="0"/>
        <w:autoSpaceDN w:val="0"/>
        <w:adjustRightInd w:val="0"/>
        <w:jc w:val="right"/>
        <w:rPr>
          <w:bCs/>
          <w:sz w:val="28"/>
          <w:szCs w:val="28"/>
        </w:rPr>
      </w:pPr>
    </w:p>
    <w:p w:rsidR="00EC793C" w:rsidRDefault="00EC793C" w:rsidP="00EC793C">
      <w:pPr>
        <w:autoSpaceDE w:val="0"/>
        <w:autoSpaceDN w:val="0"/>
        <w:adjustRightInd w:val="0"/>
        <w:jc w:val="right"/>
        <w:rPr>
          <w:bCs/>
          <w:sz w:val="28"/>
          <w:szCs w:val="28"/>
        </w:rPr>
      </w:pPr>
    </w:p>
    <w:p w:rsidR="00EC793C" w:rsidRDefault="00EC793C" w:rsidP="00EC793C">
      <w:pPr>
        <w:autoSpaceDE w:val="0"/>
        <w:autoSpaceDN w:val="0"/>
        <w:adjustRightInd w:val="0"/>
        <w:jc w:val="right"/>
        <w:rPr>
          <w:bCs/>
          <w:sz w:val="28"/>
          <w:szCs w:val="28"/>
        </w:rPr>
      </w:pPr>
    </w:p>
    <w:p w:rsidR="00EC793C" w:rsidRDefault="00EC793C" w:rsidP="00EC793C">
      <w:pPr>
        <w:autoSpaceDE w:val="0"/>
        <w:autoSpaceDN w:val="0"/>
        <w:adjustRightInd w:val="0"/>
        <w:jc w:val="right"/>
        <w:rPr>
          <w:bCs/>
          <w:sz w:val="28"/>
          <w:szCs w:val="28"/>
        </w:rPr>
      </w:pPr>
    </w:p>
    <w:p w:rsidR="00EC793C" w:rsidRDefault="00EC793C" w:rsidP="00EC793C">
      <w:pPr>
        <w:autoSpaceDE w:val="0"/>
        <w:autoSpaceDN w:val="0"/>
        <w:adjustRightInd w:val="0"/>
        <w:jc w:val="right"/>
        <w:rPr>
          <w:bCs/>
          <w:sz w:val="28"/>
          <w:szCs w:val="28"/>
        </w:rPr>
      </w:pPr>
    </w:p>
    <w:p w:rsidR="00EC793C" w:rsidRDefault="00EC793C" w:rsidP="00EC793C">
      <w:pPr>
        <w:autoSpaceDE w:val="0"/>
        <w:autoSpaceDN w:val="0"/>
        <w:adjustRightInd w:val="0"/>
        <w:jc w:val="right"/>
        <w:rPr>
          <w:bCs/>
          <w:sz w:val="28"/>
          <w:szCs w:val="28"/>
        </w:rPr>
      </w:pPr>
    </w:p>
    <w:p w:rsidR="00EC793C" w:rsidRDefault="00EC793C" w:rsidP="00EC793C">
      <w:pPr>
        <w:autoSpaceDE w:val="0"/>
        <w:autoSpaceDN w:val="0"/>
        <w:adjustRightInd w:val="0"/>
        <w:jc w:val="right"/>
        <w:rPr>
          <w:bCs/>
          <w:sz w:val="28"/>
          <w:szCs w:val="28"/>
        </w:rPr>
      </w:pPr>
    </w:p>
    <w:p w:rsidR="00EC793C" w:rsidRDefault="00EC793C" w:rsidP="00EC793C">
      <w:pPr>
        <w:autoSpaceDE w:val="0"/>
        <w:autoSpaceDN w:val="0"/>
        <w:adjustRightInd w:val="0"/>
        <w:jc w:val="right"/>
        <w:rPr>
          <w:bCs/>
          <w:sz w:val="28"/>
          <w:szCs w:val="28"/>
        </w:rPr>
      </w:pPr>
    </w:p>
    <w:p w:rsidR="00EC793C" w:rsidRDefault="00EC793C" w:rsidP="00EC793C">
      <w:pPr>
        <w:autoSpaceDE w:val="0"/>
        <w:autoSpaceDN w:val="0"/>
        <w:adjustRightInd w:val="0"/>
        <w:jc w:val="right"/>
        <w:rPr>
          <w:bCs/>
          <w:sz w:val="28"/>
          <w:szCs w:val="28"/>
        </w:rPr>
      </w:pPr>
    </w:p>
    <w:p w:rsidR="00EC793C" w:rsidRPr="003F1FC1" w:rsidRDefault="00EC793C" w:rsidP="00EC793C">
      <w:pPr>
        <w:autoSpaceDE w:val="0"/>
        <w:autoSpaceDN w:val="0"/>
        <w:adjustRightInd w:val="0"/>
        <w:jc w:val="right"/>
        <w:rPr>
          <w:bCs/>
          <w:sz w:val="28"/>
          <w:szCs w:val="28"/>
        </w:rPr>
      </w:pPr>
      <w:r w:rsidRPr="003F1FC1">
        <w:rPr>
          <w:bCs/>
          <w:sz w:val="28"/>
          <w:szCs w:val="28"/>
        </w:rPr>
        <w:lastRenderedPageBreak/>
        <w:t>Приложение № 4</w:t>
      </w:r>
    </w:p>
    <w:p w:rsidR="00EC793C" w:rsidRPr="00DF09C1" w:rsidRDefault="00EC793C" w:rsidP="00EC793C">
      <w:pPr>
        <w:autoSpaceDE w:val="0"/>
        <w:autoSpaceDN w:val="0"/>
        <w:adjustRightInd w:val="0"/>
        <w:jc w:val="right"/>
        <w:rPr>
          <w:sz w:val="28"/>
          <w:szCs w:val="28"/>
        </w:rPr>
      </w:pPr>
      <w:r w:rsidRPr="00DF09C1">
        <w:rPr>
          <w:sz w:val="28"/>
          <w:szCs w:val="28"/>
        </w:rPr>
        <w:t xml:space="preserve">правилам благоустройства территории </w:t>
      </w:r>
    </w:p>
    <w:p w:rsidR="00EC793C" w:rsidRDefault="00727B40" w:rsidP="00EC793C">
      <w:pPr>
        <w:autoSpaceDE w:val="0"/>
        <w:autoSpaceDN w:val="0"/>
        <w:adjustRightInd w:val="0"/>
        <w:jc w:val="right"/>
        <w:rPr>
          <w:sz w:val="28"/>
          <w:szCs w:val="28"/>
        </w:rPr>
      </w:pPr>
      <w:r>
        <w:rPr>
          <w:sz w:val="28"/>
          <w:szCs w:val="28"/>
        </w:rPr>
        <w:t>Центрального</w:t>
      </w:r>
      <w:r w:rsidR="00EC793C">
        <w:rPr>
          <w:sz w:val="28"/>
          <w:szCs w:val="28"/>
        </w:rPr>
        <w:t xml:space="preserve"> сельского поселения </w:t>
      </w:r>
    </w:p>
    <w:p w:rsidR="00EC793C" w:rsidRPr="00DF09C1" w:rsidRDefault="00EC793C" w:rsidP="00EC793C">
      <w:pPr>
        <w:autoSpaceDE w:val="0"/>
        <w:autoSpaceDN w:val="0"/>
        <w:adjustRightInd w:val="0"/>
        <w:jc w:val="right"/>
        <w:rPr>
          <w:sz w:val="28"/>
          <w:szCs w:val="28"/>
        </w:rPr>
      </w:pPr>
      <w:r>
        <w:rPr>
          <w:sz w:val="28"/>
          <w:szCs w:val="28"/>
        </w:rPr>
        <w:t>Белоглинского района</w:t>
      </w:r>
      <w:r w:rsidRPr="00DF09C1">
        <w:rPr>
          <w:sz w:val="28"/>
          <w:szCs w:val="28"/>
        </w:rPr>
        <w:t xml:space="preserve"> </w:t>
      </w:r>
    </w:p>
    <w:p w:rsidR="00EC793C" w:rsidRPr="003F1FC1" w:rsidRDefault="00EC793C" w:rsidP="00EC793C">
      <w:pPr>
        <w:autoSpaceDE w:val="0"/>
        <w:autoSpaceDN w:val="0"/>
        <w:adjustRightInd w:val="0"/>
        <w:jc w:val="center"/>
        <w:rPr>
          <w:sz w:val="28"/>
          <w:szCs w:val="28"/>
        </w:rPr>
      </w:pPr>
    </w:p>
    <w:p w:rsidR="00EC793C" w:rsidRPr="006778BA" w:rsidRDefault="00EC793C" w:rsidP="00EC793C">
      <w:pPr>
        <w:autoSpaceDE w:val="0"/>
        <w:autoSpaceDN w:val="0"/>
        <w:adjustRightInd w:val="0"/>
        <w:jc w:val="center"/>
        <w:outlineLvl w:val="1"/>
        <w:rPr>
          <w:b/>
          <w:sz w:val="28"/>
          <w:szCs w:val="28"/>
        </w:rPr>
      </w:pPr>
      <w:r w:rsidRPr="006778BA">
        <w:rPr>
          <w:b/>
          <w:sz w:val="28"/>
          <w:szCs w:val="28"/>
        </w:rPr>
        <w:t xml:space="preserve">ТЕРМИНЫ И ОПРЕДЕЛЕНИЯ </w:t>
      </w:r>
    </w:p>
    <w:p w:rsidR="00EC793C" w:rsidRPr="006778BA" w:rsidRDefault="00EC793C" w:rsidP="00EC793C">
      <w:pPr>
        <w:autoSpaceDE w:val="0"/>
        <w:autoSpaceDN w:val="0"/>
        <w:adjustRightInd w:val="0"/>
        <w:jc w:val="center"/>
        <w:rPr>
          <w:sz w:val="28"/>
          <w:szCs w:val="28"/>
        </w:rPr>
      </w:pPr>
    </w:p>
    <w:p w:rsidR="00EC793C" w:rsidRPr="006778BA" w:rsidRDefault="00EC793C" w:rsidP="00EC793C">
      <w:pPr>
        <w:autoSpaceDE w:val="0"/>
        <w:autoSpaceDN w:val="0"/>
        <w:adjustRightInd w:val="0"/>
        <w:ind w:firstLine="708"/>
        <w:jc w:val="both"/>
        <w:rPr>
          <w:sz w:val="28"/>
          <w:szCs w:val="28"/>
        </w:rPr>
      </w:pPr>
      <w:r w:rsidRPr="006778BA">
        <w:rPr>
          <w:sz w:val="28"/>
          <w:szCs w:val="28"/>
        </w:rPr>
        <w:t>Биологическое загрязнение почвы - вид и степень загрязнения почвы, при котором она теряет способность обеспечивать нормальное функционирование растительности.</w:t>
      </w:r>
    </w:p>
    <w:p w:rsidR="00EC793C" w:rsidRPr="006778BA" w:rsidRDefault="00EC793C" w:rsidP="00EC793C">
      <w:pPr>
        <w:autoSpaceDE w:val="0"/>
        <w:autoSpaceDN w:val="0"/>
        <w:adjustRightInd w:val="0"/>
        <w:ind w:firstLine="708"/>
        <w:jc w:val="both"/>
        <w:rPr>
          <w:sz w:val="28"/>
          <w:szCs w:val="28"/>
        </w:rPr>
      </w:pPr>
      <w:r w:rsidRPr="006778BA">
        <w:rPr>
          <w:sz w:val="28"/>
          <w:szCs w:val="28"/>
        </w:rPr>
        <w:t>Грунт - субстрат, состоящий из минерального и органического вещества природного и антропогенного происхождения.</w:t>
      </w:r>
    </w:p>
    <w:p w:rsidR="00EC793C" w:rsidRPr="006778BA" w:rsidRDefault="00EC793C" w:rsidP="00EC793C">
      <w:pPr>
        <w:autoSpaceDE w:val="0"/>
        <w:autoSpaceDN w:val="0"/>
        <w:adjustRightInd w:val="0"/>
        <w:ind w:firstLine="708"/>
        <w:jc w:val="both"/>
        <w:rPr>
          <w:sz w:val="28"/>
          <w:szCs w:val="28"/>
        </w:rPr>
      </w:pPr>
      <w:r w:rsidRPr="006778BA">
        <w:rPr>
          <w:sz w:val="28"/>
          <w:szCs w:val="28"/>
        </w:rPr>
        <w:t>Минимальный почвенный выдел - трехмерный фрагмент почвы, способный обеспечить полноценный жизненный цикл дерева.</w:t>
      </w:r>
    </w:p>
    <w:p w:rsidR="00EC793C" w:rsidRPr="006778BA" w:rsidRDefault="00EC793C" w:rsidP="00EC793C">
      <w:pPr>
        <w:autoSpaceDE w:val="0"/>
        <w:autoSpaceDN w:val="0"/>
        <w:adjustRightInd w:val="0"/>
        <w:ind w:firstLine="708"/>
        <w:jc w:val="both"/>
        <w:rPr>
          <w:sz w:val="28"/>
          <w:szCs w:val="28"/>
        </w:rPr>
      </w:pPr>
      <w:r w:rsidRPr="006778BA">
        <w:rPr>
          <w:sz w:val="28"/>
          <w:szCs w:val="28"/>
        </w:rPr>
        <w:t>Плодородный слой - в естественных почвах это гумусовый горизонт. В урбоконструктоземах - слой (горизонт), состоящий из плодородного грунта мощностью до 20 см.</w:t>
      </w:r>
    </w:p>
    <w:p w:rsidR="00EC793C" w:rsidRPr="006778BA" w:rsidRDefault="00EC793C" w:rsidP="00EC793C">
      <w:pPr>
        <w:autoSpaceDE w:val="0"/>
        <w:autoSpaceDN w:val="0"/>
        <w:adjustRightInd w:val="0"/>
        <w:ind w:firstLine="708"/>
        <w:jc w:val="both"/>
        <w:rPr>
          <w:sz w:val="28"/>
          <w:szCs w:val="28"/>
        </w:rPr>
      </w:pPr>
      <w:r w:rsidRPr="006778BA">
        <w:rPr>
          <w:sz w:val="28"/>
          <w:szCs w:val="28"/>
        </w:rPr>
        <w:t>Плодородный грунт - грунт, искусственно формируемый из минерального и органического материала и обладающий заданными физическими, химическими и биологическими свойствами или состоящий из нарушенного субстрата естественноприродных гумусовых горизонтов. В плодородном грунте не должно быть включений бытового и строительного мусора. Содержание физической глины (фракции &lt; 0,01 мм) - не менее 30 - 40%, содержание гумуса - 3 - 4%, pH - 5,5 - 7,0.</w:t>
      </w:r>
    </w:p>
    <w:p w:rsidR="00EC793C" w:rsidRPr="006778BA" w:rsidRDefault="00EC793C" w:rsidP="00EC793C">
      <w:pPr>
        <w:autoSpaceDE w:val="0"/>
        <w:autoSpaceDN w:val="0"/>
        <w:adjustRightInd w:val="0"/>
        <w:ind w:firstLine="708"/>
        <w:jc w:val="both"/>
        <w:rPr>
          <w:sz w:val="28"/>
          <w:szCs w:val="28"/>
        </w:rPr>
      </w:pPr>
      <w:r w:rsidRPr="006778BA">
        <w:rPr>
          <w:sz w:val="28"/>
          <w:szCs w:val="28"/>
        </w:rPr>
        <w:t>Почвообразующий грунт - грунт, преобразуемый почвообразующими процессами и обладающий оптимальными свойствами для обеспечения жизнедеятельности растений.</w:t>
      </w:r>
    </w:p>
    <w:p w:rsidR="00EC793C" w:rsidRPr="006778BA" w:rsidRDefault="00EC793C" w:rsidP="00EC793C">
      <w:pPr>
        <w:autoSpaceDE w:val="0"/>
        <w:autoSpaceDN w:val="0"/>
        <w:adjustRightInd w:val="0"/>
        <w:ind w:firstLine="708"/>
        <w:jc w:val="both"/>
        <w:rPr>
          <w:sz w:val="28"/>
          <w:szCs w:val="28"/>
        </w:rPr>
      </w:pPr>
      <w:r w:rsidRPr="006778BA">
        <w:rPr>
          <w:sz w:val="28"/>
          <w:szCs w:val="28"/>
        </w:rPr>
        <w:t>Приоритетный компонент загрязнения - вещество или биологический агент, подлежащий контролю в первую очередь.</w:t>
      </w:r>
    </w:p>
    <w:p w:rsidR="00EC793C" w:rsidRPr="006778BA" w:rsidRDefault="00EC793C" w:rsidP="00EC793C">
      <w:pPr>
        <w:autoSpaceDE w:val="0"/>
        <w:autoSpaceDN w:val="0"/>
        <w:adjustRightInd w:val="0"/>
        <w:ind w:firstLine="708"/>
        <w:jc w:val="both"/>
        <w:rPr>
          <w:sz w:val="28"/>
          <w:szCs w:val="28"/>
        </w:rPr>
      </w:pPr>
      <w:r w:rsidRPr="006778BA">
        <w:rPr>
          <w:sz w:val="28"/>
          <w:szCs w:val="28"/>
        </w:rPr>
        <w:t>Санитарное состояние почвы - совокупность физико-химических и биологических свойств почвы, определяющих качество и степень ее безопасности в эпидемическом и гигиеническом отношении.</w:t>
      </w:r>
    </w:p>
    <w:p w:rsidR="00EC793C" w:rsidRPr="006778BA" w:rsidRDefault="00EC793C" w:rsidP="00EC793C">
      <w:pPr>
        <w:autoSpaceDE w:val="0"/>
        <w:autoSpaceDN w:val="0"/>
        <w:adjustRightInd w:val="0"/>
        <w:jc w:val="center"/>
        <w:rPr>
          <w:sz w:val="28"/>
          <w:szCs w:val="28"/>
        </w:rPr>
      </w:pPr>
    </w:p>
    <w:p w:rsidR="00EC793C" w:rsidRPr="006778BA" w:rsidRDefault="00EC793C" w:rsidP="00EC793C">
      <w:pPr>
        <w:autoSpaceDE w:val="0"/>
        <w:autoSpaceDN w:val="0"/>
        <w:adjustRightInd w:val="0"/>
        <w:jc w:val="center"/>
        <w:rPr>
          <w:b/>
          <w:sz w:val="28"/>
          <w:szCs w:val="28"/>
        </w:rPr>
      </w:pPr>
      <w:r w:rsidRPr="006778BA">
        <w:rPr>
          <w:b/>
          <w:sz w:val="28"/>
          <w:szCs w:val="28"/>
        </w:rPr>
        <w:t>ПОЧВЕННЫЙ ПОКРОВ</w:t>
      </w:r>
    </w:p>
    <w:p w:rsidR="00EC793C" w:rsidRPr="006778BA" w:rsidRDefault="00EC793C" w:rsidP="00EC793C">
      <w:pPr>
        <w:autoSpaceDE w:val="0"/>
        <w:autoSpaceDN w:val="0"/>
        <w:adjustRightInd w:val="0"/>
        <w:jc w:val="center"/>
        <w:rPr>
          <w:sz w:val="28"/>
          <w:szCs w:val="28"/>
        </w:rPr>
      </w:pPr>
    </w:p>
    <w:p w:rsidR="00EC793C" w:rsidRPr="006778BA" w:rsidRDefault="00EC793C" w:rsidP="00EC793C">
      <w:pPr>
        <w:autoSpaceDE w:val="0"/>
        <w:autoSpaceDN w:val="0"/>
        <w:adjustRightInd w:val="0"/>
        <w:jc w:val="center"/>
        <w:outlineLvl w:val="1"/>
        <w:rPr>
          <w:sz w:val="28"/>
          <w:szCs w:val="28"/>
        </w:rPr>
      </w:pPr>
      <w:r w:rsidRPr="006778BA">
        <w:rPr>
          <w:sz w:val="28"/>
          <w:szCs w:val="28"/>
        </w:rPr>
        <w:t>Классификация городских почв</w:t>
      </w:r>
    </w:p>
    <w:p w:rsidR="00EC793C" w:rsidRPr="006778BA" w:rsidRDefault="00EC793C" w:rsidP="00EC793C">
      <w:pPr>
        <w:autoSpaceDE w:val="0"/>
        <w:autoSpaceDN w:val="0"/>
        <w:adjustRightInd w:val="0"/>
        <w:jc w:val="center"/>
        <w:rPr>
          <w:sz w:val="28"/>
          <w:szCs w:val="28"/>
        </w:rPr>
      </w:pPr>
    </w:p>
    <w:p w:rsidR="00EC793C" w:rsidRPr="006778BA" w:rsidRDefault="00D13AE9" w:rsidP="00EC793C">
      <w:pPr>
        <w:autoSpaceDE w:val="0"/>
        <w:autoSpaceDN w:val="0"/>
        <w:adjustRightInd w:val="0"/>
        <w:ind w:firstLine="708"/>
        <w:jc w:val="both"/>
        <w:rPr>
          <w:sz w:val="28"/>
          <w:szCs w:val="28"/>
        </w:rPr>
      </w:pPr>
      <w:r>
        <w:rPr>
          <w:sz w:val="28"/>
          <w:szCs w:val="28"/>
        </w:rPr>
        <w:t>1. Почвенный покров в условиях сельского</w:t>
      </w:r>
      <w:r w:rsidR="00EC793C" w:rsidRPr="006778BA">
        <w:rPr>
          <w:sz w:val="28"/>
          <w:szCs w:val="28"/>
        </w:rPr>
        <w:t xml:space="preserve"> поселения имеет различный генезис. В зависимости от типа почвы к ней применяются различные приемы ее окультуривания перед использованием ее в системе озеленения.</w:t>
      </w:r>
    </w:p>
    <w:p w:rsidR="00EC793C" w:rsidRPr="006778BA" w:rsidRDefault="00EC793C" w:rsidP="00EC793C">
      <w:pPr>
        <w:autoSpaceDE w:val="0"/>
        <w:autoSpaceDN w:val="0"/>
        <w:adjustRightInd w:val="0"/>
        <w:ind w:firstLine="708"/>
        <w:jc w:val="both"/>
        <w:rPr>
          <w:sz w:val="28"/>
          <w:szCs w:val="28"/>
        </w:rPr>
      </w:pPr>
      <w:r w:rsidRPr="006778BA">
        <w:rPr>
          <w:sz w:val="28"/>
          <w:szCs w:val="28"/>
        </w:rPr>
        <w:t>1.1. Естественные почвы - почвы, сформировавшиеся в соответствующих природных условиях и имеющие полный профиль (все генетические горизонты, соответствующие условиям их формирования).</w:t>
      </w:r>
    </w:p>
    <w:p w:rsidR="00EC793C" w:rsidRPr="006778BA" w:rsidRDefault="00EC793C" w:rsidP="00EC793C">
      <w:pPr>
        <w:autoSpaceDE w:val="0"/>
        <w:autoSpaceDN w:val="0"/>
        <w:adjustRightInd w:val="0"/>
        <w:ind w:firstLine="708"/>
        <w:jc w:val="both"/>
        <w:rPr>
          <w:sz w:val="28"/>
          <w:szCs w:val="28"/>
        </w:rPr>
      </w:pPr>
      <w:r w:rsidRPr="006778BA">
        <w:rPr>
          <w:sz w:val="28"/>
          <w:szCs w:val="28"/>
        </w:rPr>
        <w:t>1.2. Поверхностно преобразованные почвы - почвы, сформировавшиеся вследствие уничтожения либо замены насыпными незагрязненными грунтами генетических горизонтов верхней части профиля (до 40 см) естественных почв.</w:t>
      </w:r>
    </w:p>
    <w:p w:rsidR="00EC793C" w:rsidRPr="006778BA" w:rsidRDefault="00EC793C" w:rsidP="00EC793C">
      <w:pPr>
        <w:autoSpaceDE w:val="0"/>
        <w:autoSpaceDN w:val="0"/>
        <w:adjustRightInd w:val="0"/>
        <w:ind w:firstLine="708"/>
        <w:jc w:val="both"/>
        <w:rPr>
          <w:sz w:val="28"/>
          <w:szCs w:val="28"/>
        </w:rPr>
      </w:pPr>
      <w:r w:rsidRPr="006778BA">
        <w:rPr>
          <w:sz w:val="28"/>
          <w:szCs w:val="28"/>
        </w:rPr>
        <w:lastRenderedPageBreak/>
        <w:t>1.3. Урбаноземы - почвы искусственного происхождения, созданные в процессе формирования среды населенного пункта. Различают следующие виды:</w:t>
      </w:r>
    </w:p>
    <w:p w:rsidR="00EC793C" w:rsidRPr="006778BA" w:rsidRDefault="00EC793C" w:rsidP="00EC793C">
      <w:pPr>
        <w:autoSpaceDE w:val="0"/>
        <w:autoSpaceDN w:val="0"/>
        <w:adjustRightInd w:val="0"/>
        <w:ind w:firstLine="708"/>
        <w:jc w:val="both"/>
        <w:rPr>
          <w:sz w:val="28"/>
          <w:szCs w:val="28"/>
        </w:rPr>
      </w:pPr>
      <w:r w:rsidRPr="006778BA">
        <w:rPr>
          <w:sz w:val="28"/>
          <w:szCs w:val="28"/>
        </w:rPr>
        <w:t>урбаноземы - конструктоземы - почвы, формирующиеся на специально отсыпанных грунтах со слоистой вертикальной структурой, задаваемой исходя из гидрогеологических условий, характера формируемых на них зеленых насаждений и положения в рельефе;</w:t>
      </w:r>
    </w:p>
    <w:p w:rsidR="00EC793C" w:rsidRPr="006778BA" w:rsidRDefault="00EC793C" w:rsidP="00EC793C">
      <w:pPr>
        <w:autoSpaceDE w:val="0"/>
        <w:autoSpaceDN w:val="0"/>
        <w:adjustRightInd w:val="0"/>
        <w:ind w:firstLine="708"/>
        <w:jc w:val="both"/>
        <w:rPr>
          <w:sz w:val="28"/>
          <w:szCs w:val="28"/>
        </w:rPr>
      </w:pPr>
      <w:r w:rsidRPr="006778BA">
        <w:rPr>
          <w:sz w:val="28"/>
          <w:szCs w:val="28"/>
        </w:rPr>
        <w:t>урбаноземы - почвогрунты - почвы, формирующиеся на антропогенно нарушенных (с инородными включениями, нарушенным сложением и т.д.) грунтах, не подвергавшихся целенаправленной рекультивации на всю глубину корнеобитаемого слоя (до 1,5 метра) и имеющие гумуссированный горизонт (искусственно созданный, либо сформированный почвообразующими процессами in situ).</w:t>
      </w:r>
    </w:p>
    <w:p w:rsidR="00EC793C" w:rsidRPr="006778BA" w:rsidRDefault="00EC793C" w:rsidP="00EC793C">
      <w:pPr>
        <w:autoSpaceDE w:val="0"/>
        <w:autoSpaceDN w:val="0"/>
        <w:adjustRightInd w:val="0"/>
        <w:ind w:firstLine="708"/>
        <w:jc w:val="both"/>
        <w:rPr>
          <w:sz w:val="28"/>
          <w:szCs w:val="28"/>
        </w:rPr>
      </w:pPr>
      <w:r w:rsidRPr="006778BA">
        <w:rPr>
          <w:sz w:val="28"/>
          <w:szCs w:val="28"/>
        </w:rPr>
        <w:t>2. При формировании зеленых насаждений на территориях, нарушенных атропогенной деятельностью, на всем озеленяемом участке рекомендуется создать послойную толщу почвообразующего грунта, способную удовлетворить потребность растений в элементах питания, влаге и воздухе. При установлении наличия загрязнения почвенного покрова разной степени при проведении работ по созданию и реконструкции зеленых насаждений осуществляется его рекультивация в соответствии с уровнем и качественными параметрами загрязнения.</w:t>
      </w:r>
    </w:p>
    <w:p w:rsidR="00EC793C" w:rsidRPr="006778BA" w:rsidRDefault="00EC793C" w:rsidP="00EC793C">
      <w:pPr>
        <w:autoSpaceDE w:val="0"/>
        <w:autoSpaceDN w:val="0"/>
        <w:adjustRightInd w:val="0"/>
        <w:ind w:firstLine="708"/>
        <w:jc w:val="both"/>
        <w:rPr>
          <w:sz w:val="28"/>
          <w:szCs w:val="28"/>
        </w:rPr>
      </w:pPr>
      <w:r w:rsidRPr="006778BA">
        <w:rPr>
          <w:sz w:val="28"/>
          <w:szCs w:val="28"/>
        </w:rPr>
        <w:t>3. Под деревья и кустарники при их посадке делаются посадочные ямы, заполняемые плодородным грунтом. При формировании слоя почвообразующего грунта на территории, сложенной неблагоприятными для растений грунтами, его рекомендуется изолировать слоем тяжелых суглинков мощностью 0,5 м, выполняющим роль механического и сорбционного геохимического барьера. При загрязнении тяжелыми металлами в грунт рекомендуется вносить углекислую известь в количестве не менее 6% от веса.</w:t>
      </w:r>
    </w:p>
    <w:p w:rsidR="00EC793C" w:rsidRPr="006778BA" w:rsidRDefault="00EC793C" w:rsidP="00EC793C">
      <w:pPr>
        <w:autoSpaceDE w:val="0"/>
        <w:autoSpaceDN w:val="0"/>
        <w:adjustRightInd w:val="0"/>
        <w:ind w:firstLine="708"/>
        <w:jc w:val="both"/>
        <w:rPr>
          <w:sz w:val="28"/>
          <w:szCs w:val="28"/>
        </w:rPr>
      </w:pPr>
      <w:r w:rsidRPr="006778BA">
        <w:rPr>
          <w:sz w:val="28"/>
          <w:szCs w:val="28"/>
        </w:rPr>
        <w:t>4. Поверхность почвенного покрова и толща почвообразующего грунта по всей мощности должны быть очищены от бытового и строительного мусора. Используемый для создания почвообразующего грунта субстрат должен иметь слабую степень засоренности сорняками (</w:t>
      </w:r>
      <w:hyperlink w:anchor="Par1469" w:history="1">
        <w:r w:rsidRPr="006778BA">
          <w:rPr>
            <w:sz w:val="28"/>
            <w:szCs w:val="28"/>
          </w:rPr>
          <w:t>таблица 2</w:t>
        </w:r>
      </w:hyperlink>
      <w:r w:rsidRPr="006778BA">
        <w:rPr>
          <w:sz w:val="28"/>
          <w:szCs w:val="28"/>
        </w:rPr>
        <w:t xml:space="preserve"> приложения № 4 к настоящим правилам).</w:t>
      </w:r>
    </w:p>
    <w:p w:rsidR="00EC793C" w:rsidRPr="006778BA" w:rsidRDefault="00EC793C" w:rsidP="00EC793C">
      <w:pPr>
        <w:autoSpaceDE w:val="0"/>
        <w:autoSpaceDN w:val="0"/>
        <w:adjustRightInd w:val="0"/>
        <w:ind w:firstLine="708"/>
        <w:jc w:val="both"/>
        <w:rPr>
          <w:sz w:val="28"/>
          <w:szCs w:val="28"/>
        </w:rPr>
      </w:pPr>
      <w:r w:rsidRPr="006778BA">
        <w:rPr>
          <w:sz w:val="28"/>
          <w:szCs w:val="28"/>
        </w:rPr>
        <w:t>5. При проектировании почвенного покрова рекомендуется учитывать уровень химического загрязнения почвообразующего грунта. Степень его загрязнения определяется в санитарном и биологическом аспектах. Характеристика санитарного состояния дается для поверхностного слоя, входящего в сферу жизнедеятельности человека и домашних животных. Мощность этого слоя составляет 30 см. Биологическая характеристика дается для слоя почвы, обеспечивающего нормальное развитие растений и составляющего 2 м (</w:t>
      </w:r>
      <w:hyperlink w:anchor="Par1481" w:history="1">
        <w:r w:rsidRPr="006778BA">
          <w:rPr>
            <w:sz w:val="28"/>
            <w:szCs w:val="28"/>
          </w:rPr>
          <w:t>таблицы 3</w:t>
        </w:r>
      </w:hyperlink>
      <w:r w:rsidRPr="006778BA">
        <w:rPr>
          <w:sz w:val="28"/>
          <w:szCs w:val="28"/>
        </w:rPr>
        <w:t xml:space="preserve">, </w:t>
      </w:r>
      <w:hyperlink w:anchor="Par1538" w:history="1">
        <w:r w:rsidRPr="006778BA">
          <w:rPr>
            <w:sz w:val="28"/>
            <w:szCs w:val="28"/>
          </w:rPr>
          <w:t>5</w:t>
        </w:r>
      </w:hyperlink>
      <w:r w:rsidRPr="006778BA">
        <w:rPr>
          <w:sz w:val="28"/>
          <w:szCs w:val="28"/>
        </w:rPr>
        <w:t xml:space="preserve">, </w:t>
      </w:r>
      <w:hyperlink w:anchor="Par1570" w:history="1">
        <w:r w:rsidRPr="006778BA">
          <w:rPr>
            <w:sz w:val="28"/>
            <w:szCs w:val="28"/>
          </w:rPr>
          <w:t>6</w:t>
        </w:r>
      </w:hyperlink>
      <w:r w:rsidRPr="006778BA">
        <w:rPr>
          <w:sz w:val="28"/>
          <w:szCs w:val="28"/>
        </w:rPr>
        <w:t xml:space="preserve"> приложения № 4 к настоящим правилам).</w:t>
      </w:r>
    </w:p>
    <w:p w:rsidR="00EC793C" w:rsidRPr="006778BA" w:rsidRDefault="00EC793C" w:rsidP="00EC793C">
      <w:pPr>
        <w:autoSpaceDE w:val="0"/>
        <w:autoSpaceDN w:val="0"/>
        <w:adjustRightInd w:val="0"/>
        <w:ind w:firstLine="708"/>
        <w:jc w:val="both"/>
        <w:rPr>
          <w:sz w:val="28"/>
          <w:szCs w:val="28"/>
        </w:rPr>
      </w:pPr>
      <w:r w:rsidRPr="006778BA">
        <w:rPr>
          <w:sz w:val="28"/>
          <w:szCs w:val="28"/>
        </w:rPr>
        <w:t xml:space="preserve">6. Санитарная оценка почвы проводится сравнением фактических концентраций загрязняющего вещества с предельно допустимой концентрацией (ЦДК) или ориентировочно допустимой концентрацией (ОДК), установленных органами санитарно-эпидемиологического надзора. Биологическая оценка уровня загрязнения почвы обычно проводится </w:t>
      </w:r>
      <w:r w:rsidRPr="006778BA">
        <w:rPr>
          <w:sz w:val="28"/>
          <w:szCs w:val="28"/>
        </w:rPr>
        <w:lastRenderedPageBreak/>
        <w:t>сравнением фактических концентраций загрязняющих веществ с фитотоксичными ПДК (</w:t>
      </w:r>
      <w:hyperlink w:anchor="Par1520" w:history="1">
        <w:r w:rsidRPr="006778BA">
          <w:rPr>
            <w:sz w:val="28"/>
            <w:szCs w:val="28"/>
          </w:rPr>
          <w:t>таблицы 4</w:t>
        </w:r>
      </w:hyperlink>
      <w:r w:rsidRPr="006778BA">
        <w:rPr>
          <w:sz w:val="28"/>
          <w:szCs w:val="28"/>
        </w:rPr>
        <w:t xml:space="preserve">, </w:t>
      </w:r>
      <w:hyperlink w:anchor="Par1763" w:history="1">
        <w:r w:rsidRPr="006778BA">
          <w:rPr>
            <w:sz w:val="28"/>
            <w:szCs w:val="28"/>
          </w:rPr>
          <w:t>8</w:t>
        </w:r>
      </w:hyperlink>
      <w:r w:rsidRPr="006778BA">
        <w:rPr>
          <w:sz w:val="28"/>
          <w:szCs w:val="28"/>
        </w:rPr>
        <w:t xml:space="preserve"> приложения № 4 к настоящим правилам).</w:t>
      </w:r>
    </w:p>
    <w:p w:rsidR="00EC793C" w:rsidRPr="006778BA" w:rsidRDefault="00EC793C" w:rsidP="00EC793C">
      <w:pPr>
        <w:autoSpaceDE w:val="0"/>
        <w:autoSpaceDN w:val="0"/>
        <w:adjustRightInd w:val="0"/>
        <w:ind w:firstLine="708"/>
        <w:jc w:val="both"/>
        <w:rPr>
          <w:sz w:val="28"/>
          <w:szCs w:val="28"/>
        </w:rPr>
      </w:pPr>
      <w:r w:rsidRPr="006778BA">
        <w:rPr>
          <w:sz w:val="28"/>
          <w:szCs w:val="28"/>
        </w:rPr>
        <w:t>7. Биологический уровень загрязнения почвы обычно определяется по среднему уровню содержания в ней приоритетного компонента загрязнения в границах минимального почвенного выдела.</w:t>
      </w:r>
    </w:p>
    <w:p w:rsidR="00EC793C" w:rsidRPr="006778BA" w:rsidRDefault="00EC793C" w:rsidP="00EC793C">
      <w:pPr>
        <w:autoSpaceDE w:val="0"/>
        <w:autoSpaceDN w:val="0"/>
        <w:adjustRightInd w:val="0"/>
        <w:ind w:firstLine="708"/>
        <w:jc w:val="both"/>
        <w:rPr>
          <w:sz w:val="28"/>
          <w:szCs w:val="28"/>
        </w:rPr>
      </w:pPr>
      <w:r w:rsidRPr="006778BA">
        <w:rPr>
          <w:sz w:val="28"/>
          <w:szCs w:val="28"/>
        </w:rPr>
        <w:t>8. При формировании конструктоземов на сильно фильтрующих грунтах (песок, грунты с включениями гравия, щебенки более 40%) между ними и конструктоземами рекомендуется укладывать водозадерживающий слой из средних и тяжелых суглинков мощностью 20 см. При формировании конструктоземов на склонах крутизной 3 - 5° необходимо предусматривать укладку на поверхности слоя средне- или тяжелосуглинистого грунта (аллювиального) мощностью 30 см. При формировании конструктоземов на протяженных склонах крутизной более 5° необходимо проводить их обрешетку с заполнением ячеек плодородным тяжелосуглинистым грунтом. Мощность насыпаемого грунта - 15 - 20 см.</w:t>
      </w:r>
    </w:p>
    <w:p w:rsidR="00EC793C" w:rsidRPr="006778BA" w:rsidRDefault="00EC793C" w:rsidP="00EC793C">
      <w:pPr>
        <w:autoSpaceDE w:val="0"/>
        <w:autoSpaceDN w:val="0"/>
        <w:adjustRightInd w:val="0"/>
        <w:ind w:firstLine="708"/>
        <w:jc w:val="both"/>
        <w:rPr>
          <w:sz w:val="28"/>
          <w:szCs w:val="28"/>
        </w:rPr>
      </w:pPr>
      <w:r w:rsidRPr="006778BA">
        <w:rPr>
          <w:sz w:val="28"/>
          <w:szCs w:val="28"/>
        </w:rPr>
        <w:t>9. На поверхностно подтопленных территориях с уровнем залегания безнапорных грунтовых вод 2 - 3 метра почвенный покров обычно конструируется с учетом требований по дренированию корнеобитаемого слоя для различных типов зеленых насаждений путем создания прослоя грунта, создающего разрыв каймы капиллярного поднятия. Величина прослоя и глубина его заложения определяются в соответствии с таблицей. При проектировании системы зеленых насаждений на поверхностно подтопленных территориях с глубиной залегания грунтовых вод менее 2 метров рекомендуется закладывать регулярный дренаж в совокупности с конструированием слоя, создающего разрыв капиллярной каймы.</w:t>
      </w:r>
    </w:p>
    <w:p w:rsidR="00EC793C" w:rsidRPr="006778BA" w:rsidRDefault="00EC793C" w:rsidP="00EC793C">
      <w:pPr>
        <w:autoSpaceDE w:val="0"/>
        <w:autoSpaceDN w:val="0"/>
        <w:adjustRightInd w:val="0"/>
        <w:ind w:firstLine="708"/>
        <w:jc w:val="both"/>
        <w:rPr>
          <w:sz w:val="28"/>
          <w:szCs w:val="28"/>
        </w:rPr>
      </w:pPr>
      <w:r w:rsidRPr="006778BA">
        <w:rPr>
          <w:sz w:val="28"/>
          <w:szCs w:val="28"/>
        </w:rPr>
        <w:t>10. При проектировании системы зеленых насаждений на территориях, подверженных ветровой эрозии (скорости ветра более 3 м/с), рекомендуется предусматривать создание дернового горизонта плотностью 80 - 90%. При создании почвенной толщи для устройства спортивных газонов обычно применяют четыре типа конструкций в зависимости от фильтрующей способности подстилающего грунта (</w:t>
      </w:r>
      <w:hyperlink w:anchor="Par1736" w:history="1">
        <w:r w:rsidRPr="006778BA">
          <w:rPr>
            <w:sz w:val="28"/>
            <w:szCs w:val="28"/>
          </w:rPr>
          <w:t>таблица 7</w:t>
        </w:r>
      </w:hyperlink>
      <w:r w:rsidRPr="006778BA">
        <w:rPr>
          <w:sz w:val="28"/>
          <w:szCs w:val="28"/>
        </w:rPr>
        <w:t xml:space="preserve"> приложения № 4 к настоящим правилам).</w:t>
      </w:r>
    </w:p>
    <w:p w:rsidR="00EC793C" w:rsidRPr="006778BA" w:rsidRDefault="00EC793C" w:rsidP="00EC793C">
      <w:pPr>
        <w:autoSpaceDE w:val="0"/>
        <w:autoSpaceDN w:val="0"/>
        <w:adjustRightInd w:val="0"/>
        <w:ind w:firstLine="540"/>
        <w:jc w:val="both"/>
        <w:rPr>
          <w:sz w:val="28"/>
          <w:szCs w:val="28"/>
        </w:rPr>
      </w:pPr>
      <w:r w:rsidRPr="006778BA">
        <w:rPr>
          <w:sz w:val="28"/>
          <w:szCs w:val="28"/>
        </w:rPr>
        <w:t xml:space="preserve">11. В условиях </w:t>
      </w:r>
      <w:r w:rsidR="00D13AE9">
        <w:rPr>
          <w:sz w:val="28"/>
          <w:szCs w:val="28"/>
        </w:rPr>
        <w:t>сельского</w:t>
      </w:r>
      <w:r w:rsidRPr="006778BA">
        <w:rPr>
          <w:sz w:val="28"/>
          <w:szCs w:val="28"/>
        </w:rPr>
        <w:t xml:space="preserve"> поселения грунты под газоны и откосы, как правило, нуждаются в полной замене. Слой растительной земли под газон должен составлять 20 см с обязательным улучшением механического состава растительного грунта введением добавок и многократным перемешиванием: песок - 25%, торф - 25%, растительная земля - 50%. Также рекомендуется предусматривать улучшение плодородия растительного грунта введением минеральных и органических удобрений. При проектировании благоустройства рекомендуется использовать новые методы, улучшающие качество устраиваемых газонов: стабилизация гидропосевом, «Пикса» </w:t>
      </w:r>
      <w:r w:rsidRPr="006778BA">
        <w:rPr>
          <w:b/>
          <w:i/>
          <w:sz w:val="28"/>
          <w:szCs w:val="28"/>
          <w:u w:val="single"/>
        </w:rPr>
        <w:t>и др.</w:t>
      </w:r>
      <w:r w:rsidRPr="006778BA">
        <w:rPr>
          <w:sz w:val="28"/>
          <w:szCs w:val="28"/>
        </w:rPr>
        <w:t xml:space="preserve"> Норма высева семян пр</w:t>
      </w:r>
      <w:r w:rsidR="00B3527B">
        <w:rPr>
          <w:sz w:val="28"/>
          <w:szCs w:val="28"/>
        </w:rPr>
        <w:t xml:space="preserve">и устройстве газонов  </w:t>
      </w:r>
      <w:r w:rsidRPr="006778BA">
        <w:rPr>
          <w:sz w:val="28"/>
          <w:szCs w:val="28"/>
        </w:rPr>
        <w:t xml:space="preserve">в </w:t>
      </w:r>
      <w:r w:rsidR="00D13AE9">
        <w:rPr>
          <w:sz w:val="28"/>
          <w:szCs w:val="28"/>
        </w:rPr>
        <w:t xml:space="preserve">сельских </w:t>
      </w:r>
      <w:r w:rsidRPr="006778BA">
        <w:rPr>
          <w:sz w:val="28"/>
          <w:szCs w:val="28"/>
        </w:rPr>
        <w:t>условиях составляет не менее 40 г/кв. м с указанием в проекте травосмесей, соответствующих условиям.</w:t>
      </w:r>
    </w:p>
    <w:p w:rsidR="00EC793C" w:rsidRPr="006778BA" w:rsidRDefault="00EC793C" w:rsidP="00EC793C">
      <w:pPr>
        <w:autoSpaceDE w:val="0"/>
        <w:autoSpaceDN w:val="0"/>
        <w:adjustRightInd w:val="0"/>
        <w:ind w:firstLine="708"/>
        <w:jc w:val="both"/>
        <w:rPr>
          <w:sz w:val="28"/>
          <w:szCs w:val="28"/>
        </w:rPr>
      </w:pPr>
      <w:r w:rsidRPr="006778BA">
        <w:rPr>
          <w:sz w:val="28"/>
          <w:szCs w:val="28"/>
        </w:rPr>
        <w:t xml:space="preserve">Уход за зелеными насаждениями рекомендуется осуществлять субъектами, производящими строительство и реконструкцию, весь период </w:t>
      </w:r>
      <w:r w:rsidRPr="006778BA">
        <w:rPr>
          <w:sz w:val="28"/>
          <w:szCs w:val="28"/>
        </w:rPr>
        <w:lastRenderedPageBreak/>
        <w:t>строительства или реконструкции до сдачи объекта эксплуатирующей организации.</w:t>
      </w:r>
    </w:p>
    <w:p w:rsidR="00EC793C" w:rsidRDefault="00EC793C" w:rsidP="00EC793C">
      <w:pPr>
        <w:autoSpaceDE w:val="0"/>
        <w:autoSpaceDN w:val="0"/>
        <w:adjustRightInd w:val="0"/>
        <w:ind w:firstLine="540"/>
        <w:jc w:val="both"/>
        <w:sectPr w:rsidR="00EC793C">
          <w:pgSz w:w="11905" w:h="16838"/>
          <w:pgMar w:top="1134" w:right="850" w:bottom="567" w:left="1701" w:header="0" w:footer="0" w:gutter="0"/>
          <w:cols w:space="720"/>
          <w:noEndnote/>
        </w:sectPr>
      </w:pPr>
    </w:p>
    <w:p w:rsidR="00EC793C" w:rsidRDefault="00EC793C" w:rsidP="00EC793C">
      <w:pPr>
        <w:autoSpaceDE w:val="0"/>
        <w:autoSpaceDN w:val="0"/>
        <w:adjustRightInd w:val="0"/>
        <w:jc w:val="center"/>
        <w:outlineLvl w:val="2"/>
      </w:pPr>
      <w:r>
        <w:lastRenderedPageBreak/>
        <w:t>Таблица 1. Требования к качеству городских почв</w:t>
      </w:r>
    </w:p>
    <w:p w:rsidR="00EC793C" w:rsidRDefault="00EC793C" w:rsidP="00EC793C">
      <w:pPr>
        <w:autoSpaceDE w:val="0"/>
        <w:autoSpaceDN w:val="0"/>
        <w:adjustRightInd w:val="0"/>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785"/>
        <w:gridCol w:w="2475"/>
        <w:gridCol w:w="2475"/>
        <w:gridCol w:w="2475"/>
      </w:tblGrid>
      <w:tr w:rsidR="00EC793C" w:rsidTr="003E1998">
        <w:tc>
          <w:tcPr>
            <w:tcW w:w="4785" w:type="dxa"/>
            <w:vMerge w:val="restart"/>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Показатели почвообр. слоев и горизонтов</w:t>
            </w:r>
          </w:p>
        </w:tc>
        <w:tc>
          <w:tcPr>
            <w:tcW w:w="7425" w:type="dxa"/>
            <w:gridSpan w:val="3"/>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Глубины слоев, см</w:t>
            </w:r>
          </w:p>
        </w:tc>
      </w:tr>
      <w:tr w:rsidR="00EC793C" w:rsidTr="003E1998">
        <w:tc>
          <w:tcPr>
            <w:tcW w:w="4785" w:type="dxa"/>
            <w:vMerge/>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ind w:firstLine="540"/>
              <w:jc w:val="both"/>
            </w:pPr>
          </w:p>
        </w:tc>
        <w:tc>
          <w:tcPr>
            <w:tcW w:w="247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0 - 20</w:t>
            </w:r>
          </w:p>
        </w:tc>
        <w:tc>
          <w:tcPr>
            <w:tcW w:w="247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20 - 50</w:t>
            </w:r>
          </w:p>
        </w:tc>
        <w:tc>
          <w:tcPr>
            <w:tcW w:w="247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50 - 150</w:t>
            </w:r>
          </w:p>
        </w:tc>
      </w:tr>
      <w:tr w:rsidR="00EC793C" w:rsidTr="003E1998">
        <w:tc>
          <w:tcPr>
            <w:tcW w:w="12210" w:type="dxa"/>
            <w:gridSpan w:val="4"/>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outlineLvl w:val="3"/>
            </w:pPr>
            <w:r>
              <w:t>Физические свойства</w:t>
            </w:r>
          </w:p>
        </w:tc>
      </w:tr>
      <w:tr w:rsidR="00EC793C" w:rsidTr="003E1998">
        <w:tc>
          <w:tcPr>
            <w:tcW w:w="478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ind w:firstLine="283"/>
              <w:jc w:val="both"/>
            </w:pPr>
            <w:r>
              <w:t>Содержание физической глины &lt; 0,01 мм</w:t>
            </w:r>
          </w:p>
        </w:tc>
        <w:tc>
          <w:tcPr>
            <w:tcW w:w="247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30 - 40</w:t>
            </w:r>
          </w:p>
        </w:tc>
        <w:tc>
          <w:tcPr>
            <w:tcW w:w="247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20 - 40</w:t>
            </w:r>
          </w:p>
        </w:tc>
        <w:tc>
          <w:tcPr>
            <w:tcW w:w="247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30 - 40</w:t>
            </w:r>
          </w:p>
        </w:tc>
      </w:tr>
      <w:tr w:rsidR="00EC793C" w:rsidTr="003E1998">
        <w:tc>
          <w:tcPr>
            <w:tcW w:w="478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ind w:firstLine="283"/>
              <w:jc w:val="both"/>
            </w:pPr>
            <w:r>
              <w:t>Плотность сложения г/см3</w:t>
            </w:r>
          </w:p>
        </w:tc>
        <w:tc>
          <w:tcPr>
            <w:tcW w:w="247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0,8 - 1,1</w:t>
            </w:r>
          </w:p>
        </w:tc>
        <w:tc>
          <w:tcPr>
            <w:tcW w:w="247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1,0 - 1,2</w:t>
            </w:r>
          </w:p>
        </w:tc>
        <w:tc>
          <w:tcPr>
            <w:tcW w:w="247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1,2 - 1,3</w:t>
            </w:r>
          </w:p>
        </w:tc>
      </w:tr>
      <w:tr w:rsidR="00EC793C" w:rsidTr="003E1998">
        <w:tc>
          <w:tcPr>
            <w:tcW w:w="12210" w:type="dxa"/>
            <w:gridSpan w:val="4"/>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outlineLvl w:val="3"/>
            </w:pPr>
            <w:r>
              <w:t>Химические свойства</w:t>
            </w:r>
          </w:p>
        </w:tc>
      </w:tr>
      <w:tr w:rsidR="00EC793C" w:rsidTr="003E1998">
        <w:tc>
          <w:tcPr>
            <w:tcW w:w="478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ind w:firstLine="283"/>
              <w:jc w:val="both"/>
            </w:pPr>
            <w:r>
              <w:t>Гумус в/о</w:t>
            </w:r>
          </w:p>
        </w:tc>
        <w:tc>
          <w:tcPr>
            <w:tcW w:w="247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4 - 5</w:t>
            </w:r>
          </w:p>
        </w:tc>
        <w:tc>
          <w:tcPr>
            <w:tcW w:w="247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1 - 0,5</w:t>
            </w:r>
          </w:p>
        </w:tc>
        <w:tc>
          <w:tcPr>
            <w:tcW w:w="247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0,5</w:t>
            </w:r>
          </w:p>
        </w:tc>
      </w:tr>
      <w:tr w:rsidR="00EC793C" w:rsidTr="003E1998">
        <w:tc>
          <w:tcPr>
            <w:tcW w:w="478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ind w:firstLine="283"/>
              <w:jc w:val="both"/>
            </w:pPr>
            <w:r>
              <w:t>pH</w:t>
            </w:r>
          </w:p>
        </w:tc>
        <w:tc>
          <w:tcPr>
            <w:tcW w:w="247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5,5 - 6,5</w:t>
            </w:r>
          </w:p>
        </w:tc>
        <w:tc>
          <w:tcPr>
            <w:tcW w:w="247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5,5 - 7,0</w:t>
            </w:r>
          </w:p>
        </w:tc>
        <w:tc>
          <w:tcPr>
            <w:tcW w:w="247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5,0 - 6,0</w:t>
            </w:r>
          </w:p>
        </w:tc>
      </w:tr>
      <w:tr w:rsidR="00EC793C" w:rsidTr="003E1998">
        <w:tc>
          <w:tcPr>
            <w:tcW w:w="478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ind w:firstLine="283"/>
              <w:jc w:val="both"/>
            </w:pPr>
            <w:r>
              <w:t>Содержание TM отношение к ОДК</w:t>
            </w:r>
          </w:p>
        </w:tc>
        <w:tc>
          <w:tcPr>
            <w:tcW w:w="247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1</w:t>
            </w:r>
          </w:p>
        </w:tc>
        <w:tc>
          <w:tcPr>
            <w:tcW w:w="247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1</w:t>
            </w:r>
          </w:p>
        </w:tc>
        <w:tc>
          <w:tcPr>
            <w:tcW w:w="247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1</w:t>
            </w:r>
          </w:p>
        </w:tc>
      </w:tr>
      <w:tr w:rsidR="00EC793C" w:rsidTr="003E1998">
        <w:tc>
          <w:tcPr>
            <w:tcW w:w="478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ind w:firstLine="283"/>
              <w:jc w:val="both"/>
            </w:pPr>
            <w:r>
              <w:t>Величина PB мкр/ч</w:t>
            </w:r>
          </w:p>
        </w:tc>
        <w:tc>
          <w:tcPr>
            <w:tcW w:w="247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&lt;20</w:t>
            </w:r>
          </w:p>
        </w:tc>
        <w:tc>
          <w:tcPr>
            <w:tcW w:w="247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&lt;20</w:t>
            </w:r>
          </w:p>
        </w:tc>
        <w:tc>
          <w:tcPr>
            <w:tcW w:w="247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&lt;20</w:t>
            </w:r>
          </w:p>
        </w:tc>
      </w:tr>
      <w:tr w:rsidR="00EC793C" w:rsidTr="003E1998">
        <w:tc>
          <w:tcPr>
            <w:tcW w:w="478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ind w:firstLine="283"/>
              <w:jc w:val="both"/>
            </w:pPr>
            <w:r>
              <w:t>Мин. уровень обеспеченности минеральным азотом мг/100 г почвы</w:t>
            </w:r>
          </w:p>
        </w:tc>
        <w:tc>
          <w:tcPr>
            <w:tcW w:w="247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4,0</w:t>
            </w:r>
          </w:p>
        </w:tc>
        <w:tc>
          <w:tcPr>
            <w:tcW w:w="247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4,0</w:t>
            </w:r>
          </w:p>
        </w:tc>
        <w:tc>
          <w:tcPr>
            <w:tcW w:w="247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4,0</w:t>
            </w:r>
          </w:p>
        </w:tc>
      </w:tr>
      <w:tr w:rsidR="00EC793C" w:rsidTr="003E1998">
        <w:tc>
          <w:tcPr>
            <w:tcW w:w="478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ind w:firstLine="283"/>
              <w:jc w:val="both"/>
            </w:pPr>
            <w:r>
              <w:t>Содержание P2O5 и K2O мг/100 г почвы (мин. допустимое / оптим.)</w:t>
            </w:r>
          </w:p>
        </w:tc>
        <w:tc>
          <w:tcPr>
            <w:tcW w:w="247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10/40 и 35</w:t>
            </w:r>
          </w:p>
        </w:tc>
        <w:tc>
          <w:tcPr>
            <w:tcW w:w="247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10/20 и 15</w:t>
            </w:r>
          </w:p>
        </w:tc>
        <w:tc>
          <w:tcPr>
            <w:tcW w:w="247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10/15 и 10</w:t>
            </w:r>
          </w:p>
        </w:tc>
      </w:tr>
      <w:tr w:rsidR="00EC793C" w:rsidTr="003E1998">
        <w:tc>
          <w:tcPr>
            <w:tcW w:w="12210" w:type="dxa"/>
            <w:gridSpan w:val="4"/>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outlineLvl w:val="3"/>
            </w:pPr>
            <w:r>
              <w:t>Биологические свойства</w:t>
            </w:r>
          </w:p>
        </w:tc>
      </w:tr>
      <w:tr w:rsidR="00EC793C" w:rsidTr="003E1998">
        <w:tc>
          <w:tcPr>
            <w:tcW w:w="478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ind w:firstLine="283"/>
              <w:jc w:val="both"/>
            </w:pPr>
            <w:r>
              <w:t>Величина патогенных микроорганизмов, шт./грамм почвы</w:t>
            </w:r>
          </w:p>
        </w:tc>
        <w:tc>
          <w:tcPr>
            <w:tcW w:w="247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both"/>
            </w:pPr>
          </w:p>
        </w:tc>
        <w:tc>
          <w:tcPr>
            <w:tcW w:w="247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both"/>
            </w:pPr>
          </w:p>
        </w:tc>
        <w:tc>
          <w:tcPr>
            <w:tcW w:w="247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both"/>
            </w:pPr>
          </w:p>
        </w:tc>
      </w:tr>
      <w:tr w:rsidR="00EC793C" w:rsidTr="003E1998">
        <w:tc>
          <w:tcPr>
            <w:tcW w:w="478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ind w:firstLine="283"/>
              <w:jc w:val="both"/>
            </w:pPr>
            <w:r>
              <w:t>Разнообразие мезофауны, шт. Видов</w:t>
            </w:r>
          </w:p>
        </w:tc>
        <w:tc>
          <w:tcPr>
            <w:tcW w:w="247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4</w:t>
            </w:r>
          </w:p>
        </w:tc>
        <w:tc>
          <w:tcPr>
            <w:tcW w:w="247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3</w:t>
            </w:r>
          </w:p>
        </w:tc>
        <w:tc>
          <w:tcPr>
            <w:tcW w:w="247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2</w:t>
            </w:r>
          </w:p>
        </w:tc>
      </w:tr>
      <w:tr w:rsidR="00EC793C" w:rsidTr="003E1998">
        <w:tc>
          <w:tcPr>
            <w:tcW w:w="478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ind w:firstLine="283"/>
              <w:jc w:val="both"/>
            </w:pPr>
            <w:r>
              <w:t>Фитотоксичность, кратность к фону</w:t>
            </w:r>
          </w:p>
        </w:tc>
        <w:tc>
          <w:tcPr>
            <w:tcW w:w="247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&lt;1,1</w:t>
            </w:r>
          </w:p>
        </w:tc>
        <w:tc>
          <w:tcPr>
            <w:tcW w:w="247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1,1 - 1,3</w:t>
            </w:r>
          </w:p>
        </w:tc>
        <w:tc>
          <w:tcPr>
            <w:tcW w:w="247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1,1 - 1,3</w:t>
            </w:r>
          </w:p>
        </w:tc>
      </w:tr>
    </w:tbl>
    <w:p w:rsidR="00EC793C" w:rsidRDefault="00EC793C" w:rsidP="00EC793C">
      <w:pPr>
        <w:autoSpaceDE w:val="0"/>
        <w:autoSpaceDN w:val="0"/>
        <w:adjustRightInd w:val="0"/>
        <w:ind w:firstLine="540"/>
        <w:jc w:val="both"/>
      </w:pPr>
    </w:p>
    <w:p w:rsidR="00EC793C" w:rsidRDefault="00EC793C" w:rsidP="00EC793C">
      <w:pPr>
        <w:autoSpaceDE w:val="0"/>
        <w:autoSpaceDN w:val="0"/>
        <w:adjustRightInd w:val="0"/>
        <w:jc w:val="center"/>
        <w:outlineLvl w:val="2"/>
      </w:pPr>
      <w:bookmarkStart w:id="45" w:name="Par1469"/>
      <w:bookmarkEnd w:id="45"/>
      <w:r>
        <w:t>Таблица 2. Уровень загрязнения сорняками</w:t>
      </w:r>
    </w:p>
    <w:p w:rsidR="00EC793C" w:rsidRDefault="00EC793C" w:rsidP="00EC793C">
      <w:pPr>
        <w:autoSpaceDE w:val="0"/>
        <w:autoSpaceDN w:val="0"/>
        <w:adjustRightInd w:val="0"/>
        <w:ind w:firstLine="540"/>
        <w:jc w:val="both"/>
      </w:pPr>
    </w:p>
    <w:p w:rsidR="00EC793C" w:rsidRDefault="00EC793C" w:rsidP="00EC793C">
      <w:pPr>
        <w:autoSpaceDE w:val="0"/>
        <w:autoSpaceDN w:val="0"/>
        <w:adjustRightInd w:val="0"/>
        <w:jc w:val="right"/>
      </w:pPr>
      <w:r>
        <w:t>Количество штук на кв. метр</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105"/>
        <w:gridCol w:w="6105"/>
      </w:tblGrid>
      <w:tr w:rsidR="00EC793C" w:rsidTr="003E1998">
        <w:tc>
          <w:tcPr>
            <w:tcW w:w="610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lastRenderedPageBreak/>
              <w:t>Степень загрязнения</w:t>
            </w:r>
          </w:p>
        </w:tc>
        <w:tc>
          <w:tcPr>
            <w:tcW w:w="610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Количество сорняков</w:t>
            </w:r>
          </w:p>
        </w:tc>
      </w:tr>
      <w:tr w:rsidR="00EC793C" w:rsidTr="003E1998">
        <w:tc>
          <w:tcPr>
            <w:tcW w:w="610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Слабая</w:t>
            </w:r>
          </w:p>
        </w:tc>
        <w:tc>
          <w:tcPr>
            <w:tcW w:w="610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1 - 50</w:t>
            </w:r>
          </w:p>
        </w:tc>
      </w:tr>
      <w:tr w:rsidR="00EC793C" w:rsidTr="003E1998">
        <w:tc>
          <w:tcPr>
            <w:tcW w:w="610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Средняя</w:t>
            </w:r>
          </w:p>
        </w:tc>
        <w:tc>
          <w:tcPr>
            <w:tcW w:w="610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51 - 100</w:t>
            </w:r>
          </w:p>
        </w:tc>
      </w:tr>
      <w:tr w:rsidR="00EC793C" w:rsidTr="003E1998">
        <w:tc>
          <w:tcPr>
            <w:tcW w:w="610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Сильная</w:t>
            </w:r>
          </w:p>
        </w:tc>
        <w:tc>
          <w:tcPr>
            <w:tcW w:w="610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более 100</w:t>
            </w:r>
          </w:p>
        </w:tc>
      </w:tr>
    </w:tbl>
    <w:p w:rsidR="00EC793C" w:rsidRDefault="00EC793C" w:rsidP="00EC793C">
      <w:pPr>
        <w:autoSpaceDE w:val="0"/>
        <w:autoSpaceDN w:val="0"/>
        <w:adjustRightInd w:val="0"/>
        <w:jc w:val="right"/>
        <w:sectPr w:rsidR="00EC793C">
          <w:pgSz w:w="16838" w:h="11905" w:orient="landscape"/>
          <w:pgMar w:top="1701" w:right="1134" w:bottom="850" w:left="567" w:header="0" w:footer="0" w:gutter="0"/>
          <w:cols w:space="720"/>
          <w:noEndnote/>
        </w:sectPr>
      </w:pPr>
    </w:p>
    <w:p w:rsidR="00EC793C" w:rsidRDefault="00EC793C" w:rsidP="00EC793C">
      <w:pPr>
        <w:autoSpaceDE w:val="0"/>
        <w:autoSpaceDN w:val="0"/>
        <w:adjustRightInd w:val="0"/>
        <w:ind w:firstLine="540"/>
        <w:jc w:val="both"/>
      </w:pPr>
    </w:p>
    <w:p w:rsidR="00EC793C" w:rsidRDefault="00EC793C" w:rsidP="00EC793C">
      <w:pPr>
        <w:autoSpaceDE w:val="0"/>
        <w:autoSpaceDN w:val="0"/>
        <w:adjustRightInd w:val="0"/>
        <w:jc w:val="center"/>
        <w:outlineLvl w:val="2"/>
      </w:pPr>
      <w:bookmarkStart w:id="46" w:name="Par1481"/>
      <w:bookmarkEnd w:id="46"/>
      <w:r>
        <w:t>Таблица 3. Биологические показатели почв</w:t>
      </w:r>
    </w:p>
    <w:p w:rsidR="00EC793C" w:rsidRDefault="00EC793C" w:rsidP="00EC793C">
      <w:pPr>
        <w:autoSpaceDE w:val="0"/>
        <w:autoSpaceDN w:val="0"/>
        <w:adjustRightInd w:val="0"/>
        <w:jc w:val="center"/>
      </w:pPr>
      <w:r>
        <w:t>и их критерии оценки</w:t>
      </w:r>
    </w:p>
    <w:p w:rsidR="00EC793C" w:rsidRDefault="00EC793C" w:rsidP="00EC793C">
      <w:pPr>
        <w:autoSpaceDE w:val="0"/>
        <w:autoSpaceDN w:val="0"/>
        <w:adjustRightInd w:val="0"/>
        <w:ind w:firstLine="540"/>
        <w:jc w:val="both"/>
      </w:pP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Биологические │Удовлетв. │Относи-   │Неудов-     │  Чрезвыч.   │Эко-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показатели   │ ситуация │тельно    │летв.       │экологическая│логич.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          │удовлет-  │ситуация    │  ситуация   │бедствие│</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          │ворит.    │            │             │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          │ситуация  │            │             │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Уровень    │        &lt;5│    5 - 10│     10 - 50│     50 - 100│    &gt;100│</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│активности     │          │          │            │             │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│микробомассы   │          │          │            │             │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│(кратность     │          │          │            │             │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│уменьшения)    │          │          │            │             │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Количество │         -│    2    3│     3     4│      5     6│       6│</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│патогенных     │          │  10 - 10 │   10  - 10 │    10  - 10 │    &gt;10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│микроорганизмов│          │          │            │             │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│в 1 г почвы    │          │          │            │             │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Содержание │         -│     до 10│     10 - 50│     50 - 100│    &gt;100│</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│яиц  гельминтов│          │          │            │             │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│в 1 кг почвы   │          │          │            │             │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Колититр   │      &gt;1,0│1,0 - 0,01│ 0,01 - 0,05│ 0,05 - 0,001│  &lt;0,001│</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Фито-      │      &lt;1,1│ 1,1 - 1,3│   1,3 - 1,6│    1,6 - 2,0│    &gt;2,0│</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│токсичность    │          │          │            │             │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│(кратность)    │          │          │            │             │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Гено-      │        &lt;2│    2 - 10│     1 - 100│   100 - 1000│    &gt;100│</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│токсичность    │          │          │            │             │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│(рост     числа│          │          │            │             │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│мутаций       в│          │          │            │             │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│сравнении     с│          │          │            │             │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│контролем)     │          │          │            │             │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w:t>
      </w:r>
    </w:p>
    <w:p w:rsidR="00EC793C" w:rsidRDefault="00EC793C" w:rsidP="00EC793C">
      <w:pPr>
        <w:autoSpaceDE w:val="0"/>
        <w:autoSpaceDN w:val="0"/>
        <w:adjustRightInd w:val="0"/>
        <w:ind w:firstLine="540"/>
        <w:jc w:val="both"/>
      </w:pPr>
    </w:p>
    <w:p w:rsidR="00EC793C" w:rsidRDefault="00EC793C" w:rsidP="00EC793C">
      <w:pPr>
        <w:autoSpaceDE w:val="0"/>
        <w:autoSpaceDN w:val="0"/>
        <w:adjustRightInd w:val="0"/>
        <w:jc w:val="center"/>
        <w:outlineLvl w:val="2"/>
      </w:pPr>
      <w:bookmarkStart w:id="47" w:name="Par1520"/>
      <w:bookmarkEnd w:id="47"/>
      <w:r>
        <w:t>Таблица 4. Фитотоксичность грунтов, ОДК</w:t>
      </w:r>
    </w:p>
    <w:p w:rsidR="00EC793C" w:rsidRDefault="00EC793C" w:rsidP="00EC793C">
      <w:pPr>
        <w:autoSpaceDE w:val="0"/>
        <w:autoSpaceDN w:val="0"/>
        <w:adjustRightInd w:val="0"/>
        <w:ind w:firstLine="540"/>
        <w:jc w:val="both"/>
      </w:pPr>
    </w:p>
    <w:p w:rsidR="00EC793C" w:rsidRDefault="00EC793C" w:rsidP="00EC793C">
      <w:pPr>
        <w:autoSpaceDE w:val="0"/>
        <w:autoSpaceDN w:val="0"/>
        <w:adjustRightInd w:val="0"/>
        <w:jc w:val="right"/>
      </w:pPr>
      <w:r>
        <w:t>В миллиграммах на килограмм</w:t>
      </w:r>
    </w:p>
    <w:p w:rsidR="00EC793C" w:rsidRDefault="00EC793C" w:rsidP="00EC793C">
      <w:pPr>
        <w:autoSpaceDE w:val="0"/>
        <w:autoSpaceDN w:val="0"/>
        <w:adjustRightInd w:val="0"/>
        <w:jc w:val="right"/>
        <w:sectPr w:rsidR="00EC793C">
          <w:pgSz w:w="11905" w:h="16838"/>
          <w:pgMar w:top="1134" w:right="850" w:bottom="567" w:left="1701"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15"/>
        <w:gridCol w:w="1980"/>
        <w:gridCol w:w="1815"/>
        <w:gridCol w:w="1815"/>
        <w:gridCol w:w="1650"/>
        <w:gridCol w:w="1320"/>
        <w:gridCol w:w="1815"/>
      </w:tblGrid>
      <w:tr w:rsidR="00EC793C" w:rsidTr="003E1998">
        <w:tc>
          <w:tcPr>
            <w:tcW w:w="181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lastRenderedPageBreak/>
              <w:t>Cr</w:t>
            </w:r>
          </w:p>
        </w:tc>
        <w:tc>
          <w:tcPr>
            <w:tcW w:w="198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Ni</w:t>
            </w:r>
          </w:p>
        </w:tc>
        <w:tc>
          <w:tcPr>
            <w:tcW w:w="181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Zn</w:t>
            </w:r>
          </w:p>
        </w:tc>
        <w:tc>
          <w:tcPr>
            <w:tcW w:w="181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Pb</w:t>
            </w:r>
          </w:p>
        </w:tc>
        <w:tc>
          <w:tcPr>
            <w:tcW w:w="165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Cu</w:t>
            </w:r>
          </w:p>
        </w:tc>
        <w:tc>
          <w:tcPr>
            <w:tcW w:w="132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As</w:t>
            </w:r>
          </w:p>
        </w:tc>
        <w:tc>
          <w:tcPr>
            <w:tcW w:w="181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CL иона</w:t>
            </w:r>
          </w:p>
        </w:tc>
      </w:tr>
      <w:tr w:rsidR="00EC793C" w:rsidTr="003E1998">
        <w:tc>
          <w:tcPr>
            <w:tcW w:w="181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100</w:t>
            </w:r>
          </w:p>
        </w:tc>
        <w:tc>
          <w:tcPr>
            <w:tcW w:w="198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100</w:t>
            </w:r>
          </w:p>
        </w:tc>
        <w:tc>
          <w:tcPr>
            <w:tcW w:w="181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300</w:t>
            </w:r>
          </w:p>
        </w:tc>
        <w:tc>
          <w:tcPr>
            <w:tcW w:w="181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100</w:t>
            </w:r>
          </w:p>
        </w:tc>
        <w:tc>
          <w:tcPr>
            <w:tcW w:w="165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100</w:t>
            </w:r>
          </w:p>
        </w:tc>
        <w:tc>
          <w:tcPr>
            <w:tcW w:w="132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20</w:t>
            </w:r>
          </w:p>
        </w:tc>
        <w:tc>
          <w:tcPr>
            <w:tcW w:w="181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100</w:t>
            </w:r>
          </w:p>
        </w:tc>
      </w:tr>
    </w:tbl>
    <w:p w:rsidR="00EC793C" w:rsidRDefault="00EC793C" w:rsidP="00EC793C">
      <w:pPr>
        <w:autoSpaceDE w:val="0"/>
        <w:autoSpaceDN w:val="0"/>
        <w:adjustRightInd w:val="0"/>
        <w:ind w:firstLine="540"/>
        <w:jc w:val="both"/>
      </w:pPr>
    </w:p>
    <w:p w:rsidR="00EC793C" w:rsidRDefault="00EC793C" w:rsidP="00EC793C">
      <w:pPr>
        <w:autoSpaceDE w:val="0"/>
        <w:autoSpaceDN w:val="0"/>
        <w:adjustRightInd w:val="0"/>
        <w:jc w:val="center"/>
        <w:outlineLvl w:val="2"/>
      </w:pPr>
      <w:bookmarkStart w:id="48" w:name="Par1538"/>
      <w:bookmarkEnd w:id="48"/>
      <w:r>
        <w:t>Таблица 5. Уровни загрязнения почв, при которых</w:t>
      </w:r>
    </w:p>
    <w:p w:rsidR="00EC793C" w:rsidRDefault="00EC793C" w:rsidP="00EC793C">
      <w:pPr>
        <w:autoSpaceDE w:val="0"/>
        <w:autoSpaceDN w:val="0"/>
        <w:adjustRightInd w:val="0"/>
        <w:jc w:val="center"/>
      </w:pPr>
      <w:r>
        <w:t>подавляется ферментативная активность почв</w:t>
      </w:r>
    </w:p>
    <w:p w:rsidR="00EC793C" w:rsidRDefault="00EC793C" w:rsidP="00EC793C">
      <w:pPr>
        <w:autoSpaceDE w:val="0"/>
        <w:autoSpaceDN w:val="0"/>
        <w:adjustRightInd w:val="0"/>
        <w:ind w:firstLine="540"/>
        <w:jc w:val="both"/>
      </w:pPr>
    </w:p>
    <w:p w:rsidR="00EC793C" w:rsidRDefault="00EC793C" w:rsidP="00EC793C">
      <w:pPr>
        <w:autoSpaceDE w:val="0"/>
        <w:autoSpaceDN w:val="0"/>
        <w:adjustRightInd w:val="0"/>
        <w:jc w:val="right"/>
      </w:pPr>
      <w:r>
        <w:t>В миллиграммах на 100 грамм</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805"/>
        <w:gridCol w:w="2640"/>
        <w:gridCol w:w="2970"/>
        <w:gridCol w:w="3795"/>
      </w:tblGrid>
      <w:tr w:rsidR="00EC793C" w:rsidTr="003E1998">
        <w:tc>
          <w:tcPr>
            <w:tcW w:w="280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 xml:space="preserve">Ферменты </w:t>
            </w:r>
            <w:hyperlink w:anchor="Par1568" w:history="1">
              <w:r>
                <w:rPr>
                  <w:color w:val="0000FF"/>
                </w:rPr>
                <w:t>&lt;*&gt;</w:t>
              </w:r>
            </w:hyperlink>
          </w:p>
        </w:tc>
        <w:tc>
          <w:tcPr>
            <w:tcW w:w="9405" w:type="dxa"/>
            <w:gridSpan w:val="3"/>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Содержание в почве</w:t>
            </w:r>
          </w:p>
        </w:tc>
      </w:tr>
      <w:tr w:rsidR="00EC793C" w:rsidTr="003E1998">
        <w:tc>
          <w:tcPr>
            <w:tcW w:w="280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both"/>
            </w:pPr>
          </w:p>
        </w:tc>
        <w:tc>
          <w:tcPr>
            <w:tcW w:w="264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кадмий</w:t>
            </w:r>
          </w:p>
        </w:tc>
        <w:tc>
          <w:tcPr>
            <w:tcW w:w="297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свинец</w:t>
            </w:r>
          </w:p>
        </w:tc>
        <w:tc>
          <w:tcPr>
            <w:tcW w:w="379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цинк</w:t>
            </w:r>
          </w:p>
        </w:tc>
      </w:tr>
      <w:tr w:rsidR="00EC793C" w:rsidTr="003E1998">
        <w:tc>
          <w:tcPr>
            <w:tcW w:w="280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Каталаза</w:t>
            </w:r>
          </w:p>
        </w:tc>
        <w:tc>
          <w:tcPr>
            <w:tcW w:w="264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3</w:t>
            </w:r>
          </w:p>
        </w:tc>
        <w:tc>
          <w:tcPr>
            <w:tcW w:w="297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700</w:t>
            </w:r>
          </w:p>
        </w:tc>
        <w:tc>
          <w:tcPr>
            <w:tcW w:w="379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300</w:t>
            </w:r>
          </w:p>
        </w:tc>
      </w:tr>
      <w:tr w:rsidR="00EC793C" w:rsidTr="003E1998">
        <w:tc>
          <w:tcPr>
            <w:tcW w:w="280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Дегидрогеназа</w:t>
            </w:r>
          </w:p>
        </w:tc>
        <w:tc>
          <w:tcPr>
            <w:tcW w:w="264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5</w:t>
            </w:r>
          </w:p>
        </w:tc>
        <w:tc>
          <w:tcPr>
            <w:tcW w:w="297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300</w:t>
            </w:r>
          </w:p>
        </w:tc>
        <w:tc>
          <w:tcPr>
            <w:tcW w:w="379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700</w:t>
            </w:r>
          </w:p>
        </w:tc>
      </w:tr>
      <w:tr w:rsidR="00EC793C" w:rsidTr="003E1998">
        <w:tc>
          <w:tcPr>
            <w:tcW w:w="280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Инвертаза</w:t>
            </w:r>
          </w:p>
        </w:tc>
        <w:tc>
          <w:tcPr>
            <w:tcW w:w="264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10</w:t>
            </w:r>
          </w:p>
        </w:tc>
        <w:tc>
          <w:tcPr>
            <w:tcW w:w="297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&gt;1000</w:t>
            </w:r>
          </w:p>
        </w:tc>
        <w:tc>
          <w:tcPr>
            <w:tcW w:w="379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10000</w:t>
            </w:r>
          </w:p>
        </w:tc>
      </w:tr>
      <w:tr w:rsidR="00EC793C" w:rsidTr="003E1998">
        <w:tc>
          <w:tcPr>
            <w:tcW w:w="280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Протеаза</w:t>
            </w:r>
          </w:p>
        </w:tc>
        <w:tc>
          <w:tcPr>
            <w:tcW w:w="264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50</w:t>
            </w:r>
          </w:p>
        </w:tc>
        <w:tc>
          <w:tcPr>
            <w:tcW w:w="297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&gt;1000</w:t>
            </w:r>
          </w:p>
        </w:tc>
        <w:tc>
          <w:tcPr>
            <w:tcW w:w="379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&gt; 10000</w:t>
            </w:r>
          </w:p>
        </w:tc>
      </w:tr>
      <w:tr w:rsidR="00EC793C" w:rsidTr="003E1998">
        <w:tc>
          <w:tcPr>
            <w:tcW w:w="280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Уреаза</w:t>
            </w:r>
          </w:p>
        </w:tc>
        <w:tc>
          <w:tcPr>
            <w:tcW w:w="264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&gt;100</w:t>
            </w:r>
          </w:p>
        </w:tc>
        <w:tc>
          <w:tcPr>
            <w:tcW w:w="297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&gt;1000</w:t>
            </w:r>
          </w:p>
        </w:tc>
        <w:tc>
          <w:tcPr>
            <w:tcW w:w="379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&gt; 10000</w:t>
            </w:r>
          </w:p>
        </w:tc>
      </w:tr>
      <w:tr w:rsidR="00EC793C" w:rsidTr="003E1998">
        <w:tc>
          <w:tcPr>
            <w:tcW w:w="12210" w:type="dxa"/>
            <w:gridSpan w:val="4"/>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pPr>
            <w:bookmarkStart w:id="49" w:name="Par1568"/>
            <w:bookmarkEnd w:id="49"/>
            <w:r>
              <w:t>&lt;*&gt; Ферменты, участвующие в процессах минерализации и синтеза различных веществ в почвах.</w:t>
            </w:r>
          </w:p>
        </w:tc>
      </w:tr>
    </w:tbl>
    <w:p w:rsidR="00EC793C" w:rsidRDefault="00EC793C" w:rsidP="00EC793C">
      <w:pPr>
        <w:autoSpaceDE w:val="0"/>
        <w:autoSpaceDN w:val="0"/>
        <w:adjustRightInd w:val="0"/>
        <w:ind w:firstLine="540"/>
        <w:jc w:val="both"/>
      </w:pPr>
    </w:p>
    <w:p w:rsidR="00EC793C" w:rsidRDefault="00EC793C" w:rsidP="00EC793C">
      <w:pPr>
        <w:autoSpaceDE w:val="0"/>
        <w:autoSpaceDN w:val="0"/>
        <w:adjustRightInd w:val="0"/>
        <w:jc w:val="center"/>
        <w:outlineLvl w:val="2"/>
      </w:pPr>
      <w:bookmarkStart w:id="50" w:name="Par1570"/>
      <w:bookmarkEnd w:id="50"/>
      <w:r>
        <w:t>Таблица 6. Биологические уровни загрязнения почвенного</w:t>
      </w:r>
    </w:p>
    <w:p w:rsidR="00EC793C" w:rsidRDefault="00EC793C" w:rsidP="00EC793C">
      <w:pPr>
        <w:autoSpaceDE w:val="0"/>
        <w:autoSpaceDN w:val="0"/>
        <w:adjustRightInd w:val="0"/>
        <w:jc w:val="center"/>
      </w:pPr>
      <w:r>
        <w:t>покрова для условий произрастания</w:t>
      </w:r>
    </w:p>
    <w:p w:rsidR="00EC793C" w:rsidRDefault="00EC793C" w:rsidP="00EC793C">
      <w:pPr>
        <w:autoSpaceDE w:val="0"/>
        <w:autoSpaceDN w:val="0"/>
        <w:adjustRightInd w:val="0"/>
        <w:ind w:firstLine="540"/>
        <w:jc w:val="both"/>
      </w:pPr>
    </w:p>
    <w:p w:rsidR="00EC793C" w:rsidRDefault="00EC793C" w:rsidP="00EC793C">
      <w:pPr>
        <w:autoSpaceDE w:val="0"/>
        <w:autoSpaceDN w:val="0"/>
        <w:adjustRightInd w:val="0"/>
        <w:jc w:val="right"/>
      </w:pPr>
      <w:r>
        <w:t>В миллиграммах на килограмм</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75"/>
        <w:gridCol w:w="2145"/>
        <w:gridCol w:w="1980"/>
        <w:gridCol w:w="2310"/>
        <w:gridCol w:w="2640"/>
        <w:gridCol w:w="1980"/>
        <w:gridCol w:w="2310"/>
        <w:gridCol w:w="2310"/>
        <w:gridCol w:w="1980"/>
      </w:tblGrid>
      <w:tr w:rsidR="00EC793C" w:rsidTr="003E1998">
        <w:tc>
          <w:tcPr>
            <w:tcW w:w="2475" w:type="dxa"/>
            <w:vMerge w:val="restart"/>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Уровень загрязнения</w:t>
            </w:r>
          </w:p>
        </w:tc>
        <w:tc>
          <w:tcPr>
            <w:tcW w:w="17655" w:type="dxa"/>
            <w:gridSpan w:val="8"/>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Содержание элемента мг/кг</w:t>
            </w:r>
          </w:p>
        </w:tc>
      </w:tr>
      <w:tr w:rsidR="00EC793C" w:rsidTr="003E1998">
        <w:tc>
          <w:tcPr>
            <w:tcW w:w="2475" w:type="dxa"/>
            <w:vMerge/>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right"/>
            </w:pPr>
          </w:p>
        </w:tc>
        <w:tc>
          <w:tcPr>
            <w:tcW w:w="214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мышьяк</w:t>
            </w:r>
          </w:p>
        </w:tc>
        <w:tc>
          <w:tcPr>
            <w:tcW w:w="198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ртуть</w:t>
            </w:r>
          </w:p>
        </w:tc>
        <w:tc>
          <w:tcPr>
            <w:tcW w:w="231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свинец</w:t>
            </w:r>
          </w:p>
        </w:tc>
        <w:tc>
          <w:tcPr>
            <w:tcW w:w="264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цинк</w:t>
            </w:r>
          </w:p>
        </w:tc>
        <w:tc>
          <w:tcPr>
            <w:tcW w:w="198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кадмий</w:t>
            </w:r>
          </w:p>
        </w:tc>
        <w:tc>
          <w:tcPr>
            <w:tcW w:w="231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медь</w:t>
            </w:r>
          </w:p>
        </w:tc>
        <w:tc>
          <w:tcPr>
            <w:tcW w:w="231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никель</w:t>
            </w:r>
          </w:p>
        </w:tc>
        <w:tc>
          <w:tcPr>
            <w:tcW w:w="198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хром</w:t>
            </w:r>
          </w:p>
        </w:tc>
      </w:tr>
      <w:tr w:rsidR="00EC793C" w:rsidTr="003E1998">
        <w:tc>
          <w:tcPr>
            <w:tcW w:w="20130" w:type="dxa"/>
            <w:gridSpan w:val="9"/>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outlineLvl w:val="3"/>
            </w:pPr>
            <w:r>
              <w:t>В песчаных и супесчаных почвах (валовые формы)</w:t>
            </w:r>
          </w:p>
        </w:tc>
      </w:tr>
      <w:tr w:rsidR="00EC793C" w:rsidTr="003E1998">
        <w:tc>
          <w:tcPr>
            <w:tcW w:w="247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ind w:firstLine="283"/>
              <w:jc w:val="both"/>
            </w:pPr>
            <w:r>
              <w:t xml:space="preserve">Нормальн. </w:t>
            </w:r>
            <w:hyperlink w:anchor="Par1734" w:history="1">
              <w:r>
                <w:rPr>
                  <w:color w:val="0000FF"/>
                </w:rPr>
                <w:t>&lt;*&gt;</w:t>
              </w:r>
            </w:hyperlink>
          </w:p>
        </w:tc>
        <w:tc>
          <w:tcPr>
            <w:tcW w:w="214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1,0 - 2,0</w:t>
            </w:r>
          </w:p>
        </w:tc>
        <w:tc>
          <w:tcPr>
            <w:tcW w:w="198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1,0 - 2,1</w:t>
            </w:r>
          </w:p>
        </w:tc>
        <w:tc>
          <w:tcPr>
            <w:tcW w:w="231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16,0 - 32,0</w:t>
            </w:r>
          </w:p>
        </w:tc>
        <w:tc>
          <w:tcPr>
            <w:tcW w:w="264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27,1 - 55,0</w:t>
            </w:r>
          </w:p>
        </w:tc>
        <w:tc>
          <w:tcPr>
            <w:tcW w:w="198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0,26 - 0,5</w:t>
            </w:r>
          </w:p>
        </w:tc>
        <w:tc>
          <w:tcPr>
            <w:tcW w:w="231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16,1 - 33,0</w:t>
            </w:r>
          </w:p>
        </w:tc>
        <w:tc>
          <w:tcPr>
            <w:tcW w:w="231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10,1 - 20,0</w:t>
            </w:r>
          </w:p>
        </w:tc>
        <w:tc>
          <w:tcPr>
            <w:tcW w:w="198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50,0 - 100</w:t>
            </w:r>
          </w:p>
        </w:tc>
      </w:tr>
      <w:tr w:rsidR="00EC793C" w:rsidTr="003E1998">
        <w:tc>
          <w:tcPr>
            <w:tcW w:w="247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ind w:firstLine="283"/>
              <w:jc w:val="both"/>
            </w:pPr>
            <w:r>
              <w:t xml:space="preserve">Средний </w:t>
            </w:r>
            <w:hyperlink w:anchor="Par1734" w:history="1">
              <w:r>
                <w:rPr>
                  <w:color w:val="0000FF"/>
                </w:rPr>
                <w:t>&lt;*&gt;</w:t>
              </w:r>
            </w:hyperlink>
          </w:p>
        </w:tc>
        <w:tc>
          <w:tcPr>
            <w:tcW w:w="214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2,1 - 4,0</w:t>
            </w:r>
          </w:p>
        </w:tc>
        <w:tc>
          <w:tcPr>
            <w:tcW w:w="198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2,2 - 4,2</w:t>
            </w:r>
          </w:p>
        </w:tc>
        <w:tc>
          <w:tcPr>
            <w:tcW w:w="231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32,1 - 64,0</w:t>
            </w:r>
          </w:p>
        </w:tc>
        <w:tc>
          <w:tcPr>
            <w:tcW w:w="264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55,1 - 110</w:t>
            </w:r>
          </w:p>
        </w:tc>
        <w:tc>
          <w:tcPr>
            <w:tcW w:w="198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0,6 - 1,0</w:t>
            </w:r>
          </w:p>
        </w:tc>
        <w:tc>
          <w:tcPr>
            <w:tcW w:w="231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33,1 - 165</w:t>
            </w:r>
          </w:p>
        </w:tc>
        <w:tc>
          <w:tcPr>
            <w:tcW w:w="231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20,0 - 100</w:t>
            </w:r>
          </w:p>
        </w:tc>
        <w:tc>
          <w:tcPr>
            <w:tcW w:w="198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101 - 500</w:t>
            </w:r>
          </w:p>
        </w:tc>
      </w:tr>
      <w:tr w:rsidR="00EC793C" w:rsidTr="003E1998">
        <w:tc>
          <w:tcPr>
            <w:tcW w:w="247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ind w:firstLine="283"/>
              <w:jc w:val="both"/>
            </w:pPr>
            <w:r>
              <w:lastRenderedPageBreak/>
              <w:t xml:space="preserve">Высокий </w:t>
            </w:r>
            <w:hyperlink w:anchor="Par1734" w:history="1">
              <w:r>
                <w:rPr>
                  <w:color w:val="0000FF"/>
                </w:rPr>
                <w:t>&lt;*&gt;</w:t>
              </w:r>
            </w:hyperlink>
          </w:p>
        </w:tc>
        <w:tc>
          <w:tcPr>
            <w:tcW w:w="214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4,1 - 6,0</w:t>
            </w:r>
          </w:p>
        </w:tc>
        <w:tc>
          <w:tcPr>
            <w:tcW w:w="198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4,3 - 6,2</w:t>
            </w:r>
          </w:p>
        </w:tc>
        <w:tc>
          <w:tcPr>
            <w:tcW w:w="231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64,1 - 96</w:t>
            </w:r>
          </w:p>
        </w:tc>
        <w:tc>
          <w:tcPr>
            <w:tcW w:w="264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110,1 - 165</w:t>
            </w:r>
          </w:p>
        </w:tc>
        <w:tc>
          <w:tcPr>
            <w:tcW w:w="198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1,1 - 1,5</w:t>
            </w:r>
          </w:p>
        </w:tc>
        <w:tc>
          <w:tcPr>
            <w:tcW w:w="231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165,1 - 330</w:t>
            </w:r>
          </w:p>
        </w:tc>
        <w:tc>
          <w:tcPr>
            <w:tcW w:w="231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100,1 - 200</w:t>
            </w:r>
          </w:p>
        </w:tc>
        <w:tc>
          <w:tcPr>
            <w:tcW w:w="198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501 - 1000</w:t>
            </w:r>
          </w:p>
        </w:tc>
      </w:tr>
      <w:tr w:rsidR="00EC793C" w:rsidTr="003E1998">
        <w:tc>
          <w:tcPr>
            <w:tcW w:w="247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ind w:firstLine="283"/>
              <w:jc w:val="both"/>
            </w:pPr>
            <w:r>
              <w:t xml:space="preserve">Оч. высок. </w:t>
            </w:r>
            <w:hyperlink w:anchor="Par1734" w:history="1">
              <w:r>
                <w:rPr>
                  <w:color w:val="0000FF"/>
                </w:rPr>
                <w:t>&lt;*&gt;</w:t>
              </w:r>
            </w:hyperlink>
          </w:p>
        </w:tc>
        <w:tc>
          <w:tcPr>
            <w:tcW w:w="214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&gt;6,0</w:t>
            </w:r>
          </w:p>
        </w:tc>
        <w:tc>
          <w:tcPr>
            <w:tcW w:w="198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&gt;6,2</w:t>
            </w:r>
          </w:p>
        </w:tc>
        <w:tc>
          <w:tcPr>
            <w:tcW w:w="231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&gt;96,0</w:t>
            </w:r>
          </w:p>
        </w:tc>
        <w:tc>
          <w:tcPr>
            <w:tcW w:w="264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&gt;165</w:t>
            </w:r>
          </w:p>
        </w:tc>
        <w:tc>
          <w:tcPr>
            <w:tcW w:w="198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&gt;1,5</w:t>
            </w:r>
          </w:p>
        </w:tc>
        <w:tc>
          <w:tcPr>
            <w:tcW w:w="231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&gt;330</w:t>
            </w:r>
          </w:p>
        </w:tc>
        <w:tc>
          <w:tcPr>
            <w:tcW w:w="231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&gt;200</w:t>
            </w:r>
          </w:p>
        </w:tc>
        <w:tc>
          <w:tcPr>
            <w:tcW w:w="198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&gt;1000</w:t>
            </w:r>
          </w:p>
        </w:tc>
      </w:tr>
      <w:tr w:rsidR="00EC793C" w:rsidTr="003E1998">
        <w:tc>
          <w:tcPr>
            <w:tcW w:w="20130" w:type="dxa"/>
            <w:gridSpan w:val="9"/>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outlineLvl w:val="3"/>
            </w:pPr>
            <w:r>
              <w:t>В суглинистых и глинистых почвах рН менее 5,5 (валовые формы)</w:t>
            </w:r>
          </w:p>
        </w:tc>
      </w:tr>
      <w:tr w:rsidR="00EC793C" w:rsidTr="003E1998">
        <w:tc>
          <w:tcPr>
            <w:tcW w:w="247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ind w:firstLine="283"/>
              <w:jc w:val="both"/>
            </w:pPr>
            <w:r>
              <w:t>Нормальн.</w:t>
            </w:r>
          </w:p>
        </w:tc>
        <w:tc>
          <w:tcPr>
            <w:tcW w:w="214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2,5 - 5,0</w:t>
            </w:r>
          </w:p>
        </w:tc>
        <w:tc>
          <w:tcPr>
            <w:tcW w:w="198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231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32 - 65</w:t>
            </w:r>
          </w:p>
        </w:tc>
        <w:tc>
          <w:tcPr>
            <w:tcW w:w="264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55 - 100</w:t>
            </w:r>
          </w:p>
        </w:tc>
        <w:tc>
          <w:tcPr>
            <w:tcW w:w="198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0,5 - 1,0</w:t>
            </w:r>
          </w:p>
        </w:tc>
        <w:tc>
          <w:tcPr>
            <w:tcW w:w="231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33 - 66</w:t>
            </w:r>
          </w:p>
        </w:tc>
        <w:tc>
          <w:tcPr>
            <w:tcW w:w="231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20 - 40</w:t>
            </w:r>
          </w:p>
        </w:tc>
        <w:tc>
          <w:tcPr>
            <w:tcW w:w="198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r>
      <w:tr w:rsidR="00EC793C" w:rsidTr="003E1998">
        <w:tc>
          <w:tcPr>
            <w:tcW w:w="247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ind w:firstLine="283"/>
              <w:jc w:val="both"/>
            </w:pPr>
            <w:r>
              <w:t>Средний</w:t>
            </w:r>
          </w:p>
        </w:tc>
        <w:tc>
          <w:tcPr>
            <w:tcW w:w="214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5,1 - 10,0</w:t>
            </w:r>
          </w:p>
        </w:tc>
        <w:tc>
          <w:tcPr>
            <w:tcW w:w="198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231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66 - 130</w:t>
            </w:r>
          </w:p>
        </w:tc>
        <w:tc>
          <w:tcPr>
            <w:tcW w:w="264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111 - 220</w:t>
            </w:r>
          </w:p>
        </w:tc>
        <w:tc>
          <w:tcPr>
            <w:tcW w:w="198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1,1 - 2,0</w:t>
            </w:r>
          </w:p>
        </w:tc>
        <w:tc>
          <w:tcPr>
            <w:tcW w:w="231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67 - 330</w:t>
            </w:r>
          </w:p>
        </w:tc>
        <w:tc>
          <w:tcPr>
            <w:tcW w:w="231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41 - 200</w:t>
            </w:r>
          </w:p>
        </w:tc>
        <w:tc>
          <w:tcPr>
            <w:tcW w:w="198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r>
      <w:tr w:rsidR="00EC793C" w:rsidTr="003E1998">
        <w:tc>
          <w:tcPr>
            <w:tcW w:w="247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ind w:firstLine="283"/>
              <w:jc w:val="both"/>
            </w:pPr>
            <w:r>
              <w:t>Высокий</w:t>
            </w:r>
          </w:p>
        </w:tc>
        <w:tc>
          <w:tcPr>
            <w:tcW w:w="214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10,1 - 15,0</w:t>
            </w:r>
          </w:p>
        </w:tc>
        <w:tc>
          <w:tcPr>
            <w:tcW w:w="198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231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131 - 195</w:t>
            </w:r>
          </w:p>
        </w:tc>
        <w:tc>
          <w:tcPr>
            <w:tcW w:w="264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221 - 330</w:t>
            </w:r>
          </w:p>
        </w:tc>
        <w:tc>
          <w:tcPr>
            <w:tcW w:w="198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2,1 - 3,0</w:t>
            </w:r>
          </w:p>
        </w:tc>
        <w:tc>
          <w:tcPr>
            <w:tcW w:w="231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331 - 660</w:t>
            </w:r>
          </w:p>
        </w:tc>
        <w:tc>
          <w:tcPr>
            <w:tcW w:w="231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201 - 400</w:t>
            </w:r>
          </w:p>
        </w:tc>
        <w:tc>
          <w:tcPr>
            <w:tcW w:w="198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r>
      <w:tr w:rsidR="00EC793C" w:rsidTr="003E1998">
        <w:tc>
          <w:tcPr>
            <w:tcW w:w="247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ind w:firstLine="283"/>
              <w:jc w:val="both"/>
            </w:pPr>
            <w:r>
              <w:t>Оч. высокий</w:t>
            </w:r>
          </w:p>
        </w:tc>
        <w:tc>
          <w:tcPr>
            <w:tcW w:w="214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&gt;15</w:t>
            </w:r>
          </w:p>
        </w:tc>
        <w:tc>
          <w:tcPr>
            <w:tcW w:w="198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231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&gt;195</w:t>
            </w:r>
          </w:p>
        </w:tc>
        <w:tc>
          <w:tcPr>
            <w:tcW w:w="264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&gt;330</w:t>
            </w:r>
          </w:p>
        </w:tc>
        <w:tc>
          <w:tcPr>
            <w:tcW w:w="198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&gt;3,0</w:t>
            </w:r>
          </w:p>
        </w:tc>
        <w:tc>
          <w:tcPr>
            <w:tcW w:w="231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&gt;660</w:t>
            </w:r>
          </w:p>
        </w:tc>
        <w:tc>
          <w:tcPr>
            <w:tcW w:w="231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p>
        </w:tc>
        <w:tc>
          <w:tcPr>
            <w:tcW w:w="198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r>
      <w:tr w:rsidR="00EC793C" w:rsidTr="003E1998">
        <w:tc>
          <w:tcPr>
            <w:tcW w:w="15840" w:type="dxa"/>
            <w:gridSpan w:val="7"/>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outlineLvl w:val="3"/>
            </w:pPr>
            <w:r>
              <w:t>В суглинистых и глинистых почвах, рН более 5,5 (валовые формы)</w:t>
            </w:r>
          </w:p>
        </w:tc>
        <w:tc>
          <w:tcPr>
            <w:tcW w:w="231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both"/>
            </w:pPr>
          </w:p>
        </w:tc>
        <w:tc>
          <w:tcPr>
            <w:tcW w:w="198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both"/>
            </w:pPr>
          </w:p>
        </w:tc>
      </w:tr>
      <w:tr w:rsidR="00EC793C" w:rsidTr="003E1998">
        <w:tc>
          <w:tcPr>
            <w:tcW w:w="247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ind w:firstLine="283"/>
              <w:jc w:val="both"/>
            </w:pPr>
            <w:r>
              <w:t>Нормальн.</w:t>
            </w:r>
          </w:p>
        </w:tc>
        <w:tc>
          <w:tcPr>
            <w:tcW w:w="214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5 - 10</w:t>
            </w:r>
          </w:p>
        </w:tc>
        <w:tc>
          <w:tcPr>
            <w:tcW w:w="198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231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65 - 130</w:t>
            </w:r>
          </w:p>
        </w:tc>
        <w:tc>
          <w:tcPr>
            <w:tcW w:w="264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110 - 220</w:t>
            </w:r>
          </w:p>
        </w:tc>
        <w:tc>
          <w:tcPr>
            <w:tcW w:w="198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1,0 - 2,0</w:t>
            </w:r>
          </w:p>
        </w:tc>
        <w:tc>
          <w:tcPr>
            <w:tcW w:w="231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66 - 132</w:t>
            </w:r>
          </w:p>
        </w:tc>
        <w:tc>
          <w:tcPr>
            <w:tcW w:w="231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40 - 80</w:t>
            </w:r>
          </w:p>
        </w:tc>
        <w:tc>
          <w:tcPr>
            <w:tcW w:w="198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r>
      <w:tr w:rsidR="00EC793C" w:rsidTr="003E1998">
        <w:tc>
          <w:tcPr>
            <w:tcW w:w="247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ind w:firstLine="283"/>
              <w:jc w:val="both"/>
            </w:pPr>
            <w:r>
              <w:t>Средний</w:t>
            </w:r>
          </w:p>
        </w:tc>
        <w:tc>
          <w:tcPr>
            <w:tcW w:w="214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11 - 20</w:t>
            </w:r>
          </w:p>
        </w:tc>
        <w:tc>
          <w:tcPr>
            <w:tcW w:w="198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231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131 - 260</w:t>
            </w:r>
          </w:p>
        </w:tc>
        <w:tc>
          <w:tcPr>
            <w:tcW w:w="264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221 - 400</w:t>
            </w:r>
          </w:p>
        </w:tc>
        <w:tc>
          <w:tcPr>
            <w:tcW w:w="198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2,1 - 4,0</w:t>
            </w:r>
          </w:p>
        </w:tc>
        <w:tc>
          <w:tcPr>
            <w:tcW w:w="231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133 - 660</w:t>
            </w:r>
          </w:p>
        </w:tc>
        <w:tc>
          <w:tcPr>
            <w:tcW w:w="231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81 - 400</w:t>
            </w:r>
          </w:p>
        </w:tc>
        <w:tc>
          <w:tcPr>
            <w:tcW w:w="198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r>
      <w:tr w:rsidR="00EC793C" w:rsidTr="003E1998">
        <w:tc>
          <w:tcPr>
            <w:tcW w:w="247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ind w:firstLine="283"/>
              <w:jc w:val="both"/>
            </w:pPr>
            <w:r>
              <w:t>Высокий</w:t>
            </w:r>
          </w:p>
        </w:tc>
        <w:tc>
          <w:tcPr>
            <w:tcW w:w="214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21 - 30</w:t>
            </w:r>
          </w:p>
        </w:tc>
        <w:tc>
          <w:tcPr>
            <w:tcW w:w="198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231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261 - 390</w:t>
            </w:r>
          </w:p>
        </w:tc>
        <w:tc>
          <w:tcPr>
            <w:tcW w:w="264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401 - 660</w:t>
            </w:r>
          </w:p>
        </w:tc>
        <w:tc>
          <w:tcPr>
            <w:tcW w:w="198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4,1 - 6,0</w:t>
            </w:r>
          </w:p>
        </w:tc>
        <w:tc>
          <w:tcPr>
            <w:tcW w:w="231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661 - 1320</w:t>
            </w:r>
          </w:p>
        </w:tc>
        <w:tc>
          <w:tcPr>
            <w:tcW w:w="231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401 - 800</w:t>
            </w:r>
          </w:p>
        </w:tc>
        <w:tc>
          <w:tcPr>
            <w:tcW w:w="198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r>
      <w:tr w:rsidR="00EC793C" w:rsidTr="003E1998">
        <w:tc>
          <w:tcPr>
            <w:tcW w:w="247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ind w:firstLine="283"/>
              <w:jc w:val="both"/>
            </w:pPr>
            <w:r>
              <w:t>Оч. высокий</w:t>
            </w:r>
          </w:p>
        </w:tc>
        <w:tc>
          <w:tcPr>
            <w:tcW w:w="214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&gt;30</w:t>
            </w:r>
          </w:p>
        </w:tc>
        <w:tc>
          <w:tcPr>
            <w:tcW w:w="198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231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&gt;390</w:t>
            </w:r>
          </w:p>
        </w:tc>
        <w:tc>
          <w:tcPr>
            <w:tcW w:w="264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&gt;660</w:t>
            </w:r>
          </w:p>
        </w:tc>
        <w:tc>
          <w:tcPr>
            <w:tcW w:w="198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&gt;6,0</w:t>
            </w:r>
          </w:p>
        </w:tc>
        <w:tc>
          <w:tcPr>
            <w:tcW w:w="231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&gt;1320</w:t>
            </w:r>
          </w:p>
        </w:tc>
        <w:tc>
          <w:tcPr>
            <w:tcW w:w="231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&gt;800</w:t>
            </w:r>
          </w:p>
        </w:tc>
        <w:tc>
          <w:tcPr>
            <w:tcW w:w="198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r>
      <w:tr w:rsidR="00EC793C" w:rsidTr="003E1998">
        <w:tc>
          <w:tcPr>
            <w:tcW w:w="20130" w:type="dxa"/>
            <w:gridSpan w:val="9"/>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outlineLvl w:val="3"/>
            </w:pPr>
            <w:r>
              <w:t>Подвижные формы</w:t>
            </w:r>
          </w:p>
        </w:tc>
      </w:tr>
      <w:tr w:rsidR="00EC793C" w:rsidTr="003E1998">
        <w:tc>
          <w:tcPr>
            <w:tcW w:w="247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ind w:firstLine="283"/>
              <w:jc w:val="both"/>
            </w:pPr>
            <w:r>
              <w:t>Нормальн.</w:t>
            </w:r>
          </w:p>
        </w:tc>
        <w:tc>
          <w:tcPr>
            <w:tcW w:w="214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231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3,0 - 6,0</w:t>
            </w:r>
          </w:p>
        </w:tc>
        <w:tc>
          <w:tcPr>
            <w:tcW w:w="264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10,0 - 23,0</w:t>
            </w:r>
          </w:p>
        </w:tc>
        <w:tc>
          <w:tcPr>
            <w:tcW w:w="198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231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1,5 - 3,0</w:t>
            </w:r>
          </w:p>
        </w:tc>
        <w:tc>
          <w:tcPr>
            <w:tcW w:w="231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2,0 - 4,0</w:t>
            </w:r>
          </w:p>
        </w:tc>
        <w:tc>
          <w:tcPr>
            <w:tcW w:w="198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3,0 - 6,0</w:t>
            </w:r>
          </w:p>
        </w:tc>
      </w:tr>
      <w:tr w:rsidR="00EC793C" w:rsidTr="003E1998">
        <w:tc>
          <w:tcPr>
            <w:tcW w:w="247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ind w:firstLine="283"/>
              <w:jc w:val="both"/>
            </w:pPr>
            <w:r>
              <w:t>Средний</w:t>
            </w:r>
          </w:p>
        </w:tc>
        <w:tc>
          <w:tcPr>
            <w:tcW w:w="214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p>
        </w:tc>
        <w:tc>
          <w:tcPr>
            <w:tcW w:w="198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231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6,1 - 12,0</w:t>
            </w:r>
          </w:p>
        </w:tc>
        <w:tc>
          <w:tcPr>
            <w:tcW w:w="264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24,0 - 46,0</w:t>
            </w:r>
          </w:p>
        </w:tc>
        <w:tc>
          <w:tcPr>
            <w:tcW w:w="198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231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3,1 - 15,0</w:t>
            </w:r>
          </w:p>
        </w:tc>
        <w:tc>
          <w:tcPr>
            <w:tcW w:w="231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4,1 - 20,0</w:t>
            </w:r>
          </w:p>
        </w:tc>
        <w:tc>
          <w:tcPr>
            <w:tcW w:w="198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6,1 - 30,0</w:t>
            </w:r>
          </w:p>
        </w:tc>
      </w:tr>
      <w:tr w:rsidR="00EC793C" w:rsidTr="003E1998">
        <w:tc>
          <w:tcPr>
            <w:tcW w:w="247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ind w:firstLine="283"/>
              <w:jc w:val="both"/>
            </w:pPr>
            <w:r>
              <w:t>Высокий</w:t>
            </w:r>
          </w:p>
        </w:tc>
        <w:tc>
          <w:tcPr>
            <w:tcW w:w="214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231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12,1 - 18,0</w:t>
            </w:r>
          </w:p>
        </w:tc>
        <w:tc>
          <w:tcPr>
            <w:tcW w:w="264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47,0 - 69,0</w:t>
            </w:r>
          </w:p>
        </w:tc>
        <w:tc>
          <w:tcPr>
            <w:tcW w:w="198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231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15,1 - 30</w:t>
            </w:r>
          </w:p>
        </w:tc>
        <w:tc>
          <w:tcPr>
            <w:tcW w:w="231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20,1 - 40,0</w:t>
            </w:r>
          </w:p>
        </w:tc>
        <w:tc>
          <w:tcPr>
            <w:tcW w:w="198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31,0 - 60,0</w:t>
            </w:r>
          </w:p>
        </w:tc>
      </w:tr>
      <w:tr w:rsidR="00EC793C" w:rsidTr="003E1998">
        <w:tc>
          <w:tcPr>
            <w:tcW w:w="247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ind w:firstLine="283"/>
              <w:jc w:val="both"/>
            </w:pPr>
            <w:r>
              <w:t>Оч. высокий</w:t>
            </w:r>
          </w:p>
        </w:tc>
        <w:tc>
          <w:tcPr>
            <w:tcW w:w="214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p>
        </w:tc>
        <w:tc>
          <w:tcPr>
            <w:tcW w:w="231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&gt;18,0</w:t>
            </w:r>
          </w:p>
        </w:tc>
        <w:tc>
          <w:tcPr>
            <w:tcW w:w="264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&gt;69</w:t>
            </w:r>
          </w:p>
        </w:tc>
        <w:tc>
          <w:tcPr>
            <w:tcW w:w="198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231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&gt;30,0</w:t>
            </w:r>
          </w:p>
        </w:tc>
        <w:tc>
          <w:tcPr>
            <w:tcW w:w="231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&gt;40,0</w:t>
            </w:r>
          </w:p>
        </w:tc>
        <w:tc>
          <w:tcPr>
            <w:tcW w:w="198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&gt;60,0</w:t>
            </w:r>
          </w:p>
        </w:tc>
      </w:tr>
      <w:tr w:rsidR="00EC793C" w:rsidTr="003E1998">
        <w:tc>
          <w:tcPr>
            <w:tcW w:w="20130" w:type="dxa"/>
            <w:gridSpan w:val="9"/>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both"/>
            </w:pPr>
            <w:bookmarkStart w:id="51" w:name="Par1734"/>
            <w:bookmarkEnd w:id="51"/>
            <w:r>
              <w:t>&lt;*&gt; Нормальный уровень - нормальное развитие растения, Средний - уменьшение урожайности семян, поражение корневой системы, Высокий - изменения морфологии растения, Очень высокий - гибель растения.</w:t>
            </w:r>
          </w:p>
        </w:tc>
      </w:tr>
    </w:tbl>
    <w:p w:rsidR="00EC793C" w:rsidRDefault="00EC793C" w:rsidP="00EC793C">
      <w:pPr>
        <w:autoSpaceDE w:val="0"/>
        <w:autoSpaceDN w:val="0"/>
        <w:adjustRightInd w:val="0"/>
        <w:jc w:val="center"/>
      </w:pPr>
    </w:p>
    <w:p w:rsidR="00EC793C" w:rsidRDefault="00EC793C" w:rsidP="00EC793C">
      <w:pPr>
        <w:autoSpaceDE w:val="0"/>
        <w:autoSpaceDN w:val="0"/>
        <w:adjustRightInd w:val="0"/>
        <w:jc w:val="center"/>
        <w:outlineLvl w:val="2"/>
      </w:pPr>
      <w:bookmarkStart w:id="52" w:name="Par1736"/>
      <w:bookmarkEnd w:id="52"/>
      <w:r>
        <w:t>Таблица 7. Типы конструкций урбоконструктоземов</w:t>
      </w:r>
    </w:p>
    <w:p w:rsidR="00EC793C" w:rsidRDefault="00EC793C" w:rsidP="00EC793C">
      <w:pPr>
        <w:autoSpaceDE w:val="0"/>
        <w:autoSpaceDN w:val="0"/>
        <w:adjustRightInd w:val="0"/>
        <w:jc w:val="center"/>
      </w:pPr>
      <w:r>
        <w:t>для создания спортивных газонов</w:t>
      </w:r>
    </w:p>
    <w:p w:rsidR="00EC793C" w:rsidRDefault="00EC793C" w:rsidP="00EC793C">
      <w:pPr>
        <w:autoSpaceDE w:val="0"/>
        <w:autoSpaceDN w:val="0"/>
        <w:adjustRightInd w:val="0"/>
        <w:ind w:firstLine="540"/>
        <w:jc w:val="both"/>
      </w:pPr>
    </w:p>
    <w:p w:rsidR="00EC793C" w:rsidRDefault="00EC793C" w:rsidP="00EC793C">
      <w:pPr>
        <w:autoSpaceDE w:val="0"/>
        <w:autoSpaceDN w:val="0"/>
        <w:adjustRightInd w:val="0"/>
        <w:jc w:val="right"/>
      </w:pPr>
      <w:r>
        <w:t>В сантиметрах</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795"/>
        <w:gridCol w:w="3300"/>
        <w:gridCol w:w="3465"/>
        <w:gridCol w:w="2970"/>
        <w:gridCol w:w="3300"/>
      </w:tblGrid>
      <w:tr w:rsidR="00EC793C" w:rsidTr="003E1998">
        <w:tc>
          <w:tcPr>
            <w:tcW w:w="379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lastRenderedPageBreak/>
              <w:t>Тип коренной породы</w:t>
            </w:r>
          </w:p>
        </w:tc>
        <w:tc>
          <w:tcPr>
            <w:tcW w:w="13035" w:type="dxa"/>
            <w:gridSpan w:val="4"/>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Глубина по профилю, см</w:t>
            </w:r>
          </w:p>
        </w:tc>
      </w:tr>
      <w:tr w:rsidR="00EC793C" w:rsidTr="003E1998">
        <w:tc>
          <w:tcPr>
            <w:tcW w:w="379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both"/>
            </w:pPr>
          </w:p>
        </w:tc>
        <w:tc>
          <w:tcPr>
            <w:tcW w:w="330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0 - 15</w:t>
            </w:r>
          </w:p>
        </w:tc>
        <w:tc>
          <w:tcPr>
            <w:tcW w:w="346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16 - 30</w:t>
            </w:r>
          </w:p>
        </w:tc>
        <w:tc>
          <w:tcPr>
            <w:tcW w:w="297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31 - 45</w:t>
            </w:r>
          </w:p>
        </w:tc>
        <w:tc>
          <w:tcPr>
            <w:tcW w:w="330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46 - 60</w:t>
            </w:r>
          </w:p>
        </w:tc>
      </w:tr>
      <w:tr w:rsidR="00EC793C" w:rsidTr="003E1998">
        <w:tc>
          <w:tcPr>
            <w:tcW w:w="379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ind w:firstLine="283"/>
              <w:jc w:val="both"/>
            </w:pPr>
            <w:r>
              <w:t>Среднесуглинистые со средней фильтрацией</w:t>
            </w:r>
          </w:p>
        </w:tc>
        <w:tc>
          <w:tcPr>
            <w:tcW w:w="330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ind w:firstLine="277"/>
              <w:jc w:val="both"/>
            </w:pPr>
            <w:r>
              <w:t>Гумуссированный слой</w:t>
            </w:r>
          </w:p>
        </w:tc>
        <w:tc>
          <w:tcPr>
            <w:tcW w:w="346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ind w:firstLine="283"/>
              <w:jc w:val="both"/>
            </w:pPr>
            <w:r>
              <w:t>Коренная порода среднесуглинистая</w:t>
            </w:r>
          </w:p>
        </w:tc>
        <w:tc>
          <w:tcPr>
            <w:tcW w:w="297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ind w:firstLine="283"/>
              <w:jc w:val="both"/>
            </w:pPr>
            <w:r>
              <w:t>Коренная порода среднесуглинистая</w:t>
            </w:r>
          </w:p>
        </w:tc>
        <w:tc>
          <w:tcPr>
            <w:tcW w:w="330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ind w:firstLine="283"/>
              <w:jc w:val="both"/>
            </w:pPr>
            <w:r>
              <w:t>Коренная порода среднесуглинистая</w:t>
            </w:r>
          </w:p>
        </w:tc>
      </w:tr>
      <w:tr w:rsidR="00EC793C" w:rsidTr="003E1998">
        <w:tc>
          <w:tcPr>
            <w:tcW w:w="379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ind w:firstLine="283"/>
              <w:jc w:val="both"/>
            </w:pPr>
            <w:r>
              <w:t>Песчаные хорошо фильтрующие грунты</w:t>
            </w:r>
          </w:p>
        </w:tc>
        <w:tc>
          <w:tcPr>
            <w:tcW w:w="330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ind w:firstLine="277"/>
              <w:jc w:val="both"/>
            </w:pPr>
            <w:r>
              <w:t>Гумуссированный слой</w:t>
            </w:r>
          </w:p>
        </w:tc>
        <w:tc>
          <w:tcPr>
            <w:tcW w:w="346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ind w:firstLine="283"/>
              <w:jc w:val="both"/>
            </w:pPr>
            <w:r>
              <w:t>Среднесуглинистый почвообразующий слой</w:t>
            </w:r>
          </w:p>
        </w:tc>
        <w:tc>
          <w:tcPr>
            <w:tcW w:w="297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ind w:firstLine="283"/>
              <w:jc w:val="both"/>
            </w:pPr>
            <w:r>
              <w:t>Коренная порода песчаная</w:t>
            </w:r>
          </w:p>
        </w:tc>
        <w:tc>
          <w:tcPr>
            <w:tcW w:w="330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ind w:firstLine="283"/>
              <w:jc w:val="both"/>
            </w:pPr>
            <w:r>
              <w:t>Коренная порода песчаная</w:t>
            </w:r>
          </w:p>
        </w:tc>
      </w:tr>
      <w:tr w:rsidR="00EC793C" w:rsidTr="003E1998">
        <w:tc>
          <w:tcPr>
            <w:tcW w:w="379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ind w:firstLine="283"/>
              <w:jc w:val="both"/>
            </w:pPr>
            <w:r>
              <w:t>Тяжелосуглинистые плохо фильтрующие грунты</w:t>
            </w:r>
          </w:p>
        </w:tc>
        <w:tc>
          <w:tcPr>
            <w:tcW w:w="330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ind w:firstLine="277"/>
              <w:jc w:val="both"/>
            </w:pPr>
            <w:r>
              <w:t>Гумуссированный слой</w:t>
            </w:r>
          </w:p>
        </w:tc>
        <w:tc>
          <w:tcPr>
            <w:tcW w:w="346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ind w:firstLine="283"/>
              <w:jc w:val="both"/>
            </w:pPr>
            <w:r>
              <w:t>Среднесуглинистый почвообраз. слой</w:t>
            </w:r>
          </w:p>
        </w:tc>
        <w:tc>
          <w:tcPr>
            <w:tcW w:w="297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ind w:firstLine="283"/>
              <w:jc w:val="both"/>
            </w:pPr>
            <w:r>
              <w:t>Дренирующий слой из щебня и песка</w:t>
            </w:r>
          </w:p>
        </w:tc>
        <w:tc>
          <w:tcPr>
            <w:tcW w:w="330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ind w:firstLine="283"/>
              <w:jc w:val="both"/>
            </w:pPr>
            <w:r>
              <w:t>Коренная порода тяжелосуглинистая</w:t>
            </w:r>
          </w:p>
        </w:tc>
      </w:tr>
    </w:tbl>
    <w:p w:rsidR="00EC793C" w:rsidRDefault="00EC793C" w:rsidP="00EC793C">
      <w:pPr>
        <w:autoSpaceDE w:val="0"/>
        <w:autoSpaceDN w:val="0"/>
        <w:adjustRightInd w:val="0"/>
        <w:ind w:firstLine="540"/>
        <w:jc w:val="both"/>
      </w:pPr>
    </w:p>
    <w:p w:rsidR="00EC793C" w:rsidRDefault="00EC793C" w:rsidP="00EC793C">
      <w:pPr>
        <w:autoSpaceDE w:val="0"/>
        <w:autoSpaceDN w:val="0"/>
        <w:adjustRightInd w:val="0"/>
        <w:jc w:val="center"/>
        <w:outlineLvl w:val="2"/>
      </w:pPr>
      <w:bookmarkStart w:id="53" w:name="Par1763"/>
      <w:bookmarkEnd w:id="53"/>
      <w:r>
        <w:t>Таблица 8. Допустимые концентрации тяжелых металлов</w:t>
      </w:r>
    </w:p>
    <w:p w:rsidR="00EC793C" w:rsidRDefault="00EC793C" w:rsidP="00EC793C">
      <w:pPr>
        <w:autoSpaceDE w:val="0"/>
        <w:autoSpaceDN w:val="0"/>
        <w:adjustRightInd w:val="0"/>
        <w:jc w:val="center"/>
      </w:pPr>
      <w:r>
        <w:t>и мышьяка в почвах населенного пункта</w:t>
      </w:r>
    </w:p>
    <w:p w:rsidR="00EC793C" w:rsidRDefault="00EC793C" w:rsidP="00EC793C">
      <w:pPr>
        <w:autoSpaceDE w:val="0"/>
        <w:autoSpaceDN w:val="0"/>
        <w:adjustRightInd w:val="0"/>
        <w:ind w:firstLine="540"/>
        <w:jc w:val="both"/>
      </w:pPr>
    </w:p>
    <w:p w:rsidR="00EC793C" w:rsidRDefault="00EC793C" w:rsidP="00EC793C">
      <w:pPr>
        <w:autoSpaceDE w:val="0"/>
        <w:autoSpaceDN w:val="0"/>
        <w:adjustRightInd w:val="0"/>
        <w:jc w:val="right"/>
      </w:pPr>
      <w:r>
        <w:t>В миллиграммах на килограмм</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300"/>
        <w:gridCol w:w="1155"/>
        <w:gridCol w:w="1485"/>
        <w:gridCol w:w="1320"/>
        <w:gridCol w:w="1320"/>
        <w:gridCol w:w="1980"/>
        <w:gridCol w:w="1650"/>
      </w:tblGrid>
      <w:tr w:rsidR="00EC793C" w:rsidTr="003E1998">
        <w:tc>
          <w:tcPr>
            <w:tcW w:w="3300" w:type="dxa"/>
            <w:vMerge w:val="restart"/>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Уровни концентрации тяжелых металлов и мышьяка</w:t>
            </w:r>
          </w:p>
        </w:tc>
        <w:tc>
          <w:tcPr>
            <w:tcW w:w="8910" w:type="dxa"/>
            <w:gridSpan w:val="6"/>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Содержание</w:t>
            </w:r>
          </w:p>
        </w:tc>
      </w:tr>
      <w:tr w:rsidR="00EC793C" w:rsidTr="003E1998">
        <w:tc>
          <w:tcPr>
            <w:tcW w:w="3300" w:type="dxa"/>
            <w:vMerge/>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right"/>
            </w:pPr>
          </w:p>
        </w:tc>
        <w:tc>
          <w:tcPr>
            <w:tcW w:w="3960" w:type="dxa"/>
            <w:gridSpan w:val="3"/>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2 класс опасности</w:t>
            </w:r>
          </w:p>
        </w:tc>
        <w:tc>
          <w:tcPr>
            <w:tcW w:w="4950" w:type="dxa"/>
            <w:gridSpan w:val="3"/>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1 класс опасности</w:t>
            </w:r>
          </w:p>
        </w:tc>
      </w:tr>
      <w:tr w:rsidR="00EC793C" w:rsidTr="003E1998">
        <w:tc>
          <w:tcPr>
            <w:tcW w:w="3300" w:type="dxa"/>
            <w:vMerge/>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right"/>
            </w:pPr>
          </w:p>
        </w:tc>
        <w:tc>
          <w:tcPr>
            <w:tcW w:w="115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никель</w:t>
            </w:r>
          </w:p>
        </w:tc>
        <w:tc>
          <w:tcPr>
            <w:tcW w:w="148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медь</w:t>
            </w:r>
          </w:p>
        </w:tc>
        <w:tc>
          <w:tcPr>
            <w:tcW w:w="132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цинк</w:t>
            </w:r>
          </w:p>
        </w:tc>
        <w:tc>
          <w:tcPr>
            <w:tcW w:w="132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свинец</w:t>
            </w:r>
          </w:p>
        </w:tc>
        <w:tc>
          <w:tcPr>
            <w:tcW w:w="198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кадмий</w:t>
            </w:r>
          </w:p>
        </w:tc>
        <w:tc>
          <w:tcPr>
            <w:tcW w:w="165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мышьяк</w:t>
            </w:r>
          </w:p>
        </w:tc>
      </w:tr>
      <w:tr w:rsidR="00EC793C" w:rsidTr="003E1998">
        <w:tc>
          <w:tcPr>
            <w:tcW w:w="330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ind w:firstLine="283"/>
              <w:jc w:val="both"/>
            </w:pPr>
            <w:r>
              <w:t>Фоновое содержание в песчаных и супесчаных почвах</w:t>
            </w:r>
          </w:p>
        </w:tc>
        <w:tc>
          <w:tcPr>
            <w:tcW w:w="115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5 - 10 ср. 6</w:t>
            </w:r>
          </w:p>
        </w:tc>
        <w:tc>
          <w:tcPr>
            <w:tcW w:w="148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5 - 12 ср. 8</w:t>
            </w:r>
          </w:p>
        </w:tc>
        <w:tc>
          <w:tcPr>
            <w:tcW w:w="132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25 - 30 ср. 28</w:t>
            </w:r>
          </w:p>
        </w:tc>
        <w:tc>
          <w:tcPr>
            <w:tcW w:w="132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4 - 9 ср. 6</w:t>
            </w:r>
          </w:p>
        </w:tc>
        <w:tc>
          <w:tcPr>
            <w:tcW w:w="198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0,01 - 0,1 ср. 0,05</w:t>
            </w:r>
          </w:p>
        </w:tc>
        <w:tc>
          <w:tcPr>
            <w:tcW w:w="165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0,9 - 1,7 ср. 1,5</w:t>
            </w:r>
          </w:p>
        </w:tc>
      </w:tr>
      <w:tr w:rsidR="00EC793C" w:rsidTr="003E1998">
        <w:tc>
          <w:tcPr>
            <w:tcW w:w="330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ind w:firstLine="283"/>
              <w:jc w:val="both"/>
            </w:pPr>
            <w:r>
              <w:t>Фоновое содержание в суглинистых и глинистых почвах</w:t>
            </w:r>
          </w:p>
        </w:tc>
        <w:tc>
          <w:tcPr>
            <w:tcW w:w="115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15 - 25 ср. 20</w:t>
            </w:r>
          </w:p>
        </w:tc>
        <w:tc>
          <w:tcPr>
            <w:tcW w:w="148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12 - 30 ср. 20</w:t>
            </w:r>
          </w:p>
        </w:tc>
        <w:tc>
          <w:tcPr>
            <w:tcW w:w="132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30 - 60 ср. 45</w:t>
            </w:r>
          </w:p>
        </w:tc>
        <w:tc>
          <w:tcPr>
            <w:tcW w:w="132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12 - 30 ср. 20</w:t>
            </w:r>
          </w:p>
        </w:tc>
        <w:tc>
          <w:tcPr>
            <w:tcW w:w="198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0,09 - 0,3 ср. 0,22</w:t>
            </w:r>
          </w:p>
        </w:tc>
        <w:tc>
          <w:tcPr>
            <w:tcW w:w="165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1,2 - 3,2 ср. 2,2</w:t>
            </w:r>
          </w:p>
        </w:tc>
      </w:tr>
    </w:tbl>
    <w:p w:rsidR="00EC793C" w:rsidRDefault="00EC793C" w:rsidP="00EC793C">
      <w:pPr>
        <w:autoSpaceDE w:val="0"/>
        <w:autoSpaceDN w:val="0"/>
        <w:adjustRightInd w:val="0"/>
        <w:jc w:val="right"/>
        <w:sectPr w:rsidR="00EC793C">
          <w:pgSz w:w="16838" w:h="11905" w:orient="landscape"/>
          <w:pgMar w:top="1701" w:right="1134" w:bottom="850" w:left="567" w:header="0" w:footer="0" w:gutter="0"/>
          <w:cols w:space="720"/>
          <w:noEndnote/>
        </w:sectPr>
      </w:pPr>
    </w:p>
    <w:p w:rsidR="00EC793C" w:rsidRPr="00162164" w:rsidRDefault="00EC793C" w:rsidP="00EC793C">
      <w:pPr>
        <w:autoSpaceDE w:val="0"/>
        <w:autoSpaceDN w:val="0"/>
        <w:adjustRightInd w:val="0"/>
        <w:jc w:val="right"/>
        <w:rPr>
          <w:bCs/>
        </w:rPr>
      </w:pPr>
      <w:r w:rsidRPr="00162164">
        <w:rPr>
          <w:bCs/>
        </w:rPr>
        <w:lastRenderedPageBreak/>
        <w:t xml:space="preserve">Приложение № </w:t>
      </w:r>
      <w:r>
        <w:rPr>
          <w:bCs/>
        </w:rPr>
        <w:t>5</w:t>
      </w:r>
    </w:p>
    <w:p w:rsidR="00EC793C" w:rsidRPr="0097341F" w:rsidRDefault="00EC793C" w:rsidP="00EC793C">
      <w:pPr>
        <w:autoSpaceDE w:val="0"/>
        <w:autoSpaceDN w:val="0"/>
        <w:adjustRightInd w:val="0"/>
        <w:jc w:val="right"/>
      </w:pPr>
      <w:r w:rsidRPr="0097341F">
        <w:t xml:space="preserve">правилам благоустройства территории </w:t>
      </w:r>
    </w:p>
    <w:p w:rsidR="00EC793C" w:rsidRPr="0097341F" w:rsidRDefault="00727B40" w:rsidP="00EC793C">
      <w:pPr>
        <w:autoSpaceDE w:val="0"/>
        <w:autoSpaceDN w:val="0"/>
        <w:adjustRightInd w:val="0"/>
        <w:jc w:val="right"/>
      </w:pPr>
      <w:r>
        <w:t>Центрального</w:t>
      </w:r>
      <w:r w:rsidR="00EC793C" w:rsidRPr="0097341F">
        <w:t xml:space="preserve"> сельского поселения </w:t>
      </w:r>
    </w:p>
    <w:p w:rsidR="00EC793C" w:rsidRPr="00162164" w:rsidRDefault="00EC793C" w:rsidP="00EC793C">
      <w:pPr>
        <w:autoSpaceDE w:val="0"/>
        <w:autoSpaceDN w:val="0"/>
        <w:adjustRightInd w:val="0"/>
        <w:jc w:val="right"/>
        <w:rPr>
          <w:bCs/>
        </w:rPr>
      </w:pPr>
      <w:r w:rsidRPr="0097341F">
        <w:t>Белоглинского района</w:t>
      </w:r>
    </w:p>
    <w:p w:rsidR="00EC793C" w:rsidRDefault="00EC793C" w:rsidP="00EC793C">
      <w:pPr>
        <w:autoSpaceDE w:val="0"/>
        <w:autoSpaceDN w:val="0"/>
        <w:adjustRightInd w:val="0"/>
        <w:jc w:val="center"/>
      </w:pPr>
    </w:p>
    <w:p w:rsidR="00EC793C" w:rsidRPr="006778BA" w:rsidRDefault="00EC793C" w:rsidP="00EC793C">
      <w:pPr>
        <w:autoSpaceDE w:val="0"/>
        <w:autoSpaceDN w:val="0"/>
        <w:adjustRightInd w:val="0"/>
        <w:jc w:val="center"/>
        <w:rPr>
          <w:b/>
          <w:sz w:val="28"/>
          <w:szCs w:val="28"/>
        </w:rPr>
      </w:pPr>
    </w:p>
    <w:p w:rsidR="00EC793C" w:rsidRPr="00F7445D" w:rsidRDefault="00EC793C" w:rsidP="00EC793C">
      <w:pPr>
        <w:autoSpaceDE w:val="0"/>
        <w:autoSpaceDN w:val="0"/>
        <w:adjustRightInd w:val="0"/>
        <w:jc w:val="center"/>
        <w:rPr>
          <w:b/>
          <w:color w:val="0D0D0D"/>
          <w:sz w:val="28"/>
          <w:szCs w:val="28"/>
        </w:rPr>
      </w:pPr>
      <w:r w:rsidRPr="00F7445D">
        <w:rPr>
          <w:b/>
          <w:color w:val="0D0D0D"/>
          <w:sz w:val="28"/>
          <w:szCs w:val="28"/>
        </w:rPr>
        <w:t>ПРИЕМЫ</w:t>
      </w:r>
    </w:p>
    <w:p w:rsidR="00EC793C" w:rsidRPr="003F1FC1" w:rsidRDefault="00EC793C" w:rsidP="00EC793C">
      <w:pPr>
        <w:autoSpaceDE w:val="0"/>
        <w:autoSpaceDN w:val="0"/>
        <w:adjustRightInd w:val="0"/>
        <w:jc w:val="center"/>
        <w:rPr>
          <w:b/>
          <w:color w:val="0D0D0D"/>
          <w:sz w:val="28"/>
          <w:szCs w:val="28"/>
          <w:highlight w:val="cyan"/>
        </w:rPr>
      </w:pPr>
      <w:r w:rsidRPr="00F7445D">
        <w:rPr>
          <w:b/>
          <w:color w:val="0D0D0D"/>
          <w:sz w:val="28"/>
          <w:szCs w:val="28"/>
        </w:rPr>
        <w:t>БЛАГОУСТРОЙСТВА НА ТЕРРИТОРИЯХ РЕКРЕАЦИОННОГО НАЗНАЧЕНИЯ</w:t>
      </w:r>
    </w:p>
    <w:p w:rsidR="00EC793C" w:rsidRPr="003F1FC1" w:rsidRDefault="00EC793C" w:rsidP="00EC793C">
      <w:pPr>
        <w:autoSpaceDE w:val="0"/>
        <w:autoSpaceDN w:val="0"/>
        <w:adjustRightInd w:val="0"/>
        <w:rPr>
          <w:color w:val="0D0D0D"/>
          <w:sz w:val="28"/>
          <w:szCs w:val="28"/>
        </w:rPr>
      </w:pPr>
    </w:p>
    <w:p w:rsidR="00EC793C" w:rsidRPr="006778BA" w:rsidRDefault="00EC793C" w:rsidP="00EC793C">
      <w:pPr>
        <w:autoSpaceDE w:val="0"/>
        <w:autoSpaceDN w:val="0"/>
        <w:adjustRightInd w:val="0"/>
        <w:jc w:val="center"/>
        <w:outlineLvl w:val="1"/>
        <w:rPr>
          <w:sz w:val="28"/>
          <w:szCs w:val="28"/>
        </w:rPr>
      </w:pPr>
      <w:r w:rsidRPr="006778BA">
        <w:rPr>
          <w:sz w:val="28"/>
          <w:szCs w:val="28"/>
        </w:rPr>
        <w:t>Таблица 1. Организация площадок парка</w:t>
      </w:r>
    </w:p>
    <w:p w:rsidR="00EC793C" w:rsidRPr="006778BA" w:rsidRDefault="00EC793C" w:rsidP="00EC793C">
      <w:pPr>
        <w:autoSpaceDE w:val="0"/>
        <w:autoSpaceDN w:val="0"/>
        <w:adjustRightInd w:val="0"/>
        <w:jc w:val="center"/>
        <w:rPr>
          <w:sz w:val="28"/>
          <w:szCs w:val="28"/>
        </w:rPr>
      </w:pPr>
    </w:p>
    <w:p w:rsidR="00EC793C" w:rsidRDefault="00EC793C" w:rsidP="00EC793C">
      <w:pPr>
        <w:autoSpaceDE w:val="0"/>
        <w:autoSpaceDN w:val="0"/>
        <w:adjustRightInd w:val="0"/>
        <w:jc w:val="right"/>
      </w:pPr>
      <w:r>
        <w:t>В кв. метрах</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Парковые  │   Назначение    │      Элементы      │  Размеры  │Мин.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площади и │                 │  благоустройства   │           │норма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площадки  │                 │                    │           │на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                 │                    │           │посети-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                 │                    │           │теля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│Основные   │Центры парковой  │Бассейны, фонтаны,  │С учетом   │   1,5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│площадки   │планировки,      │скульптура,         │пропускной │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│размещаются на   │партерная зелень,   │способности│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│пересечении      │цветники, парадное  │отходящих  │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│аллей, у входной │и декоративное      │от входа   │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│части парка,     │освещение.          │аллей      │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│перед            │Покрытие: плиточное │           │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│сооружениями     │мощение, бортовой   │           │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                 │камень              │           │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│Площади    │Проведение       │Осветительное       │1200 - 5000│1,0 - 2,5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│массовых   │концертов,       │оборудование        │           │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│мероприятий│праздников,      │(фонари,            │           │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│большие размеры. │прожекторы).        │           │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│Формируется в    │Посадки - по        │           │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│виде лугового    │периметру.          │           │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│пространства или │Покрытие: газонное, │           │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│площади          │твердое (плитка),   │           │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│регулярного      │комбинированное     │           │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│очертания. Связь │                    │           │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│по главной аллее │                    │           │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Площадки │   В различных   │   Везде:           │ 20 - 200  │  5 - 20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│отдыха,    │частях парка.    │освещение, беседки, │           │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│лужайки    │   Виды площадок:│перголы, трельяжи,  │           │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   - регулярной  │скамьи, урны.       │           │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│планировки с     │Декоративное        │           │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│регулярным       │оформление в центре │           │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│озеленением;     │(цветник, фонтан,   │           │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   - регулярн.   │скульптура, вазон). │           │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│планировки с     │Покрытие: мощение   │           │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│обрамлением      │плиткой, бортовой   │           │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│свободными       │камень, бордюры из  │           │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│группами         │цветов и трав.      │           │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│растений;        │На площадках-       │           │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   - свободной   │лужайках - газон    │           │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│планировки с     │                    │           │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│обрамлением      │                    │           │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│свободными       │                    │           │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│группами растений│                    │           │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lastRenderedPageBreak/>
        <w:t>├───────────┼─────────────────┼────────────────────┼───────────┼──────────┤</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Танцева- │   Размещаются   │   Освещение,       │ 150 - 500 │   2,0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│льные      │рядом с главными │ограждение, скамьи, │           │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│площадки,  │или              │урны.               │           │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│сооружения │второстепенными  │   Покрытие:        │           │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│аллеями          │специальное         │           │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Игровые │   Малоподвижные │   Игровое,         │           │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│площадки   │индивидуальные,  │физкультурно-       │           │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│для детей: │подвижные        │оздоровительное     │           │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до 3 лет │коллективные     │оборудование,       │ 10 - 100  │   3,0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│- 4 - 6 лет│игры. Размещение │освещение, скамьи,  │ 120 - 300 │   5,0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│- 7 - 14   │вдоль            │урны.               │500 - 2000 │   10,0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│лет        │второстепенных   │   Покрытие:        │           │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│аллей            │песчаное, фунтовое  │           │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├───────────┼─────────────────┤улучшенное, газон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Игровые │   Подвижные     │                    │1200 - 1700│   15,0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│комплексы  │коллективные игры│                    │           │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│для детей  │                 │                    │           │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│до 14 лет  │                 │                    │           │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Спортив-│   Различные     │   Специальное      │150 - 7000 │   10,0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│но-игровые │подвижные игры и │оборудование и      │           │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│для детей и│развлечения, в   │благоустройство,    │           │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│подростков │т.ч. велодромы,  │рассчитанное на     │           │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│10 - 17    │скалодромы,      │конкретное          │           │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│лет, для   │мини-рампы,      │спортивно-игровое   │           │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│взрослых   │катание на       │использование       │           │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│роликовых коньках│                    │           │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│и пр.            │                    │           │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Предпар-│   У входов в    │   Покрытие:        │   Определяются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│ковые      │парк, у мест     │асфальтобетонное,   │транспортными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│площади с  │пересечения      │плиточное, плитки и │требованиями и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│автостоян- │подъездов к парку│соты, утопленные в  │графиком движения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│кой        │с городским      │газон, оборудованы  │транспорта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│транспортом      │бортовым камнем     │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w:t>
      </w:r>
    </w:p>
    <w:p w:rsidR="00EC793C" w:rsidRDefault="00EC793C" w:rsidP="00EC793C">
      <w:pPr>
        <w:autoSpaceDE w:val="0"/>
        <w:autoSpaceDN w:val="0"/>
        <w:adjustRightInd w:val="0"/>
        <w:jc w:val="both"/>
      </w:pPr>
    </w:p>
    <w:p w:rsidR="00EC793C" w:rsidRDefault="00EC793C" w:rsidP="00EC793C">
      <w:pPr>
        <w:autoSpaceDE w:val="0"/>
        <w:autoSpaceDN w:val="0"/>
        <w:adjustRightInd w:val="0"/>
        <w:jc w:val="center"/>
        <w:outlineLvl w:val="1"/>
      </w:pPr>
      <w:r>
        <w:t>Таблица 3. Площади и пропускная способность парковых</w:t>
      </w:r>
    </w:p>
    <w:p w:rsidR="00EC793C" w:rsidRDefault="00EC793C" w:rsidP="00EC793C">
      <w:pPr>
        <w:autoSpaceDE w:val="0"/>
        <w:autoSpaceDN w:val="0"/>
        <w:adjustRightInd w:val="0"/>
        <w:jc w:val="center"/>
      </w:pPr>
      <w:r>
        <w:t>сооружений и площадок</w:t>
      </w:r>
    </w:p>
    <w:p w:rsidR="00EC793C" w:rsidRDefault="00EC793C" w:rsidP="00EC793C">
      <w:pPr>
        <w:autoSpaceDE w:val="0"/>
        <w:autoSpaceDN w:val="0"/>
        <w:adjustRightInd w:val="0"/>
        <w:ind w:firstLine="540"/>
        <w:jc w:val="both"/>
      </w:pP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Наименование объектов и сооружений │    Пропускная     │Норма площади в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│способность одного │ кв. м на одно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 места или объекта │ место или один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 (человек в день)  │     объект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1                  │         2         │       3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xml:space="preserve">│  Аттракцион крупный </w:t>
      </w:r>
      <w:hyperlink w:anchor="Par2082" w:history="1">
        <w:r>
          <w:rPr>
            <w:rFonts w:ascii="Courier New" w:hAnsi="Courier New" w:cs="Courier New"/>
            <w:color w:val="0000FF"/>
          </w:rPr>
          <w:t>&lt;*&gt;</w:t>
        </w:r>
      </w:hyperlink>
      <w:r>
        <w:rPr>
          <w:rFonts w:ascii="Courier New" w:hAnsi="Courier New" w:cs="Courier New"/>
        </w:rPr>
        <w:t xml:space="preserve">            │        250        │      800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xml:space="preserve">│  Малый </w:t>
      </w:r>
      <w:hyperlink w:anchor="Par2082" w:history="1">
        <w:r>
          <w:rPr>
            <w:rFonts w:ascii="Courier New" w:hAnsi="Courier New" w:cs="Courier New"/>
            <w:color w:val="0000FF"/>
          </w:rPr>
          <w:t>&lt;*&gt;</w:t>
        </w:r>
      </w:hyperlink>
      <w:r>
        <w:rPr>
          <w:rFonts w:ascii="Courier New" w:hAnsi="Courier New" w:cs="Courier New"/>
        </w:rPr>
        <w:t xml:space="preserve">                         │        100        │       10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Бассейн для плавания: открытый  │      50 x 5       │    25 x 10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w:t>
      </w:r>
      <w:hyperlink w:anchor="Par2082" w:history="1">
        <w:r>
          <w:rPr>
            <w:rFonts w:ascii="Courier New" w:hAnsi="Courier New" w:cs="Courier New"/>
            <w:color w:val="0000FF"/>
          </w:rPr>
          <w:t>&lt;*&gt;</w:t>
        </w:r>
      </w:hyperlink>
      <w:r>
        <w:rPr>
          <w:rFonts w:ascii="Courier New" w:hAnsi="Courier New" w:cs="Courier New"/>
        </w:rPr>
        <w:t xml:space="preserve">                                 │                   │    50 x 100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xml:space="preserve">│    Игротека </w:t>
      </w:r>
      <w:hyperlink w:anchor="Par2082" w:history="1">
        <w:r>
          <w:rPr>
            <w:rFonts w:ascii="Courier New" w:hAnsi="Courier New" w:cs="Courier New"/>
            <w:color w:val="0000FF"/>
          </w:rPr>
          <w:t>&lt;*&gt;</w:t>
        </w:r>
      </w:hyperlink>
      <w:r>
        <w:rPr>
          <w:rFonts w:ascii="Courier New" w:hAnsi="Courier New" w:cs="Courier New"/>
        </w:rPr>
        <w:t xml:space="preserve">                    │        100        │       20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Площадка для хорового пения     │        6,0        │      1,0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Площадка (терраса, зал) для     │        4,0        │      1,5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│танцев                              │                   │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lastRenderedPageBreak/>
        <w:t>│    Открытый театр                  │        1,0        │      1,0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Летний кинотеатр (без фойе)     │        5,0        │      1,2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Летний цирк                     │        2,0        │      1,5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Выставочный павильон            │        5,0        │      10,0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Открытый лекторий               │        3,0        │      0,5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Павильон для чтения и тихих игр │        6,0        │      3,0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Кафе                             │        6,0        │      2,5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Торговый киоск                  │       50,0        │      6,0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Киоск-библиотека                │       50,0        │       60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xml:space="preserve">│    Касса </w:t>
      </w:r>
      <w:hyperlink w:anchor="Par2082" w:history="1">
        <w:r>
          <w:rPr>
            <w:rFonts w:ascii="Courier New" w:hAnsi="Courier New" w:cs="Courier New"/>
            <w:color w:val="0000FF"/>
          </w:rPr>
          <w:t>&lt;*&gt;</w:t>
        </w:r>
      </w:hyperlink>
      <w:r>
        <w:rPr>
          <w:rFonts w:ascii="Courier New" w:hAnsi="Courier New" w:cs="Courier New"/>
        </w:rPr>
        <w:t xml:space="preserve">                       │  120,0 (в 1 час)  │      2,0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Туалет                          │  20,0 (в 1 час)   │      1,2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Беседки для отдыха              │       10,0        │      2,0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Водно-лыжная станция            │        6,0        │      4,0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Физкультурно-тренажерный зал    │       10,0        │      3,0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Летняя раздевалка               │       20,0        │      2,0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Зимняя раздевалка               │       10,0        │      3,0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Летний душ с раздевалками       │       10,0        │      1,5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xml:space="preserve">│    Стоянки для автомобилей </w:t>
      </w:r>
      <w:hyperlink w:anchor="Par2083" w:history="1">
        <w:r>
          <w:rPr>
            <w:rFonts w:ascii="Courier New" w:hAnsi="Courier New" w:cs="Courier New"/>
            <w:color w:val="0000FF"/>
          </w:rPr>
          <w:t>&lt;**&gt;</w:t>
        </w:r>
      </w:hyperlink>
      <w:r>
        <w:rPr>
          <w:rFonts w:ascii="Courier New" w:hAnsi="Courier New" w:cs="Courier New"/>
        </w:rPr>
        <w:t xml:space="preserve">    │    4,0 машины     │      25,0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xml:space="preserve">│    Стоянки для велосипедов </w:t>
      </w:r>
      <w:hyperlink w:anchor="Par2083" w:history="1">
        <w:r>
          <w:rPr>
            <w:rFonts w:ascii="Courier New" w:hAnsi="Courier New" w:cs="Courier New"/>
            <w:color w:val="0000FF"/>
          </w:rPr>
          <w:t>&lt;**&gt;</w:t>
        </w:r>
      </w:hyperlink>
      <w:r>
        <w:rPr>
          <w:rFonts w:ascii="Courier New" w:hAnsi="Courier New" w:cs="Courier New"/>
        </w:rPr>
        <w:t xml:space="preserve">    │    12,0 машины    │      1,0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Биллиардная (1 стол)            │         6         │       20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xml:space="preserve">│    Детский автодром </w:t>
      </w:r>
      <w:hyperlink w:anchor="Par2082" w:history="1">
        <w:r>
          <w:rPr>
            <w:rFonts w:ascii="Courier New" w:hAnsi="Courier New" w:cs="Courier New"/>
            <w:color w:val="0000FF"/>
          </w:rPr>
          <w:t>&lt;*&gt;</w:t>
        </w:r>
      </w:hyperlink>
      <w:r>
        <w:rPr>
          <w:rFonts w:ascii="Courier New" w:hAnsi="Courier New" w:cs="Courier New"/>
        </w:rPr>
        <w:t xml:space="preserve">            │        100        │       10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xml:space="preserve">│    Каток </w:t>
      </w:r>
      <w:hyperlink w:anchor="Par2082" w:history="1">
        <w:r>
          <w:rPr>
            <w:rFonts w:ascii="Courier New" w:hAnsi="Courier New" w:cs="Courier New"/>
            <w:color w:val="0000FF"/>
          </w:rPr>
          <w:t>&lt;*&gt;</w:t>
        </w:r>
      </w:hyperlink>
      <w:r>
        <w:rPr>
          <w:rFonts w:ascii="Courier New" w:hAnsi="Courier New" w:cs="Courier New"/>
        </w:rPr>
        <w:t xml:space="preserve">                       │      100 x 4      │    51 x 24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xml:space="preserve">│    Корт для тенниса (крытый) </w:t>
      </w:r>
      <w:hyperlink w:anchor="Par2082" w:history="1">
        <w:r>
          <w:rPr>
            <w:rFonts w:ascii="Courier New" w:hAnsi="Courier New" w:cs="Courier New"/>
            <w:color w:val="0000FF"/>
          </w:rPr>
          <w:t>&lt;*&gt;</w:t>
        </w:r>
      </w:hyperlink>
      <w:r>
        <w:rPr>
          <w:rFonts w:ascii="Courier New" w:hAnsi="Courier New" w:cs="Courier New"/>
        </w:rPr>
        <w:t xml:space="preserve">   │       4 x 5       │    30 x 18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xml:space="preserve">│    Площадка для бадминтона </w:t>
      </w:r>
      <w:hyperlink w:anchor="Par2082" w:history="1">
        <w:r>
          <w:rPr>
            <w:rFonts w:ascii="Courier New" w:hAnsi="Courier New" w:cs="Courier New"/>
            <w:color w:val="0000FF"/>
          </w:rPr>
          <w:t>&lt;*&gt;</w:t>
        </w:r>
      </w:hyperlink>
      <w:r>
        <w:rPr>
          <w:rFonts w:ascii="Courier New" w:hAnsi="Courier New" w:cs="Courier New"/>
        </w:rPr>
        <w:t xml:space="preserve">     │       4 x 5       │   6,1 x 13,4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xml:space="preserve">│    Площадка для баскетбола </w:t>
      </w:r>
      <w:hyperlink w:anchor="Par2082" w:history="1">
        <w:r>
          <w:rPr>
            <w:rFonts w:ascii="Courier New" w:hAnsi="Courier New" w:cs="Courier New"/>
            <w:color w:val="0000FF"/>
          </w:rPr>
          <w:t>&lt;*&gt;</w:t>
        </w:r>
      </w:hyperlink>
      <w:r>
        <w:rPr>
          <w:rFonts w:ascii="Courier New" w:hAnsi="Courier New" w:cs="Courier New"/>
        </w:rPr>
        <w:t xml:space="preserve">     │      15 x 4       │    26 x 14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xml:space="preserve">│    Площадка для волейбола </w:t>
      </w:r>
      <w:hyperlink w:anchor="Par2082" w:history="1">
        <w:r>
          <w:rPr>
            <w:rFonts w:ascii="Courier New" w:hAnsi="Courier New" w:cs="Courier New"/>
            <w:color w:val="0000FF"/>
          </w:rPr>
          <w:t>&lt;*&gt;</w:t>
        </w:r>
      </w:hyperlink>
      <w:r>
        <w:rPr>
          <w:rFonts w:ascii="Courier New" w:hAnsi="Courier New" w:cs="Courier New"/>
        </w:rPr>
        <w:t xml:space="preserve">      │      18 x 4       │     19 x 9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xml:space="preserve">│    Площадка для гимнастики </w:t>
      </w:r>
      <w:hyperlink w:anchor="Par2082" w:history="1">
        <w:r>
          <w:rPr>
            <w:rFonts w:ascii="Courier New" w:hAnsi="Courier New" w:cs="Courier New"/>
            <w:color w:val="0000FF"/>
          </w:rPr>
          <w:t>&lt;*&gt;</w:t>
        </w:r>
      </w:hyperlink>
      <w:r>
        <w:rPr>
          <w:rFonts w:ascii="Courier New" w:hAnsi="Courier New" w:cs="Courier New"/>
        </w:rPr>
        <w:t xml:space="preserve">     │      30 x 5       │    40 x 26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xml:space="preserve">│    Площадка для городков </w:t>
      </w:r>
      <w:hyperlink w:anchor="Par2082" w:history="1">
        <w:r>
          <w:rPr>
            <w:rFonts w:ascii="Courier New" w:hAnsi="Courier New" w:cs="Courier New"/>
            <w:color w:val="0000FF"/>
          </w:rPr>
          <w:t>&lt;*&gt;</w:t>
        </w:r>
      </w:hyperlink>
      <w:r>
        <w:rPr>
          <w:rFonts w:ascii="Courier New" w:hAnsi="Courier New" w:cs="Courier New"/>
        </w:rPr>
        <w:t xml:space="preserve">       │      10 x 5       │    30 x 15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Площадка для дошкольников       │         6         │       2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Площадка для массовых игр       │         6         │       3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Площадка для наст. тенниса (1   │       5 x 4       │   2,7 x 1,52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│стол)                               │                   │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lastRenderedPageBreak/>
        <w:t xml:space="preserve">│    Площадка для тенниса </w:t>
      </w:r>
      <w:hyperlink w:anchor="Par2082" w:history="1">
        <w:r>
          <w:rPr>
            <w:rFonts w:ascii="Courier New" w:hAnsi="Courier New" w:cs="Courier New"/>
            <w:color w:val="0000FF"/>
          </w:rPr>
          <w:t>&lt;*&gt;</w:t>
        </w:r>
      </w:hyperlink>
      <w:r>
        <w:rPr>
          <w:rFonts w:ascii="Courier New" w:hAnsi="Courier New" w:cs="Courier New"/>
        </w:rPr>
        <w:t xml:space="preserve">        │       4 x 5       │    40 x 20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xml:space="preserve">│    Поле для футбола </w:t>
      </w:r>
      <w:hyperlink w:anchor="Par2082" w:history="1">
        <w:r>
          <w:rPr>
            <w:rFonts w:ascii="Courier New" w:hAnsi="Courier New" w:cs="Courier New"/>
            <w:color w:val="0000FF"/>
          </w:rPr>
          <w:t>&lt;*&gt;</w:t>
        </w:r>
      </w:hyperlink>
      <w:r>
        <w:rPr>
          <w:rFonts w:ascii="Courier New" w:hAnsi="Courier New" w:cs="Courier New"/>
        </w:rPr>
        <w:t xml:space="preserve">            │      24 x 2       │    90 x 45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                   │    96 x 94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xml:space="preserve">│    Поле для хоккея с шайбой </w:t>
      </w:r>
      <w:hyperlink w:anchor="Par2082" w:history="1">
        <w:r>
          <w:rPr>
            <w:rFonts w:ascii="Courier New" w:hAnsi="Courier New" w:cs="Courier New"/>
            <w:color w:val="0000FF"/>
          </w:rPr>
          <w:t>&lt;*&gt;</w:t>
        </w:r>
      </w:hyperlink>
      <w:r>
        <w:rPr>
          <w:rFonts w:ascii="Courier New" w:hAnsi="Courier New" w:cs="Courier New"/>
        </w:rPr>
        <w:t xml:space="preserve">    │      20 x 2       │    60 x 30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xml:space="preserve">│    Спортивное ядро, стадион </w:t>
      </w:r>
      <w:hyperlink w:anchor="Par2082" w:history="1">
        <w:r>
          <w:rPr>
            <w:rFonts w:ascii="Courier New" w:hAnsi="Courier New" w:cs="Courier New"/>
            <w:color w:val="0000FF"/>
          </w:rPr>
          <w:t>&lt;*&gt;</w:t>
        </w:r>
      </w:hyperlink>
      <w:r>
        <w:rPr>
          <w:rFonts w:ascii="Courier New" w:hAnsi="Courier New" w:cs="Courier New"/>
        </w:rPr>
        <w:t xml:space="preserve">    │      20 x 2       │    96 x 120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Консультационный пункт          │         5         │      0,4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w:t>
      </w:r>
    </w:p>
    <w:p w:rsidR="00EC793C" w:rsidRDefault="00EC793C" w:rsidP="00EC793C">
      <w:pPr>
        <w:autoSpaceDE w:val="0"/>
        <w:autoSpaceDN w:val="0"/>
        <w:adjustRightInd w:val="0"/>
        <w:jc w:val="both"/>
        <w:rPr>
          <w:rFonts w:ascii="Courier New" w:hAnsi="Courier New" w:cs="Courier New"/>
        </w:rPr>
      </w:pPr>
      <w:bookmarkStart w:id="54" w:name="Par2082"/>
      <w:bookmarkEnd w:id="54"/>
      <w:r>
        <w:rPr>
          <w:rFonts w:ascii="Courier New" w:hAnsi="Courier New" w:cs="Courier New"/>
        </w:rPr>
        <w:t>│   &lt;*&gt; Норма площади дана на объект.                                     │</w:t>
      </w:r>
    </w:p>
    <w:p w:rsidR="00EC793C" w:rsidRDefault="00EC793C" w:rsidP="00EC793C">
      <w:pPr>
        <w:autoSpaceDE w:val="0"/>
        <w:autoSpaceDN w:val="0"/>
        <w:adjustRightInd w:val="0"/>
        <w:jc w:val="both"/>
        <w:rPr>
          <w:rFonts w:ascii="Courier New" w:hAnsi="Courier New" w:cs="Courier New"/>
        </w:rPr>
      </w:pPr>
      <w:bookmarkStart w:id="55" w:name="Par2083"/>
      <w:bookmarkEnd w:id="55"/>
      <w:r>
        <w:rPr>
          <w:rFonts w:ascii="Courier New" w:hAnsi="Courier New" w:cs="Courier New"/>
        </w:rPr>
        <w:t>│   &lt;**&gt; Объект расположен за границами территории парка.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w:t>
      </w:r>
    </w:p>
    <w:p w:rsidR="00EC793C" w:rsidRDefault="00EC793C" w:rsidP="00EC793C">
      <w:pPr>
        <w:autoSpaceDE w:val="0"/>
        <w:autoSpaceDN w:val="0"/>
        <w:adjustRightInd w:val="0"/>
        <w:jc w:val="both"/>
      </w:pPr>
    </w:p>
    <w:p w:rsidR="00EC793C" w:rsidRDefault="00EC793C" w:rsidP="00EC793C">
      <w:pPr>
        <w:autoSpaceDE w:val="0"/>
        <w:autoSpaceDN w:val="0"/>
        <w:adjustRightInd w:val="0"/>
        <w:ind w:firstLine="540"/>
        <w:jc w:val="both"/>
      </w:pPr>
    </w:p>
    <w:p w:rsidR="00EC793C" w:rsidRDefault="00EC793C" w:rsidP="00EC793C">
      <w:pPr>
        <w:autoSpaceDE w:val="0"/>
        <w:autoSpaceDN w:val="0"/>
        <w:adjustRightInd w:val="0"/>
        <w:jc w:val="right"/>
        <w:rPr>
          <w:bCs/>
          <w:sz w:val="28"/>
          <w:szCs w:val="28"/>
        </w:rPr>
      </w:pPr>
    </w:p>
    <w:p w:rsidR="00EC793C" w:rsidRDefault="00EC793C" w:rsidP="00EC793C">
      <w:pPr>
        <w:autoSpaceDE w:val="0"/>
        <w:autoSpaceDN w:val="0"/>
        <w:adjustRightInd w:val="0"/>
        <w:jc w:val="right"/>
        <w:rPr>
          <w:bCs/>
          <w:sz w:val="28"/>
          <w:szCs w:val="28"/>
        </w:rPr>
      </w:pPr>
    </w:p>
    <w:p w:rsidR="00EC793C" w:rsidRDefault="00EC793C" w:rsidP="00EC793C">
      <w:pPr>
        <w:autoSpaceDE w:val="0"/>
        <w:autoSpaceDN w:val="0"/>
        <w:adjustRightInd w:val="0"/>
        <w:jc w:val="right"/>
        <w:rPr>
          <w:bCs/>
          <w:sz w:val="28"/>
          <w:szCs w:val="28"/>
        </w:rPr>
      </w:pPr>
    </w:p>
    <w:p w:rsidR="00EC793C" w:rsidRDefault="00EC793C" w:rsidP="00EC793C">
      <w:pPr>
        <w:autoSpaceDE w:val="0"/>
        <w:autoSpaceDN w:val="0"/>
        <w:adjustRightInd w:val="0"/>
        <w:jc w:val="right"/>
        <w:rPr>
          <w:bCs/>
          <w:sz w:val="28"/>
          <w:szCs w:val="28"/>
        </w:rPr>
      </w:pPr>
    </w:p>
    <w:p w:rsidR="00EC793C" w:rsidRDefault="00EC793C" w:rsidP="00EC793C">
      <w:pPr>
        <w:autoSpaceDE w:val="0"/>
        <w:autoSpaceDN w:val="0"/>
        <w:adjustRightInd w:val="0"/>
        <w:jc w:val="right"/>
        <w:rPr>
          <w:bCs/>
          <w:sz w:val="28"/>
          <w:szCs w:val="28"/>
        </w:rPr>
      </w:pPr>
    </w:p>
    <w:p w:rsidR="00EC793C" w:rsidRDefault="00EC793C" w:rsidP="00EC793C">
      <w:pPr>
        <w:autoSpaceDE w:val="0"/>
        <w:autoSpaceDN w:val="0"/>
        <w:adjustRightInd w:val="0"/>
        <w:jc w:val="right"/>
        <w:rPr>
          <w:bCs/>
          <w:sz w:val="28"/>
          <w:szCs w:val="28"/>
        </w:rPr>
      </w:pPr>
    </w:p>
    <w:p w:rsidR="00EC793C" w:rsidRDefault="00EC793C" w:rsidP="00EC793C">
      <w:pPr>
        <w:autoSpaceDE w:val="0"/>
        <w:autoSpaceDN w:val="0"/>
        <w:adjustRightInd w:val="0"/>
        <w:jc w:val="right"/>
        <w:rPr>
          <w:bCs/>
          <w:sz w:val="28"/>
          <w:szCs w:val="28"/>
        </w:rPr>
      </w:pPr>
    </w:p>
    <w:p w:rsidR="00EC793C" w:rsidRDefault="00EC793C" w:rsidP="00EC793C">
      <w:pPr>
        <w:autoSpaceDE w:val="0"/>
        <w:autoSpaceDN w:val="0"/>
        <w:adjustRightInd w:val="0"/>
        <w:jc w:val="right"/>
        <w:rPr>
          <w:bCs/>
          <w:sz w:val="28"/>
          <w:szCs w:val="28"/>
        </w:rPr>
      </w:pPr>
    </w:p>
    <w:p w:rsidR="00EC793C" w:rsidRDefault="00EC793C" w:rsidP="00EC793C">
      <w:pPr>
        <w:autoSpaceDE w:val="0"/>
        <w:autoSpaceDN w:val="0"/>
        <w:adjustRightInd w:val="0"/>
        <w:jc w:val="right"/>
        <w:rPr>
          <w:bCs/>
          <w:sz w:val="28"/>
          <w:szCs w:val="28"/>
        </w:rPr>
      </w:pPr>
    </w:p>
    <w:p w:rsidR="00EC793C" w:rsidRDefault="00EC793C" w:rsidP="00EC793C">
      <w:pPr>
        <w:autoSpaceDE w:val="0"/>
        <w:autoSpaceDN w:val="0"/>
        <w:adjustRightInd w:val="0"/>
        <w:jc w:val="right"/>
        <w:rPr>
          <w:bCs/>
          <w:sz w:val="28"/>
          <w:szCs w:val="28"/>
        </w:rPr>
      </w:pPr>
    </w:p>
    <w:p w:rsidR="00EC793C" w:rsidRDefault="00EC793C" w:rsidP="00EC793C">
      <w:pPr>
        <w:autoSpaceDE w:val="0"/>
        <w:autoSpaceDN w:val="0"/>
        <w:adjustRightInd w:val="0"/>
        <w:jc w:val="right"/>
        <w:rPr>
          <w:bCs/>
          <w:sz w:val="28"/>
          <w:szCs w:val="28"/>
        </w:rPr>
      </w:pPr>
    </w:p>
    <w:p w:rsidR="00EC793C" w:rsidRDefault="00EC793C" w:rsidP="00EC793C">
      <w:pPr>
        <w:autoSpaceDE w:val="0"/>
        <w:autoSpaceDN w:val="0"/>
        <w:adjustRightInd w:val="0"/>
        <w:jc w:val="right"/>
        <w:rPr>
          <w:bCs/>
          <w:sz w:val="28"/>
          <w:szCs w:val="28"/>
        </w:rPr>
      </w:pPr>
    </w:p>
    <w:p w:rsidR="00EC793C" w:rsidRDefault="00EC793C" w:rsidP="00EC793C">
      <w:pPr>
        <w:autoSpaceDE w:val="0"/>
        <w:autoSpaceDN w:val="0"/>
        <w:adjustRightInd w:val="0"/>
        <w:jc w:val="right"/>
        <w:rPr>
          <w:bCs/>
          <w:sz w:val="28"/>
          <w:szCs w:val="28"/>
        </w:rPr>
      </w:pPr>
    </w:p>
    <w:p w:rsidR="00EC793C" w:rsidRDefault="00EC793C" w:rsidP="00EC793C">
      <w:pPr>
        <w:autoSpaceDE w:val="0"/>
        <w:autoSpaceDN w:val="0"/>
        <w:adjustRightInd w:val="0"/>
        <w:jc w:val="right"/>
        <w:rPr>
          <w:bCs/>
          <w:sz w:val="28"/>
          <w:szCs w:val="28"/>
        </w:rPr>
      </w:pPr>
    </w:p>
    <w:p w:rsidR="00EC793C" w:rsidRDefault="00EC793C" w:rsidP="00EC793C">
      <w:pPr>
        <w:autoSpaceDE w:val="0"/>
        <w:autoSpaceDN w:val="0"/>
        <w:adjustRightInd w:val="0"/>
        <w:jc w:val="right"/>
        <w:rPr>
          <w:bCs/>
          <w:sz w:val="28"/>
          <w:szCs w:val="28"/>
        </w:rPr>
      </w:pPr>
    </w:p>
    <w:p w:rsidR="00EC793C" w:rsidRDefault="00EC793C" w:rsidP="00EC793C">
      <w:pPr>
        <w:autoSpaceDE w:val="0"/>
        <w:autoSpaceDN w:val="0"/>
        <w:adjustRightInd w:val="0"/>
        <w:jc w:val="right"/>
        <w:rPr>
          <w:bCs/>
          <w:sz w:val="28"/>
          <w:szCs w:val="28"/>
        </w:rPr>
      </w:pPr>
    </w:p>
    <w:p w:rsidR="00EC793C" w:rsidRDefault="00EC793C" w:rsidP="00EC793C">
      <w:pPr>
        <w:autoSpaceDE w:val="0"/>
        <w:autoSpaceDN w:val="0"/>
        <w:adjustRightInd w:val="0"/>
        <w:jc w:val="right"/>
        <w:rPr>
          <w:bCs/>
          <w:sz w:val="28"/>
          <w:szCs w:val="28"/>
        </w:rPr>
      </w:pPr>
    </w:p>
    <w:p w:rsidR="00EC793C" w:rsidRDefault="00EC793C" w:rsidP="00EC793C">
      <w:pPr>
        <w:autoSpaceDE w:val="0"/>
        <w:autoSpaceDN w:val="0"/>
        <w:adjustRightInd w:val="0"/>
        <w:jc w:val="right"/>
        <w:rPr>
          <w:bCs/>
          <w:sz w:val="28"/>
          <w:szCs w:val="28"/>
        </w:rPr>
      </w:pPr>
    </w:p>
    <w:p w:rsidR="00EC793C" w:rsidRDefault="00EC793C" w:rsidP="00EC793C">
      <w:pPr>
        <w:autoSpaceDE w:val="0"/>
        <w:autoSpaceDN w:val="0"/>
        <w:adjustRightInd w:val="0"/>
        <w:jc w:val="right"/>
        <w:rPr>
          <w:bCs/>
          <w:sz w:val="28"/>
          <w:szCs w:val="28"/>
        </w:rPr>
      </w:pPr>
    </w:p>
    <w:p w:rsidR="00EC793C" w:rsidRDefault="00EC793C" w:rsidP="00EC793C">
      <w:pPr>
        <w:autoSpaceDE w:val="0"/>
        <w:autoSpaceDN w:val="0"/>
        <w:adjustRightInd w:val="0"/>
        <w:jc w:val="right"/>
        <w:rPr>
          <w:bCs/>
          <w:sz w:val="28"/>
          <w:szCs w:val="28"/>
        </w:rPr>
      </w:pPr>
    </w:p>
    <w:p w:rsidR="00EC793C" w:rsidRDefault="00EC793C" w:rsidP="00EC793C">
      <w:pPr>
        <w:autoSpaceDE w:val="0"/>
        <w:autoSpaceDN w:val="0"/>
        <w:adjustRightInd w:val="0"/>
        <w:jc w:val="right"/>
        <w:rPr>
          <w:bCs/>
          <w:sz w:val="28"/>
          <w:szCs w:val="28"/>
        </w:rPr>
      </w:pPr>
    </w:p>
    <w:p w:rsidR="00EC793C" w:rsidRDefault="00EC793C" w:rsidP="00EC793C">
      <w:pPr>
        <w:autoSpaceDE w:val="0"/>
        <w:autoSpaceDN w:val="0"/>
        <w:adjustRightInd w:val="0"/>
        <w:jc w:val="right"/>
        <w:rPr>
          <w:bCs/>
          <w:sz w:val="28"/>
          <w:szCs w:val="28"/>
        </w:rPr>
      </w:pPr>
    </w:p>
    <w:p w:rsidR="00EC793C" w:rsidRDefault="00EC793C" w:rsidP="00EC793C">
      <w:pPr>
        <w:autoSpaceDE w:val="0"/>
        <w:autoSpaceDN w:val="0"/>
        <w:adjustRightInd w:val="0"/>
        <w:jc w:val="right"/>
        <w:rPr>
          <w:bCs/>
          <w:sz w:val="28"/>
          <w:szCs w:val="28"/>
        </w:rPr>
      </w:pPr>
    </w:p>
    <w:p w:rsidR="00EC793C" w:rsidRDefault="00EC793C" w:rsidP="00EC793C">
      <w:pPr>
        <w:autoSpaceDE w:val="0"/>
        <w:autoSpaceDN w:val="0"/>
        <w:adjustRightInd w:val="0"/>
        <w:jc w:val="right"/>
        <w:rPr>
          <w:bCs/>
          <w:sz w:val="28"/>
          <w:szCs w:val="28"/>
        </w:rPr>
      </w:pPr>
    </w:p>
    <w:p w:rsidR="00EC793C" w:rsidRDefault="00EC793C" w:rsidP="00EC793C">
      <w:pPr>
        <w:autoSpaceDE w:val="0"/>
        <w:autoSpaceDN w:val="0"/>
        <w:adjustRightInd w:val="0"/>
        <w:jc w:val="right"/>
        <w:rPr>
          <w:bCs/>
          <w:sz w:val="28"/>
          <w:szCs w:val="28"/>
        </w:rPr>
      </w:pPr>
    </w:p>
    <w:p w:rsidR="00EC793C" w:rsidRDefault="00EC793C" w:rsidP="00EC793C">
      <w:pPr>
        <w:autoSpaceDE w:val="0"/>
        <w:autoSpaceDN w:val="0"/>
        <w:adjustRightInd w:val="0"/>
        <w:jc w:val="right"/>
        <w:rPr>
          <w:bCs/>
          <w:sz w:val="28"/>
          <w:szCs w:val="28"/>
        </w:rPr>
      </w:pPr>
    </w:p>
    <w:p w:rsidR="00EC793C" w:rsidRDefault="00EC793C" w:rsidP="00EC793C">
      <w:pPr>
        <w:autoSpaceDE w:val="0"/>
        <w:autoSpaceDN w:val="0"/>
        <w:adjustRightInd w:val="0"/>
        <w:jc w:val="right"/>
        <w:rPr>
          <w:bCs/>
          <w:sz w:val="28"/>
          <w:szCs w:val="28"/>
        </w:rPr>
      </w:pPr>
    </w:p>
    <w:p w:rsidR="008C7E44" w:rsidRDefault="008C7E44" w:rsidP="00EC793C">
      <w:pPr>
        <w:autoSpaceDE w:val="0"/>
        <w:autoSpaceDN w:val="0"/>
        <w:adjustRightInd w:val="0"/>
        <w:jc w:val="right"/>
        <w:rPr>
          <w:bCs/>
          <w:sz w:val="28"/>
          <w:szCs w:val="28"/>
        </w:rPr>
      </w:pPr>
    </w:p>
    <w:p w:rsidR="008C7E44" w:rsidRDefault="008C7E44" w:rsidP="00EC793C">
      <w:pPr>
        <w:autoSpaceDE w:val="0"/>
        <w:autoSpaceDN w:val="0"/>
        <w:adjustRightInd w:val="0"/>
        <w:jc w:val="right"/>
        <w:rPr>
          <w:bCs/>
          <w:sz w:val="28"/>
          <w:szCs w:val="28"/>
        </w:rPr>
      </w:pPr>
    </w:p>
    <w:p w:rsidR="008C7E44" w:rsidRDefault="008C7E44" w:rsidP="00EC793C">
      <w:pPr>
        <w:autoSpaceDE w:val="0"/>
        <w:autoSpaceDN w:val="0"/>
        <w:adjustRightInd w:val="0"/>
        <w:jc w:val="right"/>
        <w:rPr>
          <w:bCs/>
          <w:sz w:val="28"/>
          <w:szCs w:val="28"/>
        </w:rPr>
      </w:pPr>
    </w:p>
    <w:p w:rsidR="00EC793C" w:rsidRPr="003F1FC1" w:rsidRDefault="00EC793C" w:rsidP="00EC793C">
      <w:pPr>
        <w:autoSpaceDE w:val="0"/>
        <w:autoSpaceDN w:val="0"/>
        <w:adjustRightInd w:val="0"/>
        <w:jc w:val="right"/>
        <w:rPr>
          <w:bCs/>
          <w:sz w:val="28"/>
          <w:szCs w:val="28"/>
        </w:rPr>
      </w:pPr>
      <w:r w:rsidRPr="003F1FC1">
        <w:rPr>
          <w:bCs/>
          <w:sz w:val="28"/>
          <w:szCs w:val="28"/>
        </w:rPr>
        <w:t>Приложение № 6</w:t>
      </w:r>
    </w:p>
    <w:p w:rsidR="00EC793C" w:rsidRPr="00DF09C1" w:rsidRDefault="00EC793C" w:rsidP="00EC793C">
      <w:pPr>
        <w:autoSpaceDE w:val="0"/>
        <w:autoSpaceDN w:val="0"/>
        <w:adjustRightInd w:val="0"/>
        <w:jc w:val="right"/>
        <w:rPr>
          <w:sz w:val="28"/>
          <w:szCs w:val="28"/>
        </w:rPr>
      </w:pPr>
      <w:r w:rsidRPr="00DF09C1">
        <w:rPr>
          <w:sz w:val="28"/>
          <w:szCs w:val="28"/>
        </w:rPr>
        <w:t xml:space="preserve">правилам благоустройства территории </w:t>
      </w:r>
    </w:p>
    <w:p w:rsidR="00EC793C" w:rsidRDefault="00727B40" w:rsidP="00EC793C">
      <w:pPr>
        <w:autoSpaceDE w:val="0"/>
        <w:autoSpaceDN w:val="0"/>
        <w:adjustRightInd w:val="0"/>
        <w:jc w:val="right"/>
        <w:rPr>
          <w:sz w:val="28"/>
          <w:szCs w:val="28"/>
        </w:rPr>
      </w:pPr>
      <w:r>
        <w:rPr>
          <w:sz w:val="28"/>
          <w:szCs w:val="28"/>
        </w:rPr>
        <w:t>Центрального</w:t>
      </w:r>
      <w:r w:rsidR="00EC793C">
        <w:rPr>
          <w:sz w:val="28"/>
          <w:szCs w:val="28"/>
        </w:rPr>
        <w:t xml:space="preserve"> сельского поселения </w:t>
      </w:r>
    </w:p>
    <w:p w:rsidR="00EC793C" w:rsidRPr="00DF09C1" w:rsidRDefault="00EC793C" w:rsidP="00EC793C">
      <w:pPr>
        <w:autoSpaceDE w:val="0"/>
        <w:autoSpaceDN w:val="0"/>
        <w:adjustRightInd w:val="0"/>
        <w:jc w:val="right"/>
        <w:rPr>
          <w:sz w:val="28"/>
          <w:szCs w:val="28"/>
        </w:rPr>
      </w:pPr>
      <w:r>
        <w:rPr>
          <w:sz w:val="28"/>
          <w:szCs w:val="28"/>
        </w:rPr>
        <w:lastRenderedPageBreak/>
        <w:t>Белоглинского района</w:t>
      </w:r>
      <w:r w:rsidRPr="00DF09C1">
        <w:rPr>
          <w:sz w:val="28"/>
          <w:szCs w:val="28"/>
        </w:rPr>
        <w:t xml:space="preserve"> </w:t>
      </w:r>
    </w:p>
    <w:p w:rsidR="00EC793C" w:rsidRPr="003F1FC1" w:rsidRDefault="00EC793C" w:rsidP="00EC793C">
      <w:pPr>
        <w:autoSpaceDE w:val="0"/>
        <w:autoSpaceDN w:val="0"/>
        <w:adjustRightInd w:val="0"/>
        <w:jc w:val="right"/>
        <w:rPr>
          <w:sz w:val="28"/>
          <w:szCs w:val="28"/>
        </w:rPr>
      </w:pPr>
    </w:p>
    <w:p w:rsidR="00EC793C" w:rsidRDefault="00EC793C" w:rsidP="00EC793C">
      <w:pPr>
        <w:autoSpaceDE w:val="0"/>
        <w:autoSpaceDN w:val="0"/>
        <w:adjustRightInd w:val="0"/>
        <w:jc w:val="center"/>
      </w:pPr>
    </w:p>
    <w:p w:rsidR="00EC793C" w:rsidRPr="006778BA" w:rsidRDefault="00EC793C" w:rsidP="00EC793C">
      <w:pPr>
        <w:autoSpaceDE w:val="0"/>
        <w:autoSpaceDN w:val="0"/>
        <w:adjustRightInd w:val="0"/>
        <w:jc w:val="center"/>
        <w:rPr>
          <w:b/>
          <w:sz w:val="28"/>
          <w:szCs w:val="28"/>
        </w:rPr>
      </w:pPr>
      <w:r w:rsidRPr="006778BA">
        <w:rPr>
          <w:b/>
          <w:sz w:val="28"/>
          <w:szCs w:val="28"/>
        </w:rPr>
        <w:t>ПРИЕМЫ</w:t>
      </w:r>
    </w:p>
    <w:p w:rsidR="00EC793C" w:rsidRPr="006778BA" w:rsidRDefault="00EC793C" w:rsidP="00EC793C">
      <w:pPr>
        <w:autoSpaceDE w:val="0"/>
        <w:autoSpaceDN w:val="0"/>
        <w:adjustRightInd w:val="0"/>
        <w:jc w:val="center"/>
        <w:rPr>
          <w:b/>
          <w:sz w:val="28"/>
          <w:szCs w:val="28"/>
        </w:rPr>
      </w:pPr>
      <w:r w:rsidRPr="006778BA">
        <w:rPr>
          <w:b/>
          <w:sz w:val="28"/>
          <w:szCs w:val="28"/>
        </w:rPr>
        <w:t>БЛАГОУСТРОЙСТВА НА ТЕРРИТОРИЯХ ПРОИЗВОДСТВЕННОГО НАЗНАЧЕНИЯ</w:t>
      </w:r>
    </w:p>
    <w:p w:rsidR="00EC793C" w:rsidRPr="006778BA" w:rsidRDefault="00EC793C" w:rsidP="00EC793C">
      <w:pPr>
        <w:autoSpaceDE w:val="0"/>
        <w:autoSpaceDN w:val="0"/>
        <w:adjustRightInd w:val="0"/>
        <w:jc w:val="center"/>
        <w:rPr>
          <w:sz w:val="28"/>
          <w:szCs w:val="28"/>
        </w:rPr>
      </w:pPr>
    </w:p>
    <w:p w:rsidR="00EC793C" w:rsidRPr="006778BA" w:rsidRDefault="00EC793C" w:rsidP="00EC793C">
      <w:pPr>
        <w:autoSpaceDE w:val="0"/>
        <w:autoSpaceDN w:val="0"/>
        <w:adjustRightInd w:val="0"/>
        <w:jc w:val="center"/>
        <w:outlineLvl w:val="1"/>
        <w:rPr>
          <w:sz w:val="28"/>
          <w:szCs w:val="28"/>
        </w:rPr>
      </w:pPr>
      <w:r w:rsidRPr="006778BA">
        <w:rPr>
          <w:sz w:val="28"/>
          <w:szCs w:val="28"/>
        </w:rPr>
        <w:t>Благоустройство производственных объектов</w:t>
      </w:r>
    </w:p>
    <w:p w:rsidR="00EC793C" w:rsidRPr="006778BA" w:rsidRDefault="00EC793C" w:rsidP="00EC793C">
      <w:pPr>
        <w:autoSpaceDE w:val="0"/>
        <w:autoSpaceDN w:val="0"/>
        <w:adjustRightInd w:val="0"/>
        <w:jc w:val="center"/>
        <w:rPr>
          <w:sz w:val="28"/>
          <w:szCs w:val="28"/>
        </w:rPr>
      </w:pPr>
      <w:r w:rsidRPr="006778BA">
        <w:rPr>
          <w:sz w:val="28"/>
          <w:szCs w:val="28"/>
        </w:rPr>
        <w:t>различных отраслей</w:t>
      </w:r>
    </w:p>
    <w:p w:rsidR="00EC793C" w:rsidRDefault="00EC793C" w:rsidP="00EC793C">
      <w:pPr>
        <w:autoSpaceDE w:val="0"/>
        <w:autoSpaceDN w:val="0"/>
        <w:adjustRightInd w:val="0"/>
        <w:ind w:firstLine="540"/>
        <w:jc w:val="both"/>
      </w:pP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Отрасли    │ Мероприятия защиты  │        Рекомендуемые приемы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предприятий  │  окружающей среды   │          благоустройства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Приборостро-│  Изоляция  цехов  от│  Максимальное применение  газонного│</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│ительная и ра-│подсобных,  складских│покрытия,  твердые  покрытия  только│</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│диоэлектронная│зон и улиц;          │из  твердых  непылящих   материалов.│</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│промышленность│  защита   территории│Устройство  водоемов,   фонтанов   и│</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│от  пыли   и   других│поливочного водопровода.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│вредностей,  а  также│  Плотные посадки защитных полос  из│</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│от перегрева солнцем.│массивов и групп.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                     │  Рядовые  посадки  вдоль   основных│</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                     │подходов.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                     │  Недопустимы  растения,  засоряющие│</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                     │среду пыльцой, семенами,  волосками,│</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                     │пухом.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                     │  Рекомендуемые: фруктовые  деревья,│</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                     │цветники, розарии.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Текстильная │  Изоляция отделочных│  Размещение  площадок  отдыха   вне│</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│промышленность│цехов;       создание│зоны влияния отделочных цехов.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│комфортных    условий│  Озеленение    вокруг    отделочных│</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│отдыха и передвижения│цехов,    обеспечивающее     хорошую│</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│по территории;       │аэрацию.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  шумозащита         │  Широкое   применение    цветников,│</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                     │фонтанов,  декоративной  скульптуры,│</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                     │игровых      устройств,      средств│</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                     │информации.   Шумозащита    площадок│</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                     │отдыха.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                     │  Сады на плоских крышах корпусов.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                     │  Ограничений   ассортимента    нет:│</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                     │лиственные,                 хвойные,│</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                     │красивоцветущие кустарники, лианы  и│</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                     │др.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Маслосыро-  │  Изоляция           │  Создание устойчивого газона.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│дельная      и│производственных     │  Плотные     древесно-кустарниковые│</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│молочная      │цехов  от  инженерно-│насаждения     занимают    до    50%│</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│промышленность│транспортных         │озелененной территории.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│коммуникаций;        │  Укрупненные  однопородные   группы│</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  защита от пыли     │насаждений  "опоясывают"  территорию│</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                     │со всех сторон.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                     │  Ассортимент,            обладающий│</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                     │бактерицидными    свойствами:    дуб│</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                     │красный,    рябина     обыкновенная,│</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                     │лиственница европейская, ель  белая,│</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                     │сербская и др.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                     │  Покрытия  проездов  -   монолитный│</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                     │бетон, тротуары из бетонных плит.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lastRenderedPageBreak/>
        <w:t>│  Хлебопекар- │  Изоляция           │  Производственная  зона  окружается│</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│ная промышлен-│прилегающей          │живописными растянутыми  группами  и│</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│ность         │территории           │полосами    древесных     насаждений│</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│населенного пункта от│(липа,   клен,   тополь   канадский,│</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│производственного    │рябина   обыкновенная,   лиственница│</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│шума;                │сибирская, ель белая).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  хорошее            │  В предзаводской зоне  -  одиночные│</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│проветривание        │декоративные   экземпляры   деревьев│</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│территории           │(ель  колючая,  сизая,  серебристая,│</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                     │клен Шведлера).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Мясокомбина-│  Защита   селитебной│  Размещение   площадок   отдыха   у│</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│ты            │территории         от│административного     корпуса,     у│</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│проникновения запаха;│многолюдных   цехов   и   в   местах│</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  защита от пыли;    │отпуска готовой продукции.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  аэрация территории │  Обыкновенный газон, ажурные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                     │древесно-кустарниковые посадки.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                     │  Ассортимент,            обладающий│</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                     │бактерицидными  свойствами.  Посадки│</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                     │для визуальной изоляции цехов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Строительная│  Снижение      шума,│  Плотные   защитные   посадки    из│</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│промышленность│скорости   ветра    и│больших    живописных    групп     и│</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│запыленности       на│массивов.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│территории;          │  Площадки    отдыха    декорируются│</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  изоляция           │яркими цветниками.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│прилегающей          │  Активно    вводится     цвет     в│</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│территории           │застройку, транспортные  устройства,│</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│населенного пункта;  │малые  архитектурные  формы  и   др.│</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  оживление          │элементы благоустройства.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│монотонной          и│  Ассортимент: клены,  ясени,  липы,│</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│бесцветной среды     │вязы и т.п.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w:t>
      </w:r>
    </w:p>
    <w:p w:rsidR="00EC793C" w:rsidRDefault="00EC793C" w:rsidP="00EC793C">
      <w:pPr>
        <w:autoSpaceDE w:val="0"/>
        <w:autoSpaceDN w:val="0"/>
        <w:adjustRightInd w:val="0"/>
        <w:jc w:val="right"/>
      </w:pPr>
    </w:p>
    <w:p w:rsidR="00EC793C" w:rsidRDefault="00EC793C" w:rsidP="00EC793C">
      <w:pPr>
        <w:autoSpaceDE w:val="0"/>
        <w:autoSpaceDN w:val="0"/>
        <w:adjustRightInd w:val="0"/>
        <w:jc w:val="right"/>
      </w:pPr>
    </w:p>
    <w:p w:rsidR="00EC793C" w:rsidRDefault="00EC793C" w:rsidP="00EC793C">
      <w:pPr>
        <w:autoSpaceDE w:val="0"/>
        <w:autoSpaceDN w:val="0"/>
        <w:adjustRightInd w:val="0"/>
        <w:jc w:val="right"/>
      </w:pPr>
    </w:p>
    <w:p w:rsidR="00EC793C" w:rsidRDefault="00EC793C" w:rsidP="00EC793C">
      <w:pPr>
        <w:autoSpaceDE w:val="0"/>
        <w:autoSpaceDN w:val="0"/>
        <w:adjustRightInd w:val="0"/>
        <w:jc w:val="right"/>
      </w:pPr>
    </w:p>
    <w:p w:rsidR="00EC793C" w:rsidRDefault="00EC793C" w:rsidP="00EC793C">
      <w:pPr>
        <w:autoSpaceDE w:val="0"/>
        <w:autoSpaceDN w:val="0"/>
        <w:adjustRightInd w:val="0"/>
        <w:jc w:val="right"/>
      </w:pPr>
    </w:p>
    <w:p w:rsidR="00EC793C" w:rsidRPr="003F1FC1" w:rsidRDefault="00EC793C" w:rsidP="00EC793C">
      <w:pPr>
        <w:autoSpaceDE w:val="0"/>
        <w:autoSpaceDN w:val="0"/>
        <w:adjustRightInd w:val="0"/>
        <w:jc w:val="right"/>
        <w:rPr>
          <w:bCs/>
          <w:sz w:val="28"/>
          <w:szCs w:val="28"/>
        </w:rPr>
      </w:pPr>
    </w:p>
    <w:p w:rsidR="00EC793C" w:rsidRDefault="00EC793C" w:rsidP="00EC793C">
      <w:pPr>
        <w:autoSpaceDE w:val="0"/>
        <w:autoSpaceDN w:val="0"/>
        <w:adjustRightInd w:val="0"/>
        <w:jc w:val="right"/>
        <w:rPr>
          <w:bCs/>
          <w:sz w:val="28"/>
          <w:szCs w:val="28"/>
        </w:rPr>
      </w:pPr>
    </w:p>
    <w:p w:rsidR="00EC793C" w:rsidRDefault="00EC793C" w:rsidP="00EC793C">
      <w:pPr>
        <w:autoSpaceDE w:val="0"/>
        <w:autoSpaceDN w:val="0"/>
        <w:adjustRightInd w:val="0"/>
        <w:jc w:val="right"/>
        <w:rPr>
          <w:bCs/>
          <w:sz w:val="28"/>
          <w:szCs w:val="28"/>
        </w:rPr>
      </w:pPr>
    </w:p>
    <w:p w:rsidR="00EC793C" w:rsidRDefault="00EC793C" w:rsidP="00EC793C">
      <w:pPr>
        <w:autoSpaceDE w:val="0"/>
        <w:autoSpaceDN w:val="0"/>
        <w:adjustRightInd w:val="0"/>
        <w:jc w:val="right"/>
        <w:rPr>
          <w:bCs/>
          <w:sz w:val="28"/>
          <w:szCs w:val="28"/>
        </w:rPr>
      </w:pPr>
    </w:p>
    <w:p w:rsidR="00EC793C" w:rsidRDefault="00EC793C" w:rsidP="00EC793C">
      <w:pPr>
        <w:autoSpaceDE w:val="0"/>
        <w:autoSpaceDN w:val="0"/>
        <w:adjustRightInd w:val="0"/>
        <w:jc w:val="right"/>
        <w:rPr>
          <w:bCs/>
          <w:sz w:val="28"/>
          <w:szCs w:val="28"/>
        </w:rPr>
      </w:pPr>
    </w:p>
    <w:p w:rsidR="00EC793C" w:rsidRDefault="00EC793C" w:rsidP="00EC793C">
      <w:pPr>
        <w:autoSpaceDE w:val="0"/>
        <w:autoSpaceDN w:val="0"/>
        <w:adjustRightInd w:val="0"/>
        <w:jc w:val="right"/>
        <w:rPr>
          <w:bCs/>
          <w:sz w:val="28"/>
          <w:szCs w:val="28"/>
        </w:rPr>
      </w:pPr>
    </w:p>
    <w:p w:rsidR="00EC793C" w:rsidRDefault="00EC793C" w:rsidP="00EC793C">
      <w:pPr>
        <w:autoSpaceDE w:val="0"/>
        <w:autoSpaceDN w:val="0"/>
        <w:adjustRightInd w:val="0"/>
        <w:jc w:val="right"/>
        <w:rPr>
          <w:bCs/>
          <w:sz w:val="28"/>
          <w:szCs w:val="28"/>
        </w:rPr>
      </w:pPr>
    </w:p>
    <w:p w:rsidR="00EC793C" w:rsidRDefault="00EC793C" w:rsidP="00EC793C">
      <w:pPr>
        <w:autoSpaceDE w:val="0"/>
        <w:autoSpaceDN w:val="0"/>
        <w:adjustRightInd w:val="0"/>
        <w:jc w:val="right"/>
        <w:rPr>
          <w:bCs/>
          <w:sz w:val="28"/>
          <w:szCs w:val="28"/>
        </w:rPr>
      </w:pPr>
    </w:p>
    <w:p w:rsidR="00EC793C" w:rsidRDefault="00EC793C" w:rsidP="00EC793C">
      <w:pPr>
        <w:autoSpaceDE w:val="0"/>
        <w:autoSpaceDN w:val="0"/>
        <w:adjustRightInd w:val="0"/>
        <w:jc w:val="right"/>
        <w:rPr>
          <w:bCs/>
          <w:sz w:val="28"/>
          <w:szCs w:val="28"/>
        </w:rPr>
      </w:pPr>
    </w:p>
    <w:p w:rsidR="00EC793C" w:rsidRDefault="00EC793C" w:rsidP="00B3527B">
      <w:pPr>
        <w:autoSpaceDE w:val="0"/>
        <w:autoSpaceDN w:val="0"/>
        <w:adjustRightInd w:val="0"/>
        <w:rPr>
          <w:bCs/>
          <w:sz w:val="28"/>
          <w:szCs w:val="28"/>
        </w:rPr>
      </w:pPr>
    </w:p>
    <w:p w:rsidR="00B3527B" w:rsidRDefault="00B3527B" w:rsidP="00B3527B">
      <w:pPr>
        <w:autoSpaceDE w:val="0"/>
        <w:autoSpaceDN w:val="0"/>
        <w:adjustRightInd w:val="0"/>
        <w:rPr>
          <w:bCs/>
          <w:sz w:val="28"/>
          <w:szCs w:val="28"/>
        </w:rPr>
      </w:pPr>
    </w:p>
    <w:p w:rsidR="00EC793C" w:rsidRDefault="00EC793C" w:rsidP="00EC793C">
      <w:pPr>
        <w:autoSpaceDE w:val="0"/>
        <w:autoSpaceDN w:val="0"/>
        <w:adjustRightInd w:val="0"/>
        <w:jc w:val="right"/>
        <w:rPr>
          <w:bCs/>
          <w:sz w:val="28"/>
          <w:szCs w:val="28"/>
        </w:rPr>
      </w:pPr>
    </w:p>
    <w:p w:rsidR="00EC793C" w:rsidRPr="003F1FC1" w:rsidRDefault="00EC793C" w:rsidP="00EC793C">
      <w:pPr>
        <w:autoSpaceDE w:val="0"/>
        <w:autoSpaceDN w:val="0"/>
        <w:adjustRightInd w:val="0"/>
        <w:jc w:val="right"/>
        <w:rPr>
          <w:bCs/>
          <w:sz w:val="28"/>
          <w:szCs w:val="28"/>
        </w:rPr>
      </w:pPr>
      <w:r w:rsidRPr="003F1FC1">
        <w:rPr>
          <w:bCs/>
          <w:sz w:val="28"/>
          <w:szCs w:val="28"/>
        </w:rPr>
        <w:t>Приложение № 7</w:t>
      </w:r>
    </w:p>
    <w:p w:rsidR="00EC793C" w:rsidRPr="00DF09C1" w:rsidRDefault="00EC793C" w:rsidP="00EC793C">
      <w:pPr>
        <w:autoSpaceDE w:val="0"/>
        <w:autoSpaceDN w:val="0"/>
        <w:adjustRightInd w:val="0"/>
        <w:jc w:val="right"/>
        <w:rPr>
          <w:sz w:val="28"/>
          <w:szCs w:val="28"/>
        </w:rPr>
      </w:pPr>
      <w:r w:rsidRPr="00DF09C1">
        <w:rPr>
          <w:sz w:val="28"/>
          <w:szCs w:val="28"/>
        </w:rPr>
        <w:t xml:space="preserve">правилам благоустройства территории </w:t>
      </w:r>
    </w:p>
    <w:p w:rsidR="00EC793C" w:rsidRDefault="00503327" w:rsidP="00EC793C">
      <w:pPr>
        <w:autoSpaceDE w:val="0"/>
        <w:autoSpaceDN w:val="0"/>
        <w:adjustRightInd w:val="0"/>
        <w:jc w:val="right"/>
        <w:rPr>
          <w:sz w:val="28"/>
          <w:szCs w:val="28"/>
        </w:rPr>
      </w:pPr>
      <w:r>
        <w:rPr>
          <w:sz w:val="28"/>
          <w:szCs w:val="28"/>
        </w:rPr>
        <w:t>Центрального</w:t>
      </w:r>
      <w:r w:rsidR="00EC793C">
        <w:rPr>
          <w:sz w:val="28"/>
          <w:szCs w:val="28"/>
        </w:rPr>
        <w:t xml:space="preserve"> сельского поселения </w:t>
      </w:r>
    </w:p>
    <w:p w:rsidR="00EC793C" w:rsidRPr="00DF09C1" w:rsidRDefault="00EC793C" w:rsidP="00EC793C">
      <w:pPr>
        <w:autoSpaceDE w:val="0"/>
        <w:autoSpaceDN w:val="0"/>
        <w:adjustRightInd w:val="0"/>
        <w:jc w:val="right"/>
        <w:rPr>
          <w:sz w:val="28"/>
          <w:szCs w:val="28"/>
        </w:rPr>
      </w:pPr>
      <w:r>
        <w:rPr>
          <w:sz w:val="28"/>
          <w:szCs w:val="28"/>
        </w:rPr>
        <w:t>Белоглинского района</w:t>
      </w:r>
      <w:r w:rsidRPr="00DF09C1">
        <w:rPr>
          <w:sz w:val="28"/>
          <w:szCs w:val="28"/>
        </w:rPr>
        <w:t xml:space="preserve"> </w:t>
      </w:r>
    </w:p>
    <w:p w:rsidR="00EC793C" w:rsidRDefault="00EC793C" w:rsidP="00EC793C">
      <w:pPr>
        <w:autoSpaceDE w:val="0"/>
        <w:autoSpaceDN w:val="0"/>
        <w:adjustRightInd w:val="0"/>
        <w:jc w:val="right"/>
      </w:pPr>
    </w:p>
    <w:p w:rsidR="00EC793C" w:rsidRPr="005D5891" w:rsidRDefault="00EC793C" w:rsidP="00EC793C">
      <w:pPr>
        <w:autoSpaceDE w:val="0"/>
        <w:autoSpaceDN w:val="0"/>
        <w:adjustRightInd w:val="0"/>
        <w:jc w:val="center"/>
        <w:rPr>
          <w:b/>
        </w:rPr>
      </w:pPr>
      <w:r w:rsidRPr="005D5891">
        <w:rPr>
          <w:b/>
        </w:rPr>
        <w:t>ВИДЫ ПОКРЫТИЯ ТРАНСПОРТНЫХ И ПЕШЕХОДНЫХ КОММУНИКАЦИЙ</w:t>
      </w:r>
    </w:p>
    <w:p w:rsidR="00EC793C" w:rsidRDefault="00EC793C" w:rsidP="00EC793C">
      <w:pPr>
        <w:autoSpaceDE w:val="0"/>
        <w:autoSpaceDN w:val="0"/>
        <w:adjustRightInd w:val="0"/>
        <w:jc w:val="center"/>
      </w:pPr>
    </w:p>
    <w:p w:rsidR="00EC793C" w:rsidRDefault="00EC793C" w:rsidP="00EC793C">
      <w:pPr>
        <w:autoSpaceDE w:val="0"/>
        <w:autoSpaceDN w:val="0"/>
        <w:adjustRightInd w:val="0"/>
        <w:jc w:val="center"/>
        <w:outlineLvl w:val="1"/>
      </w:pPr>
      <w:r>
        <w:t>Таблица 1. Покрытия транспортных коммуникаций</w:t>
      </w:r>
    </w:p>
    <w:p w:rsidR="00EC793C" w:rsidRDefault="00EC793C" w:rsidP="00EC793C">
      <w:pPr>
        <w:autoSpaceDE w:val="0"/>
        <w:autoSpaceDN w:val="0"/>
        <w:adjustRightInd w:val="0"/>
        <w:jc w:val="center"/>
      </w:pP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Объект комплексного    │  Материал верхнего слоя  │   Нормативный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благоустройства улично-  │ покрытия проезжей части  │     документ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дорожной сети       │                          │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xml:space="preserve">│  Улицы и дороги           │  Асфальтобетон:          │  </w:t>
      </w:r>
      <w:r w:rsidRPr="00FC2CD9">
        <w:rPr>
          <w:rFonts w:ascii="Courier New" w:hAnsi="Courier New" w:cs="Courier New"/>
          <w:b/>
        </w:rPr>
        <w:t>ГОСТ 9128-2009</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Магистральные       улицы│  - типов А и Б, 1 марки; │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│общегородского значения:   │  - щебнемастичный;       │  ТУ-5718-001-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      с      непрерывным│                          │00011168-2000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│движением                  │  - литой тип II.         │  ТУ 400-24-158-89│</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                          │&lt;*&gt;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  Смеси  для   шероховатых│  ТУ 57-1841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│слоев износа.             │02804042596-01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с регулируемым движением │  То же                   │  То же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xml:space="preserve">│  Магистральные       улицы│  Асфальтобетон типов Б  и│  </w:t>
      </w:r>
      <w:r w:rsidRPr="00FC2CD9">
        <w:rPr>
          <w:rFonts w:ascii="Courier New" w:hAnsi="Courier New" w:cs="Courier New"/>
          <w:b/>
        </w:rPr>
        <w:t>ГОСТ 9128-2009</w:t>
      </w:r>
      <w:r>
        <w:rPr>
          <w:rFonts w:ascii="Courier New" w:hAnsi="Courier New" w:cs="Courier New"/>
        </w:rPr>
        <w:t xml:space="preserve">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│районного значения         │В, 1 марки                │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Местного значения:       │                          │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xml:space="preserve">│  - в жилой застройке      │  Асфальтобетон типов В, Г│  </w:t>
      </w:r>
      <w:r w:rsidRPr="00FC2CD9">
        <w:rPr>
          <w:rFonts w:ascii="Courier New" w:hAnsi="Courier New" w:cs="Courier New"/>
          <w:b/>
        </w:rPr>
        <w:t>ГОСТ 9128-2009</w:t>
      </w:r>
      <w:r>
        <w:rPr>
          <w:rFonts w:ascii="Courier New" w:hAnsi="Courier New" w:cs="Courier New"/>
        </w:rPr>
        <w:t xml:space="preserve">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│и Д                       │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xml:space="preserve">│  в   производственной    и│  Асфальтобетон типов Б  и│  </w:t>
      </w:r>
      <w:r w:rsidRPr="00FC2CD9">
        <w:rPr>
          <w:rFonts w:ascii="Courier New" w:hAnsi="Courier New" w:cs="Courier New"/>
          <w:b/>
        </w:rPr>
        <w:t>ГОСТ 9128-2009</w:t>
      </w:r>
      <w:r>
        <w:rPr>
          <w:rFonts w:ascii="Courier New" w:hAnsi="Courier New" w:cs="Courier New"/>
        </w:rPr>
        <w:t xml:space="preserve">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│коммунально-складской      │В                         │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│зонах                      │                          │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xml:space="preserve">│  Площади                  │  Асфальтобетон типов Б  и│  </w:t>
      </w:r>
      <w:r w:rsidRPr="00FC2CD9">
        <w:rPr>
          <w:rFonts w:ascii="Courier New" w:hAnsi="Courier New" w:cs="Courier New"/>
          <w:b/>
        </w:rPr>
        <w:t>ГОСТ 9128-2009</w:t>
      </w:r>
      <w:r>
        <w:rPr>
          <w:rFonts w:ascii="Courier New" w:hAnsi="Courier New" w:cs="Courier New"/>
        </w:rPr>
        <w:t xml:space="preserve">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│В.                        │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Представительские,       │  Пластбетон цветной.     │  ТУ 400-24-110-76│</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│приобъектные,  общественно-│  Штучные   элементы    из│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│транспортные               │искусственного         или│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│природного камня.         │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xml:space="preserve">│  Транспортных развязок    │  Асфальтобетон:          │  </w:t>
      </w:r>
      <w:r w:rsidRPr="00FC2CD9">
        <w:rPr>
          <w:rFonts w:ascii="Courier New" w:hAnsi="Courier New" w:cs="Courier New"/>
          <w:b/>
        </w:rPr>
        <w:t>ГОСТ 9128-2009</w:t>
      </w:r>
      <w:r>
        <w:rPr>
          <w:rFonts w:ascii="Courier New" w:hAnsi="Courier New" w:cs="Courier New"/>
        </w:rPr>
        <w:t xml:space="preserve">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  - типов А и Б;          │  ТУ 5718-001-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  - щебнемастичный        │00011168-2000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xml:space="preserve">│  Искусственные сооружения │  Асфальтобетон:          │  </w:t>
      </w:r>
      <w:r w:rsidRPr="00FC2CD9">
        <w:rPr>
          <w:rFonts w:ascii="Courier New" w:hAnsi="Courier New" w:cs="Courier New"/>
          <w:b/>
        </w:rPr>
        <w:t>ГОСТ 9128-2009</w:t>
      </w:r>
      <w:r>
        <w:rPr>
          <w:rFonts w:ascii="Courier New" w:hAnsi="Courier New" w:cs="Courier New"/>
        </w:rPr>
        <w:t xml:space="preserve">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Мосты,          эстакады,│  - тип Б;                │  ТУ-5718-001 -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│путепроводы, тоннели       │  - щебнемастичный;       │00011168-2000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                          │  ТУ 400-24-158-89│</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                          │&lt;*&gt;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  - литой типов I и II.   │  ТУ 57-1841-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  Смеси  для   шероховатых│02804042596-01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│слоев износа              │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w:t>
      </w:r>
    </w:p>
    <w:p w:rsidR="00EC793C" w:rsidRDefault="00EC793C" w:rsidP="00EC793C">
      <w:pPr>
        <w:autoSpaceDE w:val="0"/>
        <w:autoSpaceDN w:val="0"/>
        <w:adjustRightInd w:val="0"/>
        <w:jc w:val="both"/>
      </w:pPr>
    </w:p>
    <w:p w:rsidR="00EC793C" w:rsidRDefault="00EC793C" w:rsidP="00EC793C">
      <w:pPr>
        <w:autoSpaceDE w:val="0"/>
        <w:autoSpaceDN w:val="0"/>
        <w:adjustRightInd w:val="0"/>
        <w:ind w:firstLine="540"/>
        <w:jc w:val="both"/>
      </w:pPr>
    </w:p>
    <w:p w:rsidR="00EC793C" w:rsidRDefault="00EC793C" w:rsidP="00EC793C">
      <w:pPr>
        <w:autoSpaceDE w:val="0"/>
        <w:autoSpaceDN w:val="0"/>
        <w:adjustRightInd w:val="0"/>
        <w:jc w:val="center"/>
        <w:outlineLvl w:val="1"/>
      </w:pPr>
      <w:r>
        <w:t>Таблица 2. Покрытия пешеходных коммуникаций</w:t>
      </w:r>
    </w:p>
    <w:p w:rsidR="00EC793C" w:rsidRDefault="00EC793C" w:rsidP="00EC793C">
      <w:pPr>
        <w:autoSpaceDE w:val="0"/>
        <w:autoSpaceDN w:val="0"/>
        <w:adjustRightInd w:val="0"/>
        <w:ind w:firstLine="540"/>
        <w:jc w:val="both"/>
      </w:pPr>
    </w:p>
    <w:p w:rsidR="00EC793C" w:rsidRDefault="00EC793C" w:rsidP="00EC793C">
      <w:pPr>
        <w:autoSpaceDE w:val="0"/>
        <w:autoSpaceDN w:val="0"/>
        <w:adjustRightInd w:val="0"/>
        <w:jc w:val="both"/>
        <w:rPr>
          <w:rFonts w:ascii="Courier New" w:hAnsi="Courier New" w:cs="Courier New"/>
          <w:sz w:val="16"/>
          <w:szCs w:val="16"/>
        </w:rPr>
      </w:pPr>
      <w:r>
        <w:rPr>
          <w:rFonts w:ascii="Courier New" w:hAnsi="Courier New" w:cs="Courier New"/>
          <w:sz w:val="16"/>
          <w:szCs w:val="16"/>
        </w:rPr>
        <w:t>┌──────────────────┬────────────────────────────────────────────────────────────────────┐</w:t>
      </w:r>
    </w:p>
    <w:p w:rsidR="00EC793C" w:rsidRDefault="00EC793C" w:rsidP="00EC793C">
      <w:pPr>
        <w:autoSpaceDE w:val="0"/>
        <w:autoSpaceDN w:val="0"/>
        <w:adjustRightInd w:val="0"/>
        <w:jc w:val="both"/>
        <w:rPr>
          <w:rFonts w:ascii="Courier New" w:hAnsi="Courier New" w:cs="Courier New"/>
          <w:sz w:val="16"/>
          <w:szCs w:val="16"/>
        </w:rPr>
      </w:pPr>
      <w:r>
        <w:rPr>
          <w:rFonts w:ascii="Courier New" w:hAnsi="Courier New" w:cs="Courier New"/>
          <w:sz w:val="16"/>
          <w:szCs w:val="16"/>
        </w:rPr>
        <w:t>│      Объект      │                         Материал покрытия:                         │</w:t>
      </w:r>
    </w:p>
    <w:p w:rsidR="00EC793C" w:rsidRDefault="00EC793C" w:rsidP="00EC793C">
      <w:pPr>
        <w:autoSpaceDE w:val="0"/>
        <w:autoSpaceDN w:val="0"/>
        <w:adjustRightInd w:val="0"/>
        <w:jc w:val="both"/>
        <w:rPr>
          <w:rFonts w:ascii="Courier New" w:hAnsi="Courier New" w:cs="Courier New"/>
          <w:sz w:val="16"/>
          <w:szCs w:val="16"/>
        </w:rPr>
      </w:pPr>
      <w:r>
        <w:rPr>
          <w:rFonts w:ascii="Courier New" w:hAnsi="Courier New" w:cs="Courier New"/>
          <w:sz w:val="16"/>
          <w:szCs w:val="16"/>
        </w:rPr>
        <w:t>│   комплексного   ├────────────────┬─────────────────┬───────────────┬─────────────────┤</w:t>
      </w:r>
    </w:p>
    <w:p w:rsidR="00EC793C" w:rsidRDefault="00EC793C" w:rsidP="00EC793C">
      <w:pPr>
        <w:autoSpaceDE w:val="0"/>
        <w:autoSpaceDN w:val="0"/>
        <w:adjustRightInd w:val="0"/>
        <w:jc w:val="both"/>
        <w:rPr>
          <w:rFonts w:ascii="Courier New" w:hAnsi="Courier New" w:cs="Courier New"/>
          <w:sz w:val="16"/>
          <w:szCs w:val="16"/>
        </w:rPr>
      </w:pPr>
      <w:r>
        <w:rPr>
          <w:rFonts w:ascii="Courier New" w:hAnsi="Courier New" w:cs="Courier New"/>
          <w:sz w:val="16"/>
          <w:szCs w:val="16"/>
        </w:rPr>
        <w:t>│ благоустройства  │    тротуара    │ пешеходной зоны │  дорожки на   │    пандусов     │</w:t>
      </w:r>
    </w:p>
    <w:p w:rsidR="00EC793C" w:rsidRDefault="00EC793C" w:rsidP="004E102A">
      <w:pPr>
        <w:tabs>
          <w:tab w:val="left" w:pos="1701"/>
        </w:tabs>
        <w:autoSpaceDE w:val="0"/>
        <w:autoSpaceDN w:val="0"/>
        <w:adjustRightInd w:val="0"/>
        <w:jc w:val="both"/>
        <w:rPr>
          <w:rFonts w:ascii="Courier New" w:hAnsi="Courier New" w:cs="Courier New"/>
          <w:sz w:val="16"/>
          <w:szCs w:val="16"/>
        </w:rPr>
      </w:pPr>
      <w:r>
        <w:rPr>
          <w:rFonts w:ascii="Courier New" w:hAnsi="Courier New" w:cs="Courier New"/>
          <w:sz w:val="16"/>
          <w:szCs w:val="16"/>
        </w:rPr>
        <w:t>│                  │                │                 │  озелененной  │                 │</w:t>
      </w:r>
    </w:p>
    <w:p w:rsidR="00EC793C" w:rsidRDefault="00EC793C" w:rsidP="00EC793C">
      <w:pPr>
        <w:autoSpaceDE w:val="0"/>
        <w:autoSpaceDN w:val="0"/>
        <w:adjustRightInd w:val="0"/>
        <w:jc w:val="both"/>
        <w:rPr>
          <w:rFonts w:ascii="Courier New" w:hAnsi="Courier New" w:cs="Courier New"/>
          <w:sz w:val="16"/>
          <w:szCs w:val="16"/>
        </w:rPr>
      </w:pPr>
      <w:r>
        <w:rPr>
          <w:rFonts w:ascii="Courier New" w:hAnsi="Courier New" w:cs="Courier New"/>
          <w:sz w:val="16"/>
          <w:szCs w:val="16"/>
        </w:rPr>
        <w:t>│                  │                │                 │  территории   │                 │</w:t>
      </w:r>
    </w:p>
    <w:p w:rsidR="00EC793C" w:rsidRDefault="00EC793C" w:rsidP="00EC793C">
      <w:pPr>
        <w:autoSpaceDE w:val="0"/>
        <w:autoSpaceDN w:val="0"/>
        <w:adjustRightInd w:val="0"/>
        <w:jc w:val="both"/>
        <w:rPr>
          <w:rFonts w:ascii="Courier New" w:hAnsi="Courier New" w:cs="Courier New"/>
          <w:sz w:val="16"/>
          <w:szCs w:val="16"/>
        </w:rPr>
      </w:pPr>
      <w:r>
        <w:rPr>
          <w:rFonts w:ascii="Courier New" w:hAnsi="Courier New" w:cs="Courier New"/>
          <w:sz w:val="16"/>
          <w:szCs w:val="16"/>
        </w:rPr>
        <w:t>│                  │                │                 │  технической  │                 │</w:t>
      </w:r>
    </w:p>
    <w:p w:rsidR="00EC793C" w:rsidRDefault="00EC793C" w:rsidP="00EC793C">
      <w:pPr>
        <w:autoSpaceDE w:val="0"/>
        <w:autoSpaceDN w:val="0"/>
        <w:adjustRightInd w:val="0"/>
        <w:jc w:val="both"/>
        <w:rPr>
          <w:rFonts w:ascii="Courier New" w:hAnsi="Courier New" w:cs="Courier New"/>
          <w:sz w:val="16"/>
          <w:szCs w:val="16"/>
        </w:rPr>
      </w:pPr>
      <w:r>
        <w:rPr>
          <w:rFonts w:ascii="Courier New" w:hAnsi="Courier New" w:cs="Courier New"/>
          <w:sz w:val="16"/>
          <w:szCs w:val="16"/>
        </w:rPr>
        <w:t>│                  │                │                 │     зоны      │                 │</w:t>
      </w:r>
    </w:p>
    <w:p w:rsidR="00EC793C" w:rsidRDefault="00EC793C" w:rsidP="00EC793C">
      <w:pPr>
        <w:autoSpaceDE w:val="0"/>
        <w:autoSpaceDN w:val="0"/>
        <w:adjustRightInd w:val="0"/>
        <w:jc w:val="both"/>
        <w:rPr>
          <w:rFonts w:ascii="Courier New" w:hAnsi="Courier New" w:cs="Courier New"/>
          <w:sz w:val="16"/>
          <w:szCs w:val="16"/>
        </w:rPr>
      </w:pPr>
      <w:r>
        <w:rPr>
          <w:rFonts w:ascii="Courier New" w:hAnsi="Courier New" w:cs="Courier New"/>
          <w:sz w:val="16"/>
          <w:szCs w:val="16"/>
        </w:rPr>
        <w:t>├──────────────────┼────────────────┼─────────────────┼───────────────┼─────────────────┤</w:t>
      </w:r>
    </w:p>
    <w:p w:rsidR="00EC793C" w:rsidRDefault="00EC793C" w:rsidP="00EC793C">
      <w:pPr>
        <w:autoSpaceDE w:val="0"/>
        <w:autoSpaceDN w:val="0"/>
        <w:adjustRightInd w:val="0"/>
        <w:jc w:val="both"/>
        <w:rPr>
          <w:rFonts w:ascii="Courier New" w:hAnsi="Courier New" w:cs="Courier New"/>
          <w:sz w:val="16"/>
          <w:szCs w:val="16"/>
        </w:rPr>
      </w:pPr>
      <w:r>
        <w:rPr>
          <w:rFonts w:ascii="Courier New" w:hAnsi="Courier New" w:cs="Courier New"/>
          <w:sz w:val="16"/>
          <w:szCs w:val="16"/>
        </w:rPr>
        <w:t>│  Магистральные   │  Асфальтобетон │        -        │  Штучные      │                 │</w:t>
      </w:r>
    </w:p>
    <w:p w:rsidR="00EC793C" w:rsidRDefault="00EC793C" w:rsidP="00EC793C">
      <w:pPr>
        <w:autoSpaceDE w:val="0"/>
        <w:autoSpaceDN w:val="0"/>
        <w:adjustRightInd w:val="0"/>
        <w:jc w:val="both"/>
        <w:rPr>
          <w:rFonts w:ascii="Courier New" w:hAnsi="Courier New" w:cs="Courier New"/>
          <w:sz w:val="16"/>
          <w:szCs w:val="16"/>
        </w:rPr>
      </w:pPr>
      <w:r>
        <w:rPr>
          <w:rFonts w:ascii="Courier New" w:hAnsi="Courier New" w:cs="Courier New"/>
          <w:sz w:val="16"/>
          <w:szCs w:val="16"/>
        </w:rPr>
        <w:t>│улицы             │типов Г и Д.    │                 │элементы     из│                 │</w:t>
      </w:r>
    </w:p>
    <w:p w:rsidR="00EC793C" w:rsidRDefault="00EC793C" w:rsidP="00EC793C">
      <w:pPr>
        <w:autoSpaceDE w:val="0"/>
        <w:autoSpaceDN w:val="0"/>
        <w:adjustRightInd w:val="0"/>
        <w:jc w:val="both"/>
        <w:rPr>
          <w:rFonts w:ascii="Courier New" w:hAnsi="Courier New" w:cs="Courier New"/>
          <w:sz w:val="16"/>
          <w:szCs w:val="16"/>
        </w:rPr>
      </w:pPr>
      <w:r>
        <w:rPr>
          <w:rFonts w:ascii="Courier New" w:hAnsi="Courier New" w:cs="Courier New"/>
          <w:sz w:val="16"/>
          <w:szCs w:val="16"/>
        </w:rPr>
        <w:t>│общегородского   и│  Штучные       │                 │искусственного │                 │</w:t>
      </w:r>
    </w:p>
    <w:p w:rsidR="00EC793C" w:rsidRDefault="00EC793C" w:rsidP="00EC793C">
      <w:pPr>
        <w:autoSpaceDE w:val="0"/>
        <w:autoSpaceDN w:val="0"/>
        <w:adjustRightInd w:val="0"/>
        <w:jc w:val="both"/>
        <w:rPr>
          <w:rFonts w:ascii="Courier New" w:hAnsi="Courier New" w:cs="Courier New"/>
          <w:sz w:val="16"/>
          <w:szCs w:val="16"/>
        </w:rPr>
      </w:pPr>
      <w:r>
        <w:rPr>
          <w:rFonts w:ascii="Courier New" w:hAnsi="Courier New" w:cs="Courier New"/>
          <w:sz w:val="16"/>
          <w:szCs w:val="16"/>
        </w:rPr>
        <w:lastRenderedPageBreak/>
        <w:t>│районного значения│элементы      из│                 │или  природного│                 │</w:t>
      </w:r>
    </w:p>
    <w:p w:rsidR="00EC793C" w:rsidRDefault="00EC793C" w:rsidP="00EC793C">
      <w:pPr>
        <w:autoSpaceDE w:val="0"/>
        <w:autoSpaceDN w:val="0"/>
        <w:adjustRightInd w:val="0"/>
        <w:jc w:val="both"/>
        <w:rPr>
          <w:rFonts w:ascii="Courier New" w:hAnsi="Courier New" w:cs="Courier New"/>
          <w:sz w:val="16"/>
          <w:szCs w:val="16"/>
        </w:rPr>
      </w:pPr>
      <w:r>
        <w:rPr>
          <w:rFonts w:ascii="Courier New" w:hAnsi="Courier New" w:cs="Courier New"/>
          <w:sz w:val="16"/>
          <w:szCs w:val="16"/>
        </w:rPr>
        <w:t>│                  │искусственного  │                 │камня.         │                 │</w:t>
      </w:r>
    </w:p>
    <w:p w:rsidR="00EC793C" w:rsidRDefault="00EC793C" w:rsidP="00EC793C">
      <w:pPr>
        <w:autoSpaceDE w:val="0"/>
        <w:autoSpaceDN w:val="0"/>
        <w:adjustRightInd w:val="0"/>
        <w:jc w:val="both"/>
        <w:rPr>
          <w:rFonts w:ascii="Courier New" w:hAnsi="Courier New" w:cs="Courier New"/>
          <w:sz w:val="16"/>
          <w:szCs w:val="16"/>
        </w:rPr>
      </w:pPr>
      <w:r>
        <w:rPr>
          <w:rFonts w:ascii="Courier New" w:hAnsi="Courier New" w:cs="Courier New"/>
          <w:sz w:val="16"/>
          <w:szCs w:val="16"/>
        </w:rPr>
        <w:t>│                  │или   природного│                 │  Смеси сыпучих│                 │</w:t>
      </w:r>
    </w:p>
    <w:p w:rsidR="00EC793C" w:rsidRDefault="00EC793C" w:rsidP="00EC793C">
      <w:pPr>
        <w:autoSpaceDE w:val="0"/>
        <w:autoSpaceDN w:val="0"/>
        <w:adjustRightInd w:val="0"/>
        <w:jc w:val="both"/>
        <w:rPr>
          <w:rFonts w:ascii="Courier New" w:hAnsi="Courier New" w:cs="Courier New"/>
          <w:sz w:val="16"/>
          <w:szCs w:val="16"/>
        </w:rPr>
      </w:pPr>
      <w:r>
        <w:rPr>
          <w:rFonts w:ascii="Courier New" w:hAnsi="Courier New" w:cs="Courier New"/>
          <w:sz w:val="16"/>
          <w:szCs w:val="16"/>
        </w:rPr>
        <w:t>│                  │камня           │                 │материалов,    │                 │</w:t>
      </w:r>
    </w:p>
    <w:p w:rsidR="00EC793C" w:rsidRDefault="00EC793C" w:rsidP="00EC793C">
      <w:pPr>
        <w:autoSpaceDE w:val="0"/>
        <w:autoSpaceDN w:val="0"/>
        <w:adjustRightInd w:val="0"/>
        <w:jc w:val="both"/>
        <w:rPr>
          <w:rFonts w:ascii="Courier New" w:hAnsi="Courier New" w:cs="Courier New"/>
          <w:sz w:val="16"/>
          <w:szCs w:val="16"/>
        </w:rPr>
      </w:pPr>
      <w:r>
        <w:rPr>
          <w:rFonts w:ascii="Courier New" w:hAnsi="Courier New" w:cs="Courier New"/>
          <w:sz w:val="16"/>
          <w:szCs w:val="16"/>
        </w:rPr>
        <w:t>│                  │                │                 │неукрепленные  │                 │</w:t>
      </w:r>
    </w:p>
    <w:p w:rsidR="00EC793C" w:rsidRDefault="00EC793C" w:rsidP="00EC793C">
      <w:pPr>
        <w:autoSpaceDE w:val="0"/>
        <w:autoSpaceDN w:val="0"/>
        <w:adjustRightInd w:val="0"/>
        <w:jc w:val="both"/>
        <w:rPr>
          <w:rFonts w:ascii="Courier New" w:hAnsi="Courier New" w:cs="Courier New"/>
          <w:sz w:val="16"/>
          <w:szCs w:val="16"/>
        </w:rPr>
      </w:pPr>
      <w:r>
        <w:rPr>
          <w:rFonts w:ascii="Courier New" w:hAnsi="Courier New" w:cs="Courier New"/>
          <w:sz w:val="16"/>
          <w:szCs w:val="16"/>
        </w:rPr>
        <w:t>│                  │                │                 │или укрепленные│                 │</w:t>
      </w:r>
    </w:p>
    <w:p w:rsidR="00EC793C" w:rsidRDefault="00EC793C" w:rsidP="00EC793C">
      <w:pPr>
        <w:autoSpaceDE w:val="0"/>
        <w:autoSpaceDN w:val="0"/>
        <w:adjustRightInd w:val="0"/>
        <w:jc w:val="both"/>
        <w:rPr>
          <w:rFonts w:ascii="Courier New" w:hAnsi="Courier New" w:cs="Courier New"/>
          <w:sz w:val="16"/>
          <w:szCs w:val="16"/>
        </w:rPr>
      </w:pPr>
      <w:r>
        <w:rPr>
          <w:rFonts w:ascii="Courier New" w:hAnsi="Courier New" w:cs="Courier New"/>
          <w:sz w:val="16"/>
          <w:szCs w:val="16"/>
        </w:rPr>
        <w:t>│                  │                │                 │вяжущим        │                 │</w:t>
      </w:r>
    </w:p>
    <w:p w:rsidR="00EC793C" w:rsidRDefault="00EC793C" w:rsidP="00EC793C">
      <w:pPr>
        <w:autoSpaceDE w:val="0"/>
        <w:autoSpaceDN w:val="0"/>
        <w:adjustRightInd w:val="0"/>
        <w:jc w:val="both"/>
        <w:rPr>
          <w:rFonts w:ascii="Courier New" w:hAnsi="Courier New" w:cs="Courier New"/>
          <w:sz w:val="16"/>
          <w:szCs w:val="16"/>
        </w:rPr>
      </w:pPr>
      <w:r>
        <w:rPr>
          <w:rFonts w:ascii="Courier New" w:hAnsi="Courier New" w:cs="Courier New"/>
          <w:sz w:val="16"/>
          <w:szCs w:val="16"/>
        </w:rPr>
        <w:t>├──────────────────┼────────────────┼─────────────────┼───────────────┼─────────────────┤</w:t>
      </w:r>
    </w:p>
    <w:p w:rsidR="00EC793C" w:rsidRDefault="00EC793C" w:rsidP="00EC793C">
      <w:pPr>
        <w:autoSpaceDE w:val="0"/>
        <w:autoSpaceDN w:val="0"/>
        <w:adjustRightInd w:val="0"/>
        <w:jc w:val="both"/>
        <w:rPr>
          <w:rFonts w:ascii="Courier New" w:hAnsi="Courier New" w:cs="Courier New"/>
          <w:sz w:val="16"/>
          <w:szCs w:val="16"/>
        </w:rPr>
      </w:pPr>
      <w:r>
        <w:rPr>
          <w:rFonts w:ascii="Courier New" w:hAnsi="Courier New" w:cs="Courier New"/>
          <w:sz w:val="16"/>
          <w:szCs w:val="16"/>
        </w:rPr>
        <w:t>│  Улицы   местного│  То же         │        -        │       -       │  Асфальтобетон  │</w:t>
      </w:r>
    </w:p>
    <w:p w:rsidR="00EC793C" w:rsidRDefault="00EC793C" w:rsidP="00EC793C">
      <w:pPr>
        <w:autoSpaceDE w:val="0"/>
        <w:autoSpaceDN w:val="0"/>
        <w:adjustRightInd w:val="0"/>
        <w:jc w:val="both"/>
        <w:rPr>
          <w:rFonts w:ascii="Courier New" w:hAnsi="Courier New" w:cs="Courier New"/>
          <w:sz w:val="16"/>
          <w:szCs w:val="16"/>
        </w:rPr>
      </w:pPr>
      <w:r>
        <w:rPr>
          <w:rFonts w:ascii="Courier New" w:hAnsi="Courier New" w:cs="Courier New"/>
          <w:sz w:val="16"/>
          <w:szCs w:val="16"/>
        </w:rPr>
        <w:t>│значения          │                │                 │               │типов В, Г и Д.  │</w:t>
      </w:r>
    </w:p>
    <w:p w:rsidR="00EC793C" w:rsidRDefault="00EC793C" w:rsidP="00EC793C">
      <w:pPr>
        <w:autoSpaceDE w:val="0"/>
        <w:autoSpaceDN w:val="0"/>
        <w:adjustRightInd w:val="0"/>
        <w:jc w:val="both"/>
        <w:rPr>
          <w:rFonts w:ascii="Courier New" w:hAnsi="Courier New" w:cs="Courier New"/>
          <w:sz w:val="16"/>
          <w:szCs w:val="16"/>
        </w:rPr>
      </w:pPr>
      <w:r>
        <w:rPr>
          <w:rFonts w:ascii="Courier New" w:hAnsi="Courier New" w:cs="Courier New"/>
          <w:sz w:val="16"/>
          <w:szCs w:val="16"/>
        </w:rPr>
        <w:t>│  в          жилой│                │                 │               │  Цементобетон.  │</w:t>
      </w:r>
    </w:p>
    <w:p w:rsidR="00EC793C" w:rsidRDefault="00EC793C" w:rsidP="00EC793C">
      <w:pPr>
        <w:autoSpaceDE w:val="0"/>
        <w:autoSpaceDN w:val="0"/>
        <w:adjustRightInd w:val="0"/>
        <w:jc w:val="both"/>
        <w:rPr>
          <w:rFonts w:ascii="Courier New" w:hAnsi="Courier New" w:cs="Courier New"/>
          <w:sz w:val="16"/>
          <w:szCs w:val="16"/>
        </w:rPr>
      </w:pPr>
      <w:r>
        <w:rPr>
          <w:rFonts w:ascii="Courier New" w:hAnsi="Courier New" w:cs="Courier New"/>
          <w:sz w:val="16"/>
          <w:szCs w:val="16"/>
        </w:rPr>
        <w:t>│застройке         │                │                 │               │                 │</w:t>
      </w:r>
    </w:p>
    <w:p w:rsidR="00EC793C" w:rsidRDefault="00EC793C" w:rsidP="00EC793C">
      <w:pPr>
        <w:autoSpaceDE w:val="0"/>
        <w:autoSpaceDN w:val="0"/>
        <w:adjustRightInd w:val="0"/>
        <w:jc w:val="both"/>
        <w:rPr>
          <w:rFonts w:ascii="Courier New" w:hAnsi="Courier New" w:cs="Courier New"/>
          <w:sz w:val="16"/>
          <w:szCs w:val="16"/>
        </w:rPr>
      </w:pPr>
      <w:r>
        <w:rPr>
          <w:rFonts w:ascii="Courier New" w:hAnsi="Courier New" w:cs="Courier New"/>
          <w:sz w:val="16"/>
          <w:szCs w:val="16"/>
        </w:rPr>
        <w:t>│  в               │  Асфальтобетон │        -        │       -       │                 │</w:t>
      </w:r>
    </w:p>
    <w:p w:rsidR="00EC793C" w:rsidRDefault="00EC793C" w:rsidP="00EC793C">
      <w:pPr>
        <w:autoSpaceDE w:val="0"/>
        <w:autoSpaceDN w:val="0"/>
        <w:adjustRightInd w:val="0"/>
        <w:jc w:val="both"/>
        <w:rPr>
          <w:rFonts w:ascii="Courier New" w:hAnsi="Courier New" w:cs="Courier New"/>
          <w:sz w:val="16"/>
          <w:szCs w:val="16"/>
        </w:rPr>
      </w:pPr>
      <w:r>
        <w:rPr>
          <w:rFonts w:ascii="Courier New" w:hAnsi="Courier New" w:cs="Courier New"/>
          <w:sz w:val="16"/>
          <w:szCs w:val="16"/>
        </w:rPr>
        <w:t>│производственной и│типов Г и Д.    │                 │               │                 │</w:t>
      </w:r>
    </w:p>
    <w:p w:rsidR="00EC793C" w:rsidRDefault="00EC793C" w:rsidP="00EC793C">
      <w:pPr>
        <w:autoSpaceDE w:val="0"/>
        <w:autoSpaceDN w:val="0"/>
        <w:adjustRightInd w:val="0"/>
        <w:jc w:val="both"/>
        <w:rPr>
          <w:rFonts w:ascii="Courier New" w:hAnsi="Courier New" w:cs="Courier New"/>
          <w:sz w:val="16"/>
          <w:szCs w:val="16"/>
        </w:rPr>
      </w:pPr>
      <w:r>
        <w:rPr>
          <w:rFonts w:ascii="Courier New" w:hAnsi="Courier New" w:cs="Courier New"/>
          <w:sz w:val="16"/>
          <w:szCs w:val="16"/>
        </w:rPr>
        <w:t>│коммунально-      │  Цементобетон  │                 │               │                 │</w:t>
      </w:r>
    </w:p>
    <w:p w:rsidR="00EC793C" w:rsidRDefault="00EC793C" w:rsidP="00EC793C">
      <w:pPr>
        <w:autoSpaceDE w:val="0"/>
        <w:autoSpaceDN w:val="0"/>
        <w:adjustRightInd w:val="0"/>
        <w:jc w:val="both"/>
        <w:rPr>
          <w:rFonts w:ascii="Courier New" w:hAnsi="Courier New" w:cs="Courier New"/>
          <w:sz w:val="16"/>
          <w:szCs w:val="16"/>
        </w:rPr>
      </w:pPr>
      <w:r>
        <w:rPr>
          <w:rFonts w:ascii="Courier New" w:hAnsi="Courier New" w:cs="Courier New"/>
          <w:sz w:val="16"/>
          <w:szCs w:val="16"/>
        </w:rPr>
        <w:t>│складской зонах   │                │                 │               │                 │</w:t>
      </w:r>
    </w:p>
    <w:p w:rsidR="00EC793C" w:rsidRDefault="00EC793C" w:rsidP="00EC793C">
      <w:pPr>
        <w:autoSpaceDE w:val="0"/>
        <w:autoSpaceDN w:val="0"/>
        <w:adjustRightInd w:val="0"/>
        <w:jc w:val="both"/>
        <w:rPr>
          <w:rFonts w:ascii="Courier New" w:hAnsi="Courier New" w:cs="Courier New"/>
          <w:sz w:val="16"/>
          <w:szCs w:val="16"/>
        </w:rPr>
      </w:pPr>
      <w:r>
        <w:rPr>
          <w:rFonts w:ascii="Courier New" w:hAnsi="Courier New" w:cs="Courier New"/>
          <w:sz w:val="16"/>
          <w:szCs w:val="16"/>
        </w:rPr>
        <w:t>├──────────────────┼────────────────┼─────────────────┼───────────────┼─────────────────┤</w:t>
      </w:r>
    </w:p>
    <w:p w:rsidR="00EC793C" w:rsidRDefault="00EC793C" w:rsidP="00EC793C">
      <w:pPr>
        <w:autoSpaceDE w:val="0"/>
        <w:autoSpaceDN w:val="0"/>
        <w:adjustRightInd w:val="0"/>
        <w:jc w:val="both"/>
        <w:rPr>
          <w:rFonts w:ascii="Courier New" w:hAnsi="Courier New" w:cs="Courier New"/>
          <w:sz w:val="16"/>
          <w:szCs w:val="16"/>
        </w:rPr>
      </w:pPr>
      <w:r>
        <w:rPr>
          <w:rFonts w:ascii="Courier New" w:hAnsi="Courier New" w:cs="Courier New"/>
          <w:sz w:val="16"/>
          <w:szCs w:val="16"/>
        </w:rPr>
        <w:t>│  Пешеходная улица│  Штучные       │  Штучные        │       -       │                 │</w:t>
      </w:r>
    </w:p>
    <w:p w:rsidR="00EC793C" w:rsidRDefault="00EC793C" w:rsidP="00EC793C">
      <w:pPr>
        <w:autoSpaceDE w:val="0"/>
        <w:autoSpaceDN w:val="0"/>
        <w:adjustRightInd w:val="0"/>
        <w:jc w:val="both"/>
        <w:rPr>
          <w:rFonts w:ascii="Courier New" w:hAnsi="Courier New" w:cs="Courier New"/>
          <w:sz w:val="16"/>
          <w:szCs w:val="16"/>
        </w:rPr>
      </w:pPr>
      <w:r>
        <w:rPr>
          <w:rFonts w:ascii="Courier New" w:hAnsi="Courier New" w:cs="Courier New"/>
          <w:sz w:val="16"/>
          <w:szCs w:val="16"/>
        </w:rPr>
        <w:t>│                  │элементы      из│элементы       из│               │                 │</w:t>
      </w:r>
    </w:p>
    <w:p w:rsidR="00EC793C" w:rsidRDefault="00EC793C" w:rsidP="00EC793C">
      <w:pPr>
        <w:autoSpaceDE w:val="0"/>
        <w:autoSpaceDN w:val="0"/>
        <w:adjustRightInd w:val="0"/>
        <w:jc w:val="both"/>
        <w:rPr>
          <w:rFonts w:ascii="Courier New" w:hAnsi="Courier New" w:cs="Courier New"/>
          <w:sz w:val="16"/>
          <w:szCs w:val="16"/>
        </w:rPr>
      </w:pPr>
      <w:r>
        <w:rPr>
          <w:rFonts w:ascii="Courier New" w:hAnsi="Courier New" w:cs="Courier New"/>
          <w:sz w:val="16"/>
          <w:szCs w:val="16"/>
        </w:rPr>
        <w:t>│                  │искусственного  │искусственного   │               │                 │</w:t>
      </w:r>
    </w:p>
    <w:p w:rsidR="00EC793C" w:rsidRDefault="00EC793C" w:rsidP="00EC793C">
      <w:pPr>
        <w:autoSpaceDE w:val="0"/>
        <w:autoSpaceDN w:val="0"/>
        <w:adjustRightInd w:val="0"/>
        <w:jc w:val="both"/>
        <w:rPr>
          <w:rFonts w:ascii="Courier New" w:hAnsi="Courier New" w:cs="Courier New"/>
          <w:sz w:val="16"/>
          <w:szCs w:val="16"/>
        </w:rPr>
      </w:pPr>
      <w:r>
        <w:rPr>
          <w:rFonts w:ascii="Courier New" w:hAnsi="Courier New" w:cs="Courier New"/>
          <w:sz w:val="16"/>
          <w:szCs w:val="16"/>
        </w:rPr>
        <w:t>│                  │или   природного│или    природного│               │                 │</w:t>
      </w:r>
    </w:p>
    <w:p w:rsidR="00EC793C" w:rsidRDefault="00EC793C" w:rsidP="00EC793C">
      <w:pPr>
        <w:autoSpaceDE w:val="0"/>
        <w:autoSpaceDN w:val="0"/>
        <w:adjustRightInd w:val="0"/>
        <w:jc w:val="both"/>
        <w:rPr>
          <w:rFonts w:ascii="Courier New" w:hAnsi="Courier New" w:cs="Courier New"/>
          <w:sz w:val="16"/>
          <w:szCs w:val="16"/>
        </w:rPr>
      </w:pPr>
      <w:r>
        <w:rPr>
          <w:rFonts w:ascii="Courier New" w:hAnsi="Courier New" w:cs="Courier New"/>
          <w:sz w:val="16"/>
          <w:szCs w:val="16"/>
        </w:rPr>
        <w:t>│                  │камня.          │камня.           │               │                 │</w:t>
      </w:r>
    </w:p>
    <w:p w:rsidR="00EC793C" w:rsidRDefault="00EC793C" w:rsidP="00EC793C">
      <w:pPr>
        <w:autoSpaceDE w:val="0"/>
        <w:autoSpaceDN w:val="0"/>
        <w:adjustRightInd w:val="0"/>
        <w:jc w:val="both"/>
        <w:rPr>
          <w:rFonts w:ascii="Courier New" w:hAnsi="Courier New" w:cs="Courier New"/>
          <w:sz w:val="16"/>
          <w:szCs w:val="16"/>
        </w:rPr>
      </w:pPr>
      <w:r>
        <w:rPr>
          <w:rFonts w:ascii="Courier New" w:hAnsi="Courier New" w:cs="Courier New"/>
          <w:sz w:val="16"/>
          <w:szCs w:val="16"/>
        </w:rPr>
        <w:t>│                  │Пластбетон      │Пластбетон       │               │                 │</w:t>
      </w:r>
    </w:p>
    <w:p w:rsidR="00EC793C" w:rsidRDefault="00EC793C" w:rsidP="00EC793C">
      <w:pPr>
        <w:autoSpaceDE w:val="0"/>
        <w:autoSpaceDN w:val="0"/>
        <w:adjustRightInd w:val="0"/>
        <w:jc w:val="both"/>
        <w:rPr>
          <w:rFonts w:ascii="Courier New" w:hAnsi="Courier New" w:cs="Courier New"/>
          <w:sz w:val="16"/>
          <w:szCs w:val="16"/>
        </w:rPr>
      </w:pPr>
      <w:r>
        <w:rPr>
          <w:rFonts w:ascii="Courier New" w:hAnsi="Courier New" w:cs="Courier New"/>
          <w:sz w:val="16"/>
          <w:szCs w:val="16"/>
        </w:rPr>
        <w:t>│                  │цветной         │цветной          │               │                 │</w:t>
      </w:r>
    </w:p>
    <w:p w:rsidR="00EC793C" w:rsidRDefault="00EC793C" w:rsidP="00EC793C">
      <w:pPr>
        <w:autoSpaceDE w:val="0"/>
        <w:autoSpaceDN w:val="0"/>
        <w:adjustRightInd w:val="0"/>
        <w:jc w:val="both"/>
        <w:rPr>
          <w:rFonts w:ascii="Courier New" w:hAnsi="Courier New" w:cs="Courier New"/>
          <w:sz w:val="16"/>
          <w:szCs w:val="16"/>
        </w:rPr>
      </w:pPr>
      <w:r>
        <w:rPr>
          <w:rFonts w:ascii="Courier New" w:hAnsi="Courier New" w:cs="Courier New"/>
          <w:sz w:val="16"/>
          <w:szCs w:val="16"/>
        </w:rPr>
        <w:t>├──────────────────┼────────────────┼─────────────────┼───────────────┼─────────────────┤</w:t>
      </w:r>
    </w:p>
    <w:p w:rsidR="00EC793C" w:rsidRDefault="00EC793C" w:rsidP="00EC793C">
      <w:pPr>
        <w:autoSpaceDE w:val="0"/>
        <w:autoSpaceDN w:val="0"/>
        <w:adjustRightInd w:val="0"/>
        <w:jc w:val="both"/>
        <w:rPr>
          <w:rFonts w:ascii="Courier New" w:hAnsi="Courier New" w:cs="Courier New"/>
          <w:sz w:val="16"/>
          <w:szCs w:val="16"/>
        </w:rPr>
      </w:pPr>
      <w:r>
        <w:rPr>
          <w:rFonts w:ascii="Courier New" w:hAnsi="Courier New" w:cs="Courier New"/>
          <w:sz w:val="16"/>
          <w:szCs w:val="16"/>
        </w:rPr>
        <w:t>│  Площади         │  Штучные       │  Штучные        │               │                 │</w:t>
      </w:r>
    </w:p>
    <w:p w:rsidR="00EC793C" w:rsidRDefault="00EC793C" w:rsidP="00EC793C">
      <w:pPr>
        <w:autoSpaceDE w:val="0"/>
        <w:autoSpaceDN w:val="0"/>
        <w:adjustRightInd w:val="0"/>
        <w:jc w:val="both"/>
        <w:rPr>
          <w:rFonts w:ascii="Courier New" w:hAnsi="Courier New" w:cs="Courier New"/>
          <w:sz w:val="16"/>
          <w:szCs w:val="16"/>
        </w:rPr>
      </w:pPr>
      <w:r>
        <w:rPr>
          <w:rFonts w:ascii="Courier New" w:hAnsi="Courier New" w:cs="Courier New"/>
          <w:sz w:val="16"/>
          <w:szCs w:val="16"/>
        </w:rPr>
        <w:t>│представительские,│элементы      из│элементы       из│               │                 │</w:t>
      </w:r>
    </w:p>
    <w:p w:rsidR="00EC793C" w:rsidRDefault="00EC793C" w:rsidP="00EC793C">
      <w:pPr>
        <w:autoSpaceDE w:val="0"/>
        <w:autoSpaceDN w:val="0"/>
        <w:adjustRightInd w:val="0"/>
        <w:jc w:val="both"/>
        <w:rPr>
          <w:rFonts w:ascii="Courier New" w:hAnsi="Courier New" w:cs="Courier New"/>
          <w:sz w:val="16"/>
          <w:szCs w:val="16"/>
        </w:rPr>
      </w:pPr>
      <w:r>
        <w:rPr>
          <w:rFonts w:ascii="Courier New" w:hAnsi="Courier New" w:cs="Courier New"/>
          <w:sz w:val="16"/>
          <w:szCs w:val="16"/>
        </w:rPr>
        <w:t>│приобъектные,     │искусственного  │искусственного   │               │                 │</w:t>
      </w:r>
    </w:p>
    <w:p w:rsidR="00EC793C" w:rsidRDefault="00EC793C" w:rsidP="00EC793C">
      <w:pPr>
        <w:autoSpaceDE w:val="0"/>
        <w:autoSpaceDN w:val="0"/>
        <w:adjustRightInd w:val="0"/>
        <w:jc w:val="both"/>
        <w:rPr>
          <w:rFonts w:ascii="Courier New" w:hAnsi="Courier New" w:cs="Courier New"/>
          <w:sz w:val="16"/>
          <w:szCs w:val="16"/>
        </w:rPr>
      </w:pPr>
      <w:r>
        <w:rPr>
          <w:rFonts w:ascii="Courier New" w:hAnsi="Courier New" w:cs="Courier New"/>
          <w:sz w:val="16"/>
          <w:szCs w:val="16"/>
        </w:rPr>
        <w:t>│общественно-      │или   природного│или    природного│               │                 │</w:t>
      </w:r>
    </w:p>
    <w:p w:rsidR="00EC793C" w:rsidRDefault="00EC793C" w:rsidP="00EC793C">
      <w:pPr>
        <w:autoSpaceDE w:val="0"/>
        <w:autoSpaceDN w:val="0"/>
        <w:adjustRightInd w:val="0"/>
        <w:jc w:val="both"/>
        <w:rPr>
          <w:rFonts w:ascii="Courier New" w:hAnsi="Courier New" w:cs="Courier New"/>
          <w:sz w:val="16"/>
          <w:szCs w:val="16"/>
        </w:rPr>
      </w:pPr>
      <w:r>
        <w:rPr>
          <w:rFonts w:ascii="Courier New" w:hAnsi="Courier New" w:cs="Courier New"/>
          <w:sz w:val="16"/>
          <w:szCs w:val="16"/>
        </w:rPr>
        <w:t>│транспортные      │камня.          │камня.           │               │                 │</w:t>
      </w:r>
    </w:p>
    <w:p w:rsidR="00EC793C" w:rsidRDefault="00EC793C" w:rsidP="00EC793C">
      <w:pPr>
        <w:autoSpaceDE w:val="0"/>
        <w:autoSpaceDN w:val="0"/>
        <w:adjustRightInd w:val="0"/>
        <w:jc w:val="both"/>
        <w:rPr>
          <w:rFonts w:ascii="Courier New" w:hAnsi="Courier New" w:cs="Courier New"/>
          <w:sz w:val="16"/>
          <w:szCs w:val="16"/>
        </w:rPr>
      </w:pPr>
      <w:r>
        <w:rPr>
          <w:rFonts w:ascii="Courier New" w:hAnsi="Courier New" w:cs="Courier New"/>
          <w:sz w:val="16"/>
          <w:szCs w:val="16"/>
        </w:rPr>
        <w:t>│                  │  Асфальтобетон │  Асфальтобетон  │               │                 │</w:t>
      </w:r>
    </w:p>
    <w:p w:rsidR="00EC793C" w:rsidRDefault="00EC793C" w:rsidP="00EC793C">
      <w:pPr>
        <w:autoSpaceDE w:val="0"/>
        <w:autoSpaceDN w:val="0"/>
        <w:adjustRightInd w:val="0"/>
        <w:jc w:val="both"/>
        <w:rPr>
          <w:rFonts w:ascii="Courier New" w:hAnsi="Courier New" w:cs="Courier New"/>
          <w:sz w:val="16"/>
          <w:szCs w:val="16"/>
        </w:rPr>
      </w:pPr>
      <w:r>
        <w:rPr>
          <w:rFonts w:ascii="Courier New" w:hAnsi="Courier New" w:cs="Courier New"/>
          <w:sz w:val="16"/>
          <w:szCs w:val="16"/>
        </w:rPr>
        <w:t>│                  │типов  Г  и   Д.│типов  Г   и   Д.│               │                 │</w:t>
      </w:r>
    </w:p>
    <w:p w:rsidR="00EC793C" w:rsidRDefault="00EC793C" w:rsidP="00EC793C">
      <w:pPr>
        <w:autoSpaceDE w:val="0"/>
        <w:autoSpaceDN w:val="0"/>
        <w:adjustRightInd w:val="0"/>
        <w:jc w:val="both"/>
        <w:rPr>
          <w:rFonts w:ascii="Courier New" w:hAnsi="Courier New" w:cs="Courier New"/>
          <w:sz w:val="16"/>
          <w:szCs w:val="16"/>
        </w:rPr>
      </w:pPr>
      <w:r>
        <w:rPr>
          <w:rFonts w:ascii="Courier New" w:hAnsi="Courier New" w:cs="Courier New"/>
          <w:sz w:val="16"/>
          <w:szCs w:val="16"/>
        </w:rPr>
        <w:t>│                  │Пластбетон      │Пластбетон       │               │                 │</w:t>
      </w:r>
    </w:p>
    <w:p w:rsidR="00EC793C" w:rsidRDefault="00EC793C" w:rsidP="00EC793C">
      <w:pPr>
        <w:autoSpaceDE w:val="0"/>
        <w:autoSpaceDN w:val="0"/>
        <w:adjustRightInd w:val="0"/>
        <w:jc w:val="both"/>
        <w:rPr>
          <w:rFonts w:ascii="Courier New" w:hAnsi="Courier New" w:cs="Courier New"/>
          <w:sz w:val="16"/>
          <w:szCs w:val="16"/>
        </w:rPr>
      </w:pPr>
      <w:r>
        <w:rPr>
          <w:rFonts w:ascii="Courier New" w:hAnsi="Courier New" w:cs="Courier New"/>
          <w:sz w:val="16"/>
          <w:szCs w:val="16"/>
        </w:rPr>
        <w:t>│                  │цветной.        │цветной.         │               │                 │</w:t>
      </w:r>
    </w:p>
    <w:p w:rsidR="00EC793C" w:rsidRDefault="00EC793C" w:rsidP="00EC793C">
      <w:pPr>
        <w:autoSpaceDE w:val="0"/>
        <w:autoSpaceDN w:val="0"/>
        <w:adjustRightInd w:val="0"/>
        <w:jc w:val="both"/>
        <w:rPr>
          <w:rFonts w:ascii="Courier New" w:hAnsi="Courier New" w:cs="Courier New"/>
          <w:sz w:val="16"/>
          <w:szCs w:val="16"/>
        </w:rPr>
      </w:pPr>
      <w:r>
        <w:rPr>
          <w:rFonts w:ascii="Courier New" w:hAnsi="Courier New" w:cs="Courier New"/>
          <w:sz w:val="16"/>
          <w:szCs w:val="16"/>
        </w:rPr>
        <w:t>│                  │                │                 │               │                 │</w:t>
      </w:r>
    </w:p>
    <w:p w:rsidR="00EC793C" w:rsidRDefault="00EC793C" w:rsidP="00EC793C">
      <w:pPr>
        <w:autoSpaceDE w:val="0"/>
        <w:autoSpaceDN w:val="0"/>
        <w:adjustRightInd w:val="0"/>
        <w:jc w:val="both"/>
        <w:rPr>
          <w:rFonts w:ascii="Courier New" w:hAnsi="Courier New" w:cs="Courier New"/>
          <w:sz w:val="16"/>
          <w:szCs w:val="16"/>
        </w:rPr>
      </w:pPr>
      <w:r>
        <w:rPr>
          <w:rFonts w:ascii="Courier New" w:hAnsi="Courier New" w:cs="Courier New"/>
          <w:sz w:val="16"/>
          <w:szCs w:val="16"/>
        </w:rPr>
        <w:t>│  транспортных    │  Штучные       │                 │               │                 │</w:t>
      </w:r>
    </w:p>
    <w:p w:rsidR="00EC793C" w:rsidRDefault="00EC793C" w:rsidP="00EC793C">
      <w:pPr>
        <w:autoSpaceDE w:val="0"/>
        <w:autoSpaceDN w:val="0"/>
        <w:adjustRightInd w:val="0"/>
        <w:jc w:val="both"/>
        <w:rPr>
          <w:rFonts w:ascii="Courier New" w:hAnsi="Courier New" w:cs="Courier New"/>
          <w:sz w:val="16"/>
          <w:szCs w:val="16"/>
        </w:rPr>
      </w:pPr>
      <w:r>
        <w:rPr>
          <w:rFonts w:ascii="Courier New" w:hAnsi="Courier New" w:cs="Courier New"/>
          <w:sz w:val="16"/>
          <w:szCs w:val="16"/>
        </w:rPr>
        <w:t>│развязок          │элементы      из│                 │               │                 │</w:t>
      </w:r>
    </w:p>
    <w:p w:rsidR="00EC793C" w:rsidRDefault="00EC793C" w:rsidP="00EC793C">
      <w:pPr>
        <w:autoSpaceDE w:val="0"/>
        <w:autoSpaceDN w:val="0"/>
        <w:adjustRightInd w:val="0"/>
        <w:jc w:val="both"/>
        <w:rPr>
          <w:rFonts w:ascii="Courier New" w:hAnsi="Courier New" w:cs="Courier New"/>
          <w:sz w:val="16"/>
          <w:szCs w:val="16"/>
        </w:rPr>
      </w:pPr>
      <w:r>
        <w:rPr>
          <w:rFonts w:ascii="Courier New" w:hAnsi="Courier New" w:cs="Courier New"/>
          <w:sz w:val="16"/>
          <w:szCs w:val="16"/>
        </w:rPr>
        <w:t>│                  │искусственного  │                 │               │                 │</w:t>
      </w:r>
    </w:p>
    <w:p w:rsidR="00EC793C" w:rsidRDefault="00EC793C" w:rsidP="00EC793C">
      <w:pPr>
        <w:autoSpaceDE w:val="0"/>
        <w:autoSpaceDN w:val="0"/>
        <w:adjustRightInd w:val="0"/>
        <w:jc w:val="both"/>
        <w:rPr>
          <w:rFonts w:ascii="Courier New" w:hAnsi="Courier New" w:cs="Courier New"/>
          <w:sz w:val="16"/>
          <w:szCs w:val="16"/>
        </w:rPr>
      </w:pPr>
      <w:r>
        <w:rPr>
          <w:rFonts w:ascii="Courier New" w:hAnsi="Courier New" w:cs="Courier New"/>
          <w:sz w:val="16"/>
          <w:szCs w:val="16"/>
        </w:rPr>
        <w:t>│                  │или   природного│                 │               │                 │</w:t>
      </w:r>
    </w:p>
    <w:p w:rsidR="00EC793C" w:rsidRDefault="00EC793C" w:rsidP="00EC793C">
      <w:pPr>
        <w:autoSpaceDE w:val="0"/>
        <w:autoSpaceDN w:val="0"/>
        <w:adjustRightInd w:val="0"/>
        <w:jc w:val="both"/>
        <w:rPr>
          <w:rFonts w:ascii="Courier New" w:hAnsi="Courier New" w:cs="Courier New"/>
          <w:sz w:val="16"/>
          <w:szCs w:val="16"/>
        </w:rPr>
      </w:pPr>
      <w:r>
        <w:rPr>
          <w:rFonts w:ascii="Courier New" w:hAnsi="Courier New" w:cs="Courier New"/>
          <w:sz w:val="16"/>
          <w:szCs w:val="16"/>
        </w:rPr>
        <w:t>│                  │камня.          │                 │               │                 │</w:t>
      </w:r>
    </w:p>
    <w:p w:rsidR="00EC793C" w:rsidRDefault="00EC793C" w:rsidP="00EC793C">
      <w:pPr>
        <w:autoSpaceDE w:val="0"/>
        <w:autoSpaceDN w:val="0"/>
        <w:adjustRightInd w:val="0"/>
        <w:jc w:val="both"/>
        <w:rPr>
          <w:rFonts w:ascii="Courier New" w:hAnsi="Courier New" w:cs="Courier New"/>
          <w:sz w:val="16"/>
          <w:szCs w:val="16"/>
        </w:rPr>
      </w:pPr>
      <w:r>
        <w:rPr>
          <w:rFonts w:ascii="Courier New" w:hAnsi="Courier New" w:cs="Courier New"/>
          <w:sz w:val="16"/>
          <w:szCs w:val="16"/>
        </w:rPr>
        <w:t>│                  │Асфальтобетон   │                 │               │                 │</w:t>
      </w:r>
    </w:p>
    <w:p w:rsidR="00EC793C" w:rsidRDefault="00EC793C" w:rsidP="00EC793C">
      <w:pPr>
        <w:autoSpaceDE w:val="0"/>
        <w:autoSpaceDN w:val="0"/>
        <w:adjustRightInd w:val="0"/>
        <w:jc w:val="both"/>
        <w:rPr>
          <w:rFonts w:ascii="Courier New" w:hAnsi="Courier New" w:cs="Courier New"/>
          <w:sz w:val="16"/>
          <w:szCs w:val="16"/>
        </w:rPr>
      </w:pPr>
      <w:r>
        <w:rPr>
          <w:rFonts w:ascii="Courier New" w:hAnsi="Courier New" w:cs="Courier New"/>
          <w:sz w:val="16"/>
          <w:szCs w:val="16"/>
        </w:rPr>
        <w:t>│                  │типов Г и Д.    │                 │               │                 │</w:t>
      </w:r>
    </w:p>
    <w:p w:rsidR="00EC793C" w:rsidRDefault="00EC793C" w:rsidP="00EC793C">
      <w:pPr>
        <w:autoSpaceDE w:val="0"/>
        <w:autoSpaceDN w:val="0"/>
        <w:adjustRightInd w:val="0"/>
        <w:jc w:val="both"/>
        <w:rPr>
          <w:rFonts w:ascii="Courier New" w:hAnsi="Courier New" w:cs="Courier New"/>
          <w:sz w:val="16"/>
          <w:szCs w:val="16"/>
        </w:rPr>
      </w:pPr>
      <w:r>
        <w:rPr>
          <w:rFonts w:ascii="Courier New" w:hAnsi="Courier New" w:cs="Courier New"/>
          <w:sz w:val="16"/>
          <w:szCs w:val="16"/>
        </w:rPr>
        <w:t>├──────────────────┼────────────────┼─────────────────┼───────────────┼─────────────────┤</w:t>
      </w:r>
    </w:p>
    <w:p w:rsidR="00EC793C" w:rsidRDefault="00EC793C" w:rsidP="00EC793C">
      <w:pPr>
        <w:autoSpaceDE w:val="0"/>
        <w:autoSpaceDN w:val="0"/>
        <w:adjustRightInd w:val="0"/>
        <w:jc w:val="both"/>
        <w:rPr>
          <w:rFonts w:ascii="Courier New" w:hAnsi="Courier New" w:cs="Courier New"/>
          <w:sz w:val="16"/>
          <w:szCs w:val="16"/>
        </w:rPr>
      </w:pPr>
      <w:r>
        <w:rPr>
          <w:rFonts w:ascii="Courier New" w:hAnsi="Courier New" w:cs="Courier New"/>
          <w:sz w:val="16"/>
          <w:szCs w:val="16"/>
        </w:rPr>
        <w:t>│  Пешеходные      │                │  То  же,  что  и│               │                 │</w:t>
      </w:r>
    </w:p>
    <w:p w:rsidR="00EC793C" w:rsidRDefault="00EC793C" w:rsidP="00EC793C">
      <w:pPr>
        <w:autoSpaceDE w:val="0"/>
        <w:autoSpaceDN w:val="0"/>
        <w:adjustRightInd w:val="0"/>
        <w:jc w:val="both"/>
        <w:rPr>
          <w:rFonts w:ascii="Courier New" w:hAnsi="Courier New" w:cs="Courier New"/>
          <w:sz w:val="16"/>
          <w:szCs w:val="16"/>
        </w:rPr>
      </w:pPr>
      <w:r>
        <w:rPr>
          <w:rFonts w:ascii="Courier New" w:hAnsi="Courier New" w:cs="Courier New"/>
          <w:sz w:val="16"/>
          <w:szCs w:val="16"/>
        </w:rPr>
        <w:t>│переходы наземные,│                │на       проезжей│               │                 │</w:t>
      </w:r>
    </w:p>
    <w:p w:rsidR="00EC793C" w:rsidRDefault="00EC793C" w:rsidP="00EC793C">
      <w:pPr>
        <w:autoSpaceDE w:val="0"/>
        <w:autoSpaceDN w:val="0"/>
        <w:adjustRightInd w:val="0"/>
        <w:jc w:val="both"/>
        <w:rPr>
          <w:rFonts w:ascii="Courier New" w:hAnsi="Courier New" w:cs="Courier New"/>
          <w:sz w:val="16"/>
          <w:szCs w:val="16"/>
        </w:rPr>
      </w:pPr>
      <w:r>
        <w:rPr>
          <w:rFonts w:ascii="Courier New" w:hAnsi="Courier New" w:cs="Courier New"/>
          <w:sz w:val="16"/>
          <w:szCs w:val="16"/>
        </w:rPr>
        <w:t>│                  │                │части или        │               │                 │</w:t>
      </w:r>
    </w:p>
    <w:p w:rsidR="00EC793C" w:rsidRDefault="00EC793C" w:rsidP="00EC793C">
      <w:pPr>
        <w:autoSpaceDE w:val="0"/>
        <w:autoSpaceDN w:val="0"/>
        <w:adjustRightInd w:val="0"/>
        <w:jc w:val="both"/>
        <w:rPr>
          <w:rFonts w:ascii="Courier New" w:hAnsi="Courier New" w:cs="Courier New"/>
          <w:sz w:val="16"/>
          <w:szCs w:val="16"/>
        </w:rPr>
      </w:pPr>
      <w:r>
        <w:rPr>
          <w:rFonts w:ascii="Courier New" w:hAnsi="Courier New" w:cs="Courier New"/>
          <w:sz w:val="16"/>
          <w:szCs w:val="16"/>
        </w:rPr>
        <w:t>│                  │                │  Штучные        │               │                 │</w:t>
      </w:r>
    </w:p>
    <w:p w:rsidR="00EC793C" w:rsidRDefault="00EC793C" w:rsidP="00EC793C">
      <w:pPr>
        <w:autoSpaceDE w:val="0"/>
        <w:autoSpaceDN w:val="0"/>
        <w:adjustRightInd w:val="0"/>
        <w:jc w:val="both"/>
        <w:rPr>
          <w:rFonts w:ascii="Courier New" w:hAnsi="Courier New" w:cs="Courier New"/>
          <w:sz w:val="16"/>
          <w:szCs w:val="16"/>
        </w:rPr>
      </w:pPr>
      <w:r>
        <w:rPr>
          <w:rFonts w:ascii="Courier New" w:hAnsi="Courier New" w:cs="Courier New"/>
          <w:sz w:val="16"/>
          <w:szCs w:val="16"/>
        </w:rPr>
        <w:t>│                  │                │элементы       из│               │                 │</w:t>
      </w:r>
    </w:p>
    <w:p w:rsidR="00EC793C" w:rsidRDefault="00EC793C" w:rsidP="00EC793C">
      <w:pPr>
        <w:autoSpaceDE w:val="0"/>
        <w:autoSpaceDN w:val="0"/>
        <w:adjustRightInd w:val="0"/>
        <w:jc w:val="both"/>
        <w:rPr>
          <w:rFonts w:ascii="Courier New" w:hAnsi="Courier New" w:cs="Courier New"/>
          <w:sz w:val="16"/>
          <w:szCs w:val="16"/>
        </w:rPr>
      </w:pPr>
      <w:r>
        <w:rPr>
          <w:rFonts w:ascii="Courier New" w:hAnsi="Courier New" w:cs="Courier New"/>
          <w:sz w:val="16"/>
          <w:szCs w:val="16"/>
        </w:rPr>
        <w:t>│                  │                │искусственного   │               │                 │</w:t>
      </w:r>
    </w:p>
    <w:p w:rsidR="00EC793C" w:rsidRDefault="00EC793C" w:rsidP="00EC793C">
      <w:pPr>
        <w:autoSpaceDE w:val="0"/>
        <w:autoSpaceDN w:val="0"/>
        <w:adjustRightInd w:val="0"/>
        <w:jc w:val="both"/>
        <w:rPr>
          <w:rFonts w:ascii="Courier New" w:hAnsi="Courier New" w:cs="Courier New"/>
          <w:sz w:val="16"/>
          <w:szCs w:val="16"/>
        </w:rPr>
      </w:pPr>
      <w:r>
        <w:rPr>
          <w:rFonts w:ascii="Courier New" w:hAnsi="Courier New" w:cs="Courier New"/>
          <w:sz w:val="16"/>
          <w:szCs w:val="16"/>
        </w:rPr>
        <w:t>│                  │                │или    природного│               │                 │</w:t>
      </w:r>
    </w:p>
    <w:p w:rsidR="00EC793C" w:rsidRDefault="00EC793C" w:rsidP="00EC793C">
      <w:pPr>
        <w:autoSpaceDE w:val="0"/>
        <w:autoSpaceDN w:val="0"/>
        <w:adjustRightInd w:val="0"/>
        <w:jc w:val="both"/>
        <w:rPr>
          <w:rFonts w:ascii="Courier New" w:hAnsi="Courier New" w:cs="Courier New"/>
          <w:sz w:val="16"/>
          <w:szCs w:val="16"/>
        </w:rPr>
      </w:pPr>
      <w:r>
        <w:rPr>
          <w:rFonts w:ascii="Courier New" w:hAnsi="Courier New" w:cs="Courier New"/>
          <w:sz w:val="16"/>
          <w:szCs w:val="16"/>
        </w:rPr>
        <w:t>│                  │                │камня            │               │                 │</w:t>
      </w:r>
    </w:p>
    <w:p w:rsidR="00EC793C" w:rsidRDefault="00EC793C" w:rsidP="00EC793C">
      <w:pPr>
        <w:autoSpaceDE w:val="0"/>
        <w:autoSpaceDN w:val="0"/>
        <w:adjustRightInd w:val="0"/>
        <w:jc w:val="both"/>
        <w:rPr>
          <w:rFonts w:ascii="Courier New" w:hAnsi="Courier New" w:cs="Courier New"/>
          <w:sz w:val="16"/>
          <w:szCs w:val="16"/>
        </w:rPr>
      </w:pPr>
      <w:r>
        <w:rPr>
          <w:rFonts w:ascii="Courier New" w:hAnsi="Courier New" w:cs="Courier New"/>
          <w:sz w:val="16"/>
          <w:szCs w:val="16"/>
        </w:rPr>
        <w:t>│  подземные      и│                │  Асфальтобетон: │               │  Асфальтобетон  │</w:t>
      </w:r>
    </w:p>
    <w:p w:rsidR="00EC793C" w:rsidRDefault="00EC793C" w:rsidP="00EC793C">
      <w:pPr>
        <w:autoSpaceDE w:val="0"/>
        <w:autoSpaceDN w:val="0"/>
        <w:adjustRightInd w:val="0"/>
        <w:jc w:val="both"/>
        <w:rPr>
          <w:rFonts w:ascii="Courier New" w:hAnsi="Courier New" w:cs="Courier New"/>
          <w:sz w:val="16"/>
          <w:szCs w:val="16"/>
        </w:rPr>
      </w:pPr>
      <w:r>
        <w:rPr>
          <w:rFonts w:ascii="Courier New" w:hAnsi="Courier New" w:cs="Courier New"/>
          <w:sz w:val="16"/>
          <w:szCs w:val="16"/>
        </w:rPr>
        <w:t>│надземные         │                │типов  В,  Г,  Д.│               │типов В, Г, Д    │</w:t>
      </w:r>
    </w:p>
    <w:p w:rsidR="00EC793C" w:rsidRDefault="00EC793C" w:rsidP="00EC793C">
      <w:pPr>
        <w:autoSpaceDE w:val="0"/>
        <w:autoSpaceDN w:val="0"/>
        <w:adjustRightInd w:val="0"/>
        <w:jc w:val="both"/>
        <w:rPr>
          <w:rFonts w:ascii="Courier New" w:hAnsi="Courier New" w:cs="Courier New"/>
          <w:sz w:val="16"/>
          <w:szCs w:val="16"/>
        </w:rPr>
      </w:pPr>
      <w:r>
        <w:rPr>
          <w:rFonts w:ascii="Courier New" w:hAnsi="Courier New" w:cs="Courier New"/>
          <w:sz w:val="16"/>
          <w:szCs w:val="16"/>
        </w:rPr>
        <w:t>│                  │                │Штучные  элементы│               │                 │</w:t>
      </w:r>
    </w:p>
    <w:p w:rsidR="00EC793C" w:rsidRDefault="00EC793C" w:rsidP="00EC793C">
      <w:pPr>
        <w:autoSpaceDE w:val="0"/>
        <w:autoSpaceDN w:val="0"/>
        <w:adjustRightInd w:val="0"/>
        <w:jc w:val="both"/>
        <w:rPr>
          <w:rFonts w:ascii="Courier New" w:hAnsi="Courier New" w:cs="Courier New"/>
          <w:sz w:val="16"/>
          <w:szCs w:val="16"/>
        </w:rPr>
      </w:pPr>
      <w:r>
        <w:rPr>
          <w:rFonts w:ascii="Courier New" w:hAnsi="Courier New" w:cs="Courier New"/>
          <w:sz w:val="16"/>
          <w:szCs w:val="16"/>
        </w:rPr>
        <w:t>│                  │                │из               │               │                 │</w:t>
      </w:r>
    </w:p>
    <w:p w:rsidR="00EC793C" w:rsidRDefault="00EC793C" w:rsidP="00EC793C">
      <w:pPr>
        <w:autoSpaceDE w:val="0"/>
        <w:autoSpaceDN w:val="0"/>
        <w:adjustRightInd w:val="0"/>
        <w:jc w:val="both"/>
        <w:rPr>
          <w:rFonts w:ascii="Courier New" w:hAnsi="Courier New" w:cs="Courier New"/>
          <w:sz w:val="16"/>
          <w:szCs w:val="16"/>
        </w:rPr>
      </w:pPr>
      <w:r>
        <w:rPr>
          <w:rFonts w:ascii="Courier New" w:hAnsi="Courier New" w:cs="Courier New"/>
          <w:sz w:val="16"/>
          <w:szCs w:val="16"/>
        </w:rPr>
        <w:t>│                  │                │искусственного   │               │                 │</w:t>
      </w:r>
    </w:p>
    <w:p w:rsidR="00EC793C" w:rsidRDefault="00EC793C" w:rsidP="00EC793C">
      <w:pPr>
        <w:autoSpaceDE w:val="0"/>
        <w:autoSpaceDN w:val="0"/>
        <w:adjustRightInd w:val="0"/>
        <w:jc w:val="both"/>
        <w:rPr>
          <w:rFonts w:ascii="Courier New" w:hAnsi="Courier New" w:cs="Courier New"/>
          <w:sz w:val="16"/>
          <w:szCs w:val="16"/>
        </w:rPr>
      </w:pPr>
      <w:r>
        <w:rPr>
          <w:rFonts w:ascii="Courier New" w:hAnsi="Courier New" w:cs="Courier New"/>
          <w:sz w:val="16"/>
          <w:szCs w:val="16"/>
        </w:rPr>
        <w:t>│                  │                │или    природного│               │                 │</w:t>
      </w:r>
    </w:p>
    <w:p w:rsidR="00EC793C" w:rsidRDefault="00EC793C" w:rsidP="00EC793C">
      <w:pPr>
        <w:autoSpaceDE w:val="0"/>
        <w:autoSpaceDN w:val="0"/>
        <w:adjustRightInd w:val="0"/>
        <w:jc w:val="both"/>
        <w:rPr>
          <w:rFonts w:ascii="Courier New" w:hAnsi="Courier New" w:cs="Courier New"/>
          <w:sz w:val="16"/>
          <w:szCs w:val="16"/>
        </w:rPr>
      </w:pPr>
      <w:r>
        <w:rPr>
          <w:rFonts w:ascii="Courier New" w:hAnsi="Courier New" w:cs="Courier New"/>
          <w:sz w:val="16"/>
          <w:szCs w:val="16"/>
        </w:rPr>
        <w:t>│                  │                │камня.           │               │                 │</w:t>
      </w:r>
    </w:p>
    <w:p w:rsidR="00EC793C" w:rsidRDefault="00EC793C" w:rsidP="00EC793C">
      <w:pPr>
        <w:autoSpaceDE w:val="0"/>
        <w:autoSpaceDN w:val="0"/>
        <w:adjustRightInd w:val="0"/>
        <w:jc w:val="both"/>
        <w:rPr>
          <w:rFonts w:ascii="Courier New" w:hAnsi="Courier New" w:cs="Courier New"/>
          <w:sz w:val="16"/>
          <w:szCs w:val="16"/>
        </w:rPr>
      </w:pPr>
      <w:r>
        <w:rPr>
          <w:rFonts w:ascii="Courier New" w:hAnsi="Courier New" w:cs="Courier New"/>
          <w:sz w:val="16"/>
          <w:szCs w:val="16"/>
        </w:rPr>
        <w:t>├──────────────────┼────────────────┼─────────────────┼───────────────┼─────────────────┤</w:t>
      </w:r>
    </w:p>
    <w:p w:rsidR="00EC793C" w:rsidRDefault="00EC793C" w:rsidP="00EC793C">
      <w:pPr>
        <w:autoSpaceDE w:val="0"/>
        <w:autoSpaceDN w:val="0"/>
        <w:adjustRightInd w:val="0"/>
        <w:jc w:val="both"/>
        <w:rPr>
          <w:rFonts w:ascii="Courier New" w:hAnsi="Courier New" w:cs="Courier New"/>
          <w:sz w:val="16"/>
          <w:szCs w:val="16"/>
        </w:rPr>
      </w:pPr>
      <w:r>
        <w:rPr>
          <w:rFonts w:ascii="Courier New" w:hAnsi="Courier New" w:cs="Courier New"/>
          <w:sz w:val="16"/>
          <w:szCs w:val="16"/>
        </w:rPr>
        <w:t>│  Мосты, эстакады,│  Штучные       │        -        │       -       │  То же          │</w:t>
      </w:r>
    </w:p>
    <w:p w:rsidR="00EC793C" w:rsidRDefault="00EC793C" w:rsidP="00EC793C">
      <w:pPr>
        <w:autoSpaceDE w:val="0"/>
        <w:autoSpaceDN w:val="0"/>
        <w:adjustRightInd w:val="0"/>
        <w:jc w:val="both"/>
        <w:rPr>
          <w:rFonts w:ascii="Courier New" w:hAnsi="Courier New" w:cs="Courier New"/>
          <w:sz w:val="16"/>
          <w:szCs w:val="16"/>
        </w:rPr>
      </w:pPr>
      <w:r>
        <w:rPr>
          <w:rFonts w:ascii="Courier New" w:hAnsi="Courier New" w:cs="Courier New"/>
          <w:sz w:val="16"/>
          <w:szCs w:val="16"/>
        </w:rPr>
        <w:t>│путепроводы,      │элементы      из│                 │               │                 │</w:t>
      </w:r>
    </w:p>
    <w:p w:rsidR="00EC793C" w:rsidRDefault="00EC793C" w:rsidP="00EC793C">
      <w:pPr>
        <w:autoSpaceDE w:val="0"/>
        <w:autoSpaceDN w:val="0"/>
        <w:adjustRightInd w:val="0"/>
        <w:jc w:val="both"/>
        <w:rPr>
          <w:rFonts w:ascii="Courier New" w:hAnsi="Courier New" w:cs="Courier New"/>
          <w:sz w:val="16"/>
          <w:szCs w:val="16"/>
        </w:rPr>
      </w:pPr>
      <w:r>
        <w:rPr>
          <w:rFonts w:ascii="Courier New" w:hAnsi="Courier New" w:cs="Courier New"/>
          <w:sz w:val="16"/>
          <w:szCs w:val="16"/>
        </w:rPr>
        <w:t>│тоннели           │искусственного  │                 │               │                 │</w:t>
      </w:r>
    </w:p>
    <w:p w:rsidR="00EC793C" w:rsidRDefault="00EC793C" w:rsidP="00EC793C">
      <w:pPr>
        <w:autoSpaceDE w:val="0"/>
        <w:autoSpaceDN w:val="0"/>
        <w:adjustRightInd w:val="0"/>
        <w:jc w:val="both"/>
        <w:rPr>
          <w:rFonts w:ascii="Courier New" w:hAnsi="Courier New" w:cs="Courier New"/>
          <w:sz w:val="16"/>
          <w:szCs w:val="16"/>
        </w:rPr>
      </w:pPr>
      <w:r>
        <w:rPr>
          <w:rFonts w:ascii="Courier New" w:hAnsi="Courier New" w:cs="Courier New"/>
          <w:sz w:val="16"/>
          <w:szCs w:val="16"/>
        </w:rPr>
        <w:t>│                  │или   природного│                 │               │                 │</w:t>
      </w:r>
    </w:p>
    <w:p w:rsidR="00EC793C" w:rsidRDefault="00EC793C" w:rsidP="00EC793C">
      <w:pPr>
        <w:autoSpaceDE w:val="0"/>
        <w:autoSpaceDN w:val="0"/>
        <w:adjustRightInd w:val="0"/>
        <w:jc w:val="both"/>
        <w:rPr>
          <w:rFonts w:ascii="Courier New" w:hAnsi="Courier New" w:cs="Courier New"/>
          <w:sz w:val="16"/>
          <w:szCs w:val="16"/>
        </w:rPr>
      </w:pPr>
      <w:r>
        <w:rPr>
          <w:rFonts w:ascii="Courier New" w:hAnsi="Courier New" w:cs="Courier New"/>
          <w:sz w:val="16"/>
          <w:szCs w:val="16"/>
        </w:rPr>
        <w:t>│                  │камня.          │                 │               │                 │</w:t>
      </w:r>
    </w:p>
    <w:p w:rsidR="00EC793C" w:rsidRDefault="00EC793C" w:rsidP="00EC793C">
      <w:pPr>
        <w:autoSpaceDE w:val="0"/>
        <w:autoSpaceDN w:val="0"/>
        <w:adjustRightInd w:val="0"/>
        <w:jc w:val="both"/>
        <w:rPr>
          <w:rFonts w:ascii="Courier New" w:hAnsi="Courier New" w:cs="Courier New"/>
          <w:sz w:val="16"/>
          <w:szCs w:val="16"/>
        </w:rPr>
      </w:pPr>
      <w:r>
        <w:rPr>
          <w:rFonts w:ascii="Courier New" w:hAnsi="Courier New" w:cs="Courier New"/>
          <w:sz w:val="16"/>
          <w:szCs w:val="16"/>
        </w:rPr>
        <w:t>│                  │Асфальтобетон   │                 │               │                 │</w:t>
      </w:r>
    </w:p>
    <w:p w:rsidR="00EC793C" w:rsidRDefault="00EC793C" w:rsidP="00EC793C">
      <w:pPr>
        <w:autoSpaceDE w:val="0"/>
        <w:autoSpaceDN w:val="0"/>
        <w:adjustRightInd w:val="0"/>
        <w:jc w:val="both"/>
        <w:rPr>
          <w:rFonts w:ascii="Courier New" w:hAnsi="Courier New" w:cs="Courier New"/>
          <w:sz w:val="16"/>
          <w:szCs w:val="16"/>
        </w:rPr>
      </w:pPr>
      <w:r>
        <w:rPr>
          <w:rFonts w:ascii="Courier New" w:hAnsi="Courier New" w:cs="Courier New"/>
          <w:sz w:val="16"/>
          <w:szCs w:val="16"/>
        </w:rPr>
        <w:t>│                  │типов Г и Д.    │                 │               │                 │</w:t>
      </w:r>
    </w:p>
    <w:p w:rsidR="00EC793C" w:rsidRDefault="00EC793C" w:rsidP="00EC793C">
      <w:pPr>
        <w:autoSpaceDE w:val="0"/>
        <w:autoSpaceDN w:val="0"/>
        <w:adjustRightInd w:val="0"/>
        <w:jc w:val="both"/>
        <w:rPr>
          <w:rFonts w:ascii="Courier New" w:hAnsi="Courier New" w:cs="Courier New"/>
          <w:sz w:val="16"/>
          <w:szCs w:val="16"/>
        </w:rPr>
      </w:pPr>
      <w:r>
        <w:rPr>
          <w:rFonts w:ascii="Courier New" w:hAnsi="Courier New" w:cs="Courier New"/>
          <w:sz w:val="16"/>
          <w:szCs w:val="16"/>
        </w:rPr>
        <w:t>└──────────────────┴────────────────┴─────────────────┴───────────────┴─────────────────┘</w:t>
      </w:r>
    </w:p>
    <w:p w:rsidR="00EC793C" w:rsidRDefault="00EC793C" w:rsidP="00EC793C">
      <w:pPr>
        <w:autoSpaceDE w:val="0"/>
        <w:autoSpaceDN w:val="0"/>
        <w:adjustRightInd w:val="0"/>
        <w:jc w:val="right"/>
        <w:rPr>
          <w:bCs/>
          <w:lang w:val="en-US"/>
        </w:rPr>
      </w:pPr>
    </w:p>
    <w:p w:rsidR="00EC793C" w:rsidRDefault="00EC793C" w:rsidP="00EC793C">
      <w:pPr>
        <w:autoSpaceDE w:val="0"/>
        <w:autoSpaceDN w:val="0"/>
        <w:adjustRightInd w:val="0"/>
        <w:jc w:val="right"/>
        <w:rPr>
          <w:bCs/>
          <w:sz w:val="28"/>
          <w:szCs w:val="28"/>
        </w:rPr>
      </w:pPr>
    </w:p>
    <w:p w:rsidR="00EC793C" w:rsidRDefault="00EC793C"/>
    <w:sectPr w:rsidR="00EC793C" w:rsidSect="004E102A">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ED0" w:rsidRDefault="008E5ED0">
      <w:r>
        <w:separator/>
      </w:r>
    </w:p>
  </w:endnote>
  <w:endnote w:type="continuationSeparator" w:id="0">
    <w:p w:rsidR="008E5ED0" w:rsidRDefault="008E5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ED0" w:rsidRDefault="008E5ED0">
      <w:r>
        <w:separator/>
      </w:r>
    </w:p>
  </w:footnote>
  <w:footnote w:type="continuationSeparator" w:id="0">
    <w:p w:rsidR="008E5ED0" w:rsidRDefault="008E5E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B1D" w:rsidRDefault="00441B1D">
    <w:pPr>
      <w:pStyle w:val="ad"/>
      <w:jc w:val="center"/>
    </w:pPr>
  </w:p>
  <w:p w:rsidR="00441B1D" w:rsidRDefault="00441B1D">
    <w:pPr>
      <w:pStyle w:val="ad"/>
      <w:jc w:val="center"/>
    </w:pPr>
    <w:r>
      <w:fldChar w:fldCharType="begin"/>
    </w:r>
    <w:r>
      <w:instrText xml:space="preserve"> PAGE   \* MERGEFORMAT </w:instrText>
    </w:r>
    <w:r>
      <w:fldChar w:fldCharType="separate"/>
    </w:r>
    <w:r w:rsidR="007317EF">
      <w:rPr>
        <w:noProof/>
      </w:rPr>
      <w:t>46</w:t>
    </w:r>
    <w:r>
      <w:fldChar w:fldCharType="end"/>
    </w:r>
  </w:p>
  <w:p w:rsidR="00441B1D" w:rsidRDefault="00441B1D" w:rsidP="003E1998">
    <w:pPr>
      <w:pStyle w:val="ad"/>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02CBA"/>
    <w:multiLevelType w:val="multilevel"/>
    <w:tmpl w:val="2D8A7B34"/>
    <w:lvl w:ilvl="0">
      <w:start w:val="1"/>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10844D46"/>
    <w:multiLevelType w:val="multilevel"/>
    <w:tmpl w:val="06962848"/>
    <w:lvl w:ilvl="0">
      <w:start w:val="2"/>
      <w:numFmt w:val="decimal"/>
      <w:lvlText w:val="%1."/>
      <w:lvlJc w:val="left"/>
      <w:pPr>
        <w:ind w:left="432" w:hanging="432"/>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13B82842"/>
    <w:multiLevelType w:val="hybridMultilevel"/>
    <w:tmpl w:val="55866508"/>
    <w:lvl w:ilvl="0" w:tplc="B94626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62827BA"/>
    <w:multiLevelType w:val="multilevel"/>
    <w:tmpl w:val="4A6ED178"/>
    <w:lvl w:ilvl="0">
      <w:start w:val="1"/>
      <w:numFmt w:val="decimal"/>
      <w:lvlText w:val="%1."/>
      <w:lvlJc w:val="right"/>
      <w:pPr>
        <w:ind w:left="1429" w:hanging="7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nsid w:val="23CA45CA"/>
    <w:multiLevelType w:val="multilevel"/>
    <w:tmpl w:val="264A2B12"/>
    <w:lvl w:ilvl="0">
      <w:start w:val="1"/>
      <w:numFmt w:val="decimal"/>
      <w:lvlText w:val="%1."/>
      <w:lvlJc w:val="left"/>
      <w:pPr>
        <w:ind w:left="450" w:firstLine="0"/>
      </w:pPr>
    </w:lvl>
    <w:lvl w:ilvl="1">
      <w:start w:val="1"/>
      <w:numFmt w:val="decimal"/>
      <w:lvlText w:val="%1.%2."/>
      <w:lvlJc w:val="left"/>
      <w:pPr>
        <w:ind w:left="2564" w:firstLine="1843"/>
      </w:pPr>
    </w:lvl>
    <w:lvl w:ilvl="2">
      <w:start w:val="1"/>
      <w:numFmt w:val="decimal"/>
      <w:lvlText w:val="%1.%2.%3."/>
      <w:lvlJc w:val="left"/>
      <w:pPr>
        <w:ind w:left="2847" w:firstLine="2127"/>
      </w:p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5">
    <w:nsid w:val="24866D22"/>
    <w:multiLevelType w:val="hybridMultilevel"/>
    <w:tmpl w:val="97A41E6A"/>
    <w:lvl w:ilvl="0" w:tplc="44EED61C">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29DA5454"/>
    <w:multiLevelType w:val="multilevel"/>
    <w:tmpl w:val="D706A224"/>
    <w:lvl w:ilvl="0">
      <w:start w:val="8"/>
      <w:numFmt w:val="decimal"/>
      <w:lvlText w:val="%1."/>
      <w:lvlJc w:val="left"/>
      <w:pPr>
        <w:ind w:left="675" w:hanging="675"/>
      </w:pPr>
      <w:rPr>
        <w:rFonts w:hint="default"/>
      </w:rPr>
    </w:lvl>
    <w:lvl w:ilvl="1">
      <w:start w:val="1"/>
      <w:numFmt w:val="decimal"/>
      <w:lvlText w:val="%1.%2."/>
      <w:lvlJc w:val="left"/>
      <w:pPr>
        <w:ind w:left="1145"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7">
    <w:nsid w:val="3432248E"/>
    <w:multiLevelType w:val="multilevel"/>
    <w:tmpl w:val="040EDE26"/>
    <w:lvl w:ilvl="0">
      <w:start w:val="11"/>
      <w:numFmt w:val="decimal"/>
      <w:lvlText w:val="%1"/>
      <w:lvlJc w:val="left"/>
      <w:pPr>
        <w:ind w:left="525" w:hanging="525"/>
      </w:pPr>
      <w:rPr>
        <w:rFonts w:hint="default"/>
      </w:rPr>
    </w:lvl>
    <w:lvl w:ilvl="1">
      <w:start w:val="3"/>
      <w:numFmt w:val="decimal"/>
      <w:lvlText w:val="%1.%2"/>
      <w:lvlJc w:val="left"/>
      <w:pPr>
        <w:ind w:left="1594" w:hanging="52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8">
    <w:nsid w:val="3B475DB1"/>
    <w:multiLevelType w:val="multilevel"/>
    <w:tmpl w:val="2A36E3EC"/>
    <w:lvl w:ilvl="0">
      <w:start w:val="8"/>
      <w:numFmt w:val="decimal"/>
      <w:lvlText w:val="%1."/>
      <w:lvlJc w:val="left"/>
      <w:pPr>
        <w:ind w:left="600" w:hanging="600"/>
      </w:pPr>
      <w:rPr>
        <w:rFonts w:hint="default"/>
      </w:rPr>
    </w:lvl>
    <w:lvl w:ilvl="1">
      <w:start w:val="11"/>
      <w:numFmt w:val="decimal"/>
      <w:lvlText w:val="%1.%2."/>
      <w:lvlJc w:val="left"/>
      <w:pPr>
        <w:ind w:left="1571"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9">
    <w:nsid w:val="402D3882"/>
    <w:multiLevelType w:val="multilevel"/>
    <w:tmpl w:val="14CC1768"/>
    <w:lvl w:ilvl="0">
      <w:start w:val="8"/>
      <w:numFmt w:val="decimal"/>
      <w:lvlText w:val="%1."/>
      <w:lvlJc w:val="left"/>
      <w:pPr>
        <w:ind w:left="675" w:hanging="675"/>
      </w:pPr>
      <w:rPr>
        <w:rFonts w:hint="default"/>
      </w:rPr>
    </w:lvl>
    <w:lvl w:ilvl="1">
      <w:start w:val="2"/>
      <w:numFmt w:val="decimal"/>
      <w:lvlText w:val="%1.%2."/>
      <w:lvlJc w:val="left"/>
      <w:pPr>
        <w:ind w:left="1075"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10">
    <w:nsid w:val="47DE5DA7"/>
    <w:multiLevelType w:val="multilevel"/>
    <w:tmpl w:val="324E67F4"/>
    <w:lvl w:ilvl="0">
      <w:start w:val="9"/>
      <w:numFmt w:val="decimal"/>
      <w:lvlText w:val="%1."/>
      <w:lvlJc w:val="left"/>
      <w:pPr>
        <w:ind w:left="1676" w:hanging="825"/>
      </w:pPr>
      <w:rPr>
        <w:rFonts w:hint="default"/>
      </w:rPr>
    </w:lvl>
    <w:lvl w:ilvl="1">
      <w:start w:val="12"/>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1">
    <w:nsid w:val="55950334"/>
    <w:multiLevelType w:val="hybridMultilevel"/>
    <w:tmpl w:val="910AAA84"/>
    <w:lvl w:ilvl="0" w:tplc="F8B609C2">
      <w:start w:val="1"/>
      <w:numFmt w:val="decimal"/>
      <w:lvlText w:val="10.%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59E4393D"/>
    <w:multiLevelType w:val="multilevel"/>
    <w:tmpl w:val="06962848"/>
    <w:lvl w:ilvl="0">
      <w:start w:val="3"/>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5A6C30BE"/>
    <w:multiLevelType w:val="hybridMultilevel"/>
    <w:tmpl w:val="5056604C"/>
    <w:lvl w:ilvl="0" w:tplc="8FFACD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EEF2EFB"/>
    <w:multiLevelType w:val="multilevel"/>
    <w:tmpl w:val="05D295C0"/>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5FB44A89"/>
    <w:multiLevelType w:val="hybridMultilevel"/>
    <w:tmpl w:val="F732CC8C"/>
    <w:lvl w:ilvl="0" w:tplc="C4348014">
      <w:start w:val="11"/>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6DEF3A29"/>
    <w:multiLevelType w:val="multilevel"/>
    <w:tmpl w:val="BDD04F2E"/>
    <w:lvl w:ilvl="0">
      <w:start w:val="8"/>
      <w:numFmt w:val="decimal"/>
      <w:lvlText w:val="%1."/>
      <w:lvlJc w:val="left"/>
      <w:pPr>
        <w:ind w:left="675" w:hanging="675"/>
      </w:pPr>
      <w:rPr>
        <w:rFonts w:hint="default"/>
      </w:rPr>
    </w:lvl>
    <w:lvl w:ilvl="1">
      <w:start w:val="1"/>
      <w:numFmt w:val="decimal"/>
      <w:lvlText w:val="%1.%2."/>
      <w:lvlJc w:val="left"/>
      <w:pPr>
        <w:ind w:left="2422" w:hanging="720"/>
      </w:pPr>
      <w:rPr>
        <w:rFonts w:ascii="Times New Roman" w:hAnsi="Times New Roman" w:cs="Times New Roman" w:hint="default"/>
      </w:rPr>
    </w:lvl>
    <w:lvl w:ilvl="2">
      <w:start w:val="4"/>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17">
    <w:nsid w:val="7BD85B47"/>
    <w:multiLevelType w:val="multilevel"/>
    <w:tmpl w:val="13F4002E"/>
    <w:lvl w:ilvl="0">
      <w:start w:val="11"/>
      <w:numFmt w:val="decimal"/>
      <w:lvlText w:val="%1."/>
      <w:lvlJc w:val="left"/>
      <w:pPr>
        <w:ind w:left="600" w:hanging="600"/>
      </w:pPr>
      <w:rPr>
        <w:rFonts w:hint="default"/>
      </w:rPr>
    </w:lvl>
    <w:lvl w:ilvl="1">
      <w:start w:val="3"/>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8">
    <w:nsid w:val="7C146BBF"/>
    <w:multiLevelType w:val="hybridMultilevel"/>
    <w:tmpl w:val="BB00951E"/>
    <w:lvl w:ilvl="0" w:tplc="B94626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F664540"/>
    <w:multiLevelType w:val="hybridMultilevel"/>
    <w:tmpl w:val="BC46781E"/>
    <w:lvl w:ilvl="0" w:tplc="75BAC546">
      <w:start w:val="2"/>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3"/>
  </w:num>
  <w:num w:numId="2">
    <w:abstractNumId w:val="4"/>
  </w:num>
  <w:num w:numId="3">
    <w:abstractNumId w:val="3"/>
  </w:num>
  <w:num w:numId="4">
    <w:abstractNumId w:val="0"/>
  </w:num>
  <w:num w:numId="5">
    <w:abstractNumId w:val="19"/>
  </w:num>
  <w:num w:numId="6">
    <w:abstractNumId w:val="5"/>
  </w:num>
  <w:num w:numId="7">
    <w:abstractNumId w:val="14"/>
  </w:num>
  <w:num w:numId="8">
    <w:abstractNumId w:val="2"/>
  </w:num>
  <w:num w:numId="9">
    <w:abstractNumId w:val="18"/>
  </w:num>
  <w:num w:numId="10">
    <w:abstractNumId w:val="1"/>
  </w:num>
  <w:num w:numId="11">
    <w:abstractNumId w:val="8"/>
  </w:num>
  <w:num w:numId="12">
    <w:abstractNumId w:val="6"/>
  </w:num>
  <w:num w:numId="13">
    <w:abstractNumId w:val="16"/>
  </w:num>
  <w:num w:numId="14">
    <w:abstractNumId w:val="9"/>
  </w:num>
  <w:num w:numId="15">
    <w:abstractNumId w:val="12"/>
  </w:num>
  <w:num w:numId="16">
    <w:abstractNumId w:val="10"/>
  </w:num>
  <w:num w:numId="17">
    <w:abstractNumId w:val="15"/>
  </w:num>
  <w:num w:numId="18">
    <w:abstractNumId w:val="11"/>
  </w:num>
  <w:num w:numId="19">
    <w:abstractNumId w:val="7"/>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F13"/>
    <w:rsid w:val="000031A2"/>
    <w:rsid w:val="00013EF1"/>
    <w:rsid w:val="000352B5"/>
    <w:rsid w:val="0009795B"/>
    <w:rsid w:val="000B0D5B"/>
    <w:rsid w:val="000D6DF8"/>
    <w:rsid w:val="00132F7F"/>
    <w:rsid w:val="001509C2"/>
    <w:rsid w:val="00175794"/>
    <w:rsid w:val="00181658"/>
    <w:rsid w:val="00195354"/>
    <w:rsid w:val="001A6459"/>
    <w:rsid w:val="001D13AC"/>
    <w:rsid w:val="002239FD"/>
    <w:rsid w:val="002453F9"/>
    <w:rsid w:val="002544BE"/>
    <w:rsid w:val="00263F3A"/>
    <w:rsid w:val="002C4162"/>
    <w:rsid w:val="002D08AE"/>
    <w:rsid w:val="002E06A1"/>
    <w:rsid w:val="002E06D5"/>
    <w:rsid w:val="00343850"/>
    <w:rsid w:val="00395920"/>
    <w:rsid w:val="003A2F7B"/>
    <w:rsid w:val="003C15E8"/>
    <w:rsid w:val="003D1CC6"/>
    <w:rsid w:val="003E1998"/>
    <w:rsid w:val="003E51DF"/>
    <w:rsid w:val="00416C6E"/>
    <w:rsid w:val="004214B1"/>
    <w:rsid w:val="00421CA5"/>
    <w:rsid w:val="00422FFB"/>
    <w:rsid w:val="00441B1D"/>
    <w:rsid w:val="00472872"/>
    <w:rsid w:val="00480087"/>
    <w:rsid w:val="004C71E7"/>
    <w:rsid w:val="004D7CE5"/>
    <w:rsid w:val="004E102A"/>
    <w:rsid w:val="00503327"/>
    <w:rsid w:val="00516531"/>
    <w:rsid w:val="00545769"/>
    <w:rsid w:val="006238BF"/>
    <w:rsid w:val="00665515"/>
    <w:rsid w:val="006746FE"/>
    <w:rsid w:val="00691764"/>
    <w:rsid w:val="006959DA"/>
    <w:rsid w:val="00712AC5"/>
    <w:rsid w:val="00727B40"/>
    <w:rsid w:val="007317EF"/>
    <w:rsid w:val="0073302E"/>
    <w:rsid w:val="00735A02"/>
    <w:rsid w:val="00744551"/>
    <w:rsid w:val="00744DD1"/>
    <w:rsid w:val="0079013E"/>
    <w:rsid w:val="007D6520"/>
    <w:rsid w:val="007E55C8"/>
    <w:rsid w:val="00855D95"/>
    <w:rsid w:val="008C7E44"/>
    <w:rsid w:val="008D0F13"/>
    <w:rsid w:val="008E11BE"/>
    <w:rsid w:val="008E5ED0"/>
    <w:rsid w:val="008E787A"/>
    <w:rsid w:val="009039A1"/>
    <w:rsid w:val="009348FA"/>
    <w:rsid w:val="00936988"/>
    <w:rsid w:val="009F741C"/>
    <w:rsid w:val="00A233C5"/>
    <w:rsid w:val="00A31874"/>
    <w:rsid w:val="00AA5E0A"/>
    <w:rsid w:val="00AC39EC"/>
    <w:rsid w:val="00B1241D"/>
    <w:rsid w:val="00B2792A"/>
    <w:rsid w:val="00B3527B"/>
    <w:rsid w:val="00B711A6"/>
    <w:rsid w:val="00BC4065"/>
    <w:rsid w:val="00BC496A"/>
    <w:rsid w:val="00BE006B"/>
    <w:rsid w:val="00C2539D"/>
    <w:rsid w:val="00C867AB"/>
    <w:rsid w:val="00CA4103"/>
    <w:rsid w:val="00D116D1"/>
    <w:rsid w:val="00D13AE9"/>
    <w:rsid w:val="00D217D9"/>
    <w:rsid w:val="00DD6618"/>
    <w:rsid w:val="00E11414"/>
    <w:rsid w:val="00E14ED2"/>
    <w:rsid w:val="00E53DFD"/>
    <w:rsid w:val="00EB781A"/>
    <w:rsid w:val="00EC3F81"/>
    <w:rsid w:val="00EC793C"/>
    <w:rsid w:val="00EF2575"/>
    <w:rsid w:val="00F04C88"/>
    <w:rsid w:val="00F104DE"/>
    <w:rsid w:val="00F44371"/>
    <w:rsid w:val="00F7445D"/>
    <w:rsid w:val="00FB3C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F1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D0F13"/>
    <w:pPr>
      <w:keepNext/>
      <w:jc w:val="center"/>
      <w:outlineLvl w:val="0"/>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D0F13"/>
    <w:rPr>
      <w:rFonts w:ascii="Times New Roman" w:eastAsia="Times New Roman" w:hAnsi="Times New Roman" w:cs="Times New Roman"/>
      <w:b/>
      <w:sz w:val="32"/>
      <w:szCs w:val="20"/>
      <w:lang w:eastAsia="ru-RU"/>
    </w:rPr>
  </w:style>
  <w:style w:type="paragraph" w:styleId="a3">
    <w:name w:val="Title"/>
    <w:basedOn w:val="a"/>
    <w:link w:val="a4"/>
    <w:qFormat/>
    <w:rsid w:val="008D0F13"/>
    <w:pPr>
      <w:jc w:val="center"/>
    </w:pPr>
    <w:rPr>
      <w:sz w:val="28"/>
    </w:rPr>
  </w:style>
  <w:style w:type="character" w:customStyle="1" w:styleId="a4">
    <w:name w:val="Название Знак"/>
    <w:basedOn w:val="a0"/>
    <w:link w:val="a3"/>
    <w:rsid w:val="008D0F13"/>
    <w:rPr>
      <w:rFonts w:ascii="Times New Roman" w:eastAsia="Times New Roman" w:hAnsi="Times New Roman" w:cs="Times New Roman"/>
      <w:sz w:val="28"/>
      <w:szCs w:val="20"/>
      <w:lang w:eastAsia="ru-RU"/>
    </w:rPr>
  </w:style>
  <w:style w:type="paragraph" w:styleId="a5">
    <w:name w:val="Subtitle"/>
    <w:basedOn w:val="a"/>
    <w:link w:val="a6"/>
    <w:qFormat/>
    <w:rsid w:val="008D0F13"/>
    <w:pPr>
      <w:jc w:val="center"/>
    </w:pPr>
    <w:rPr>
      <w:b/>
      <w:sz w:val="28"/>
    </w:rPr>
  </w:style>
  <w:style w:type="character" w:customStyle="1" w:styleId="a6">
    <w:name w:val="Подзаголовок Знак"/>
    <w:basedOn w:val="a0"/>
    <w:link w:val="a5"/>
    <w:rsid w:val="008D0F13"/>
    <w:rPr>
      <w:rFonts w:ascii="Times New Roman" w:eastAsia="Times New Roman" w:hAnsi="Times New Roman" w:cs="Times New Roman"/>
      <w:b/>
      <w:sz w:val="28"/>
      <w:szCs w:val="20"/>
      <w:lang w:eastAsia="ru-RU"/>
    </w:rPr>
  </w:style>
  <w:style w:type="paragraph" w:styleId="a7">
    <w:name w:val="Block Text"/>
    <w:basedOn w:val="a"/>
    <w:rsid w:val="008D0F13"/>
    <w:pPr>
      <w:tabs>
        <w:tab w:val="left" w:pos="-1276"/>
      </w:tabs>
      <w:suppressAutoHyphens/>
      <w:ind w:left="4900" w:right="-22"/>
      <w:jc w:val="both"/>
    </w:pPr>
    <w:rPr>
      <w:rFonts w:cs="Courier New"/>
      <w:sz w:val="28"/>
      <w:szCs w:val="24"/>
      <w:lang w:eastAsia="ar-SA"/>
    </w:rPr>
  </w:style>
  <w:style w:type="character" w:styleId="a8">
    <w:name w:val="Hyperlink"/>
    <w:basedOn w:val="a0"/>
    <w:rsid w:val="008D0F13"/>
    <w:rPr>
      <w:rFonts w:ascii="Times New Roman" w:hAnsi="Times New Roman" w:cs="Times New Roman" w:hint="default"/>
      <w:color w:val="0000FF"/>
      <w:u w:val="single"/>
    </w:rPr>
  </w:style>
  <w:style w:type="paragraph" w:styleId="a9">
    <w:name w:val="Body Text"/>
    <w:basedOn w:val="a"/>
    <w:link w:val="aa"/>
    <w:rsid w:val="00EC793C"/>
    <w:pPr>
      <w:spacing w:line="360" w:lineRule="auto"/>
      <w:jc w:val="both"/>
    </w:pPr>
    <w:rPr>
      <w:sz w:val="28"/>
    </w:rPr>
  </w:style>
  <w:style w:type="character" w:customStyle="1" w:styleId="aa">
    <w:name w:val="Основной текст Знак"/>
    <w:basedOn w:val="a0"/>
    <w:link w:val="a9"/>
    <w:rsid w:val="00EC793C"/>
    <w:rPr>
      <w:rFonts w:ascii="Times New Roman" w:eastAsia="Times New Roman" w:hAnsi="Times New Roman" w:cs="Times New Roman"/>
      <w:sz w:val="28"/>
      <w:szCs w:val="20"/>
      <w:lang w:eastAsia="ru-RU"/>
    </w:rPr>
  </w:style>
  <w:style w:type="paragraph" w:styleId="ab">
    <w:name w:val="Body Text Indent"/>
    <w:basedOn w:val="a"/>
    <w:link w:val="ac"/>
    <w:rsid w:val="00EC793C"/>
    <w:pPr>
      <w:ind w:firstLine="720"/>
      <w:jc w:val="both"/>
    </w:pPr>
    <w:rPr>
      <w:sz w:val="28"/>
      <w:szCs w:val="24"/>
    </w:rPr>
  </w:style>
  <w:style w:type="character" w:customStyle="1" w:styleId="ac">
    <w:name w:val="Основной текст с отступом Знак"/>
    <w:basedOn w:val="a0"/>
    <w:link w:val="ab"/>
    <w:rsid w:val="00EC793C"/>
    <w:rPr>
      <w:rFonts w:ascii="Times New Roman" w:eastAsia="Times New Roman" w:hAnsi="Times New Roman" w:cs="Times New Roman"/>
      <w:sz w:val="28"/>
      <w:szCs w:val="24"/>
      <w:lang w:eastAsia="ru-RU"/>
    </w:rPr>
  </w:style>
  <w:style w:type="paragraph" w:styleId="2">
    <w:name w:val="Body Text 2"/>
    <w:basedOn w:val="a"/>
    <w:link w:val="20"/>
    <w:rsid w:val="00EC793C"/>
    <w:rPr>
      <w:sz w:val="28"/>
      <w:szCs w:val="24"/>
    </w:rPr>
  </w:style>
  <w:style w:type="character" w:customStyle="1" w:styleId="20">
    <w:name w:val="Основной текст 2 Знак"/>
    <w:basedOn w:val="a0"/>
    <w:link w:val="2"/>
    <w:rsid w:val="00EC793C"/>
    <w:rPr>
      <w:rFonts w:ascii="Times New Roman" w:eastAsia="Times New Roman" w:hAnsi="Times New Roman" w:cs="Times New Roman"/>
      <w:sz w:val="28"/>
      <w:szCs w:val="24"/>
      <w:lang w:eastAsia="ru-RU"/>
    </w:rPr>
  </w:style>
  <w:style w:type="paragraph" w:styleId="ad">
    <w:name w:val="header"/>
    <w:basedOn w:val="a"/>
    <w:link w:val="ae"/>
    <w:rsid w:val="00EC793C"/>
    <w:pPr>
      <w:tabs>
        <w:tab w:val="center" w:pos="4677"/>
        <w:tab w:val="right" w:pos="9355"/>
      </w:tabs>
    </w:pPr>
    <w:rPr>
      <w:sz w:val="24"/>
      <w:szCs w:val="24"/>
    </w:rPr>
  </w:style>
  <w:style w:type="character" w:customStyle="1" w:styleId="ae">
    <w:name w:val="Верхний колонтитул Знак"/>
    <w:basedOn w:val="a0"/>
    <w:link w:val="ad"/>
    <w:rsid w:val="00EC793C"/>
    <w:rPr>
      <w:rFonts w:ascii="Times New Roman" w:eastAsia="Times New Roman" w:hAnsi="Times New Roman" w:cs="Times New Roman"/>
      <w:sz w:val="24"/>
      <w:szCs w:val="24"/>
      <w:lang w:eastAsia="ru-RU"/>
    </w:rPr>
  </w:style>
  <w:style w:type="character" w:styleId="af">
    <w:name w:val="page number"/>
    <w:basedOn w:val="a0"/>
    <w:rsid w:val="00EC793C"/>
  </w:style>
  <w:style w:type="character" w:styleId="af0">
    <w:name w:val="line number"/>
    <w:basedOn w:val="a0"/>
    <w:rsid w:val="00EC793C"/>
  </w:style>
  <w:style w:type="paragraph" w:styleId="af1">
    <w:name w:val="footer"/>
    <w:basedOn w:val="a"/>
    <w:link w:val="af2"/>
    <w:rsid w:val="00EC793C"/>
    <w:pPr>
      <w:tabs>
        <w:tab w:val="center" w:pos="4677"/>
        <w:tab w:val="right" w:pos="9355"/>
      </w:tabs>
    </w:pPr>
    <w:rPr>
      <w:sz w:val="24"/>
      <w:szCs w:val="24"/>
    </w:rPr>
  </w:style>
  <w:style w:type="character" w:customStyle="1" w:styleId="af2">
    <w:name w:val="Нижний колонтитул Знак"/>
    <w:basedOn w:val="a0"/>
    <w:link w:val="af1"/>
    <w:rsid w:val="00EC793C"/>
    <w:rPr>
      <w:rFonts w:ascii="Times New Roman" w:eastAsia="Times New Roman" w:hAnsi="Times New Roman" w:cs="Times New Roman"/>
      <w:sz w:val="24"/>
      <w:szCs w:val="24"/>
      <w:lang w:eastAsia="ru-RU"/>
    </w:rPr>
  </w:style>
  <w:style w:type="paragraph" w:customStyle="1" w:styleId="Heading">
    <w:name w:val="Heading"/>
    <w:rsid w:val="00EC793C"/>
    <w:pPr>
      <w:autoSpaceDE w:val="0"/>
      <w:autoSpaceDN w:val="0"/>
      <w:adjustRightInd w:val="0"/>
      <w:spacing w:after="0" w:line="240" w:lineRule="auto"/>
    </w:pPr>
    <w:rPr>
      <w:rFonts w:ascii="Arial" w:eastAsia="Times New Roman" w:hAnsi="Arial" w:cs="Arial"/>
      <w:b/>
      <w:bCs/>
      <w:lang w:eastAsia="ru-RU"/>
    </w:rPr>
  </w:style>
  <w:style w:type="paragraph" w:styleId="af3">
    <w:name w:val="Normal (Web)"/>
    <w:basedOn w:val="a"/>
    <w:rsid w:val="00EC793C"/>
    <w:pPr>
      <w:spacing w:before="100" w:beforeAutospacing="1" w:after="100" w:afterAutospacing="1"/>
    </w:pPr>
    <w:rPr>
      <w:sz w:val="24"/>
      <w:szCs w:val="24"/>
    </w:rPr>
  </w:style>
  <w:style w:type="character" w:styleId="af4">
    <w:name w:val="Strong"/>
    <w:basedOn w:val="a0"/>
    <w:qFormat/>
    <w:rsid w:val="00EC793C"/>
    <w:rPr>
      <w:b/>
      <w:bCs/>
    </w:rPr>
  </w:style>
  <w:style w:type="paragraph" w:customStyle="1" w:styleId="text">
    <w:name w:val="text"/>
    <w:basedOn w:val="a"/>
    <w:rsid w:val="00EC793C"/>
    <w:pPr>
      <w:ind w:firstLine="567"/>
      <w:jc w:val="both"/>
    </w:pPr>
    <w:rPr>
      <w:rFonts w:ascii="Arial" w:hAnsi="Arial" w:cs="Arial"/>
      <w:sz w:val="24"/>
      <w:szCs w:val="24"/>
    </w:rPr>
  </w:style>
  <w:style w:type="paragraph" w:customStyle="1" w:styleId="ConsTitle">
    <w:name w:val="ConsTitle"/>
    <w:rsid w:val="00EC793C"/>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ConsPlusNormal">
    <w:name w:val="ConsPlusNormal"/>
    <w:rsid w:val="00EC793C"/>
    <w:pPr>
      <w:widowControl w:val="0"/>
      <w:autoSpaceDE w:val="0"/>
      <w:autoSpaceDN w:val="0"/>
      <w:spacing w:after="0" w:line="240" w:lineRule="auto"/>
    </w:pPr>
    <w:rPr>
      <w:rFonts w:ascii="Calibri" w:eastAsia="Times New Roman" w:hAnsi="Calibri" w:cs="Calibri"/>
      <w:szCs w:val="20"/>
      <w:lang w:eastAsia="zh-CN"/>
    </w:rPr>
  </w:style>
  <w:style w:type="paragraph" w:styleId="af5">
    <w:name w:val="List Paragraph"/>
    <w:basedOn w:val="a"/>
    <w:uiPriority w:val="34"/>
    <w:qFormat/>
    <w:rsid w:val="00EC793C"/>
    <w:pPr>
      <w:ind w:left="720" w:firstLine="709"/>
      <w:contextualSpacing/>
    </w:pPr>
    <w:rPr>
      <w:rFonts w:eastAsia="Calibri"/>
      <w:sz w:val="28"/>
      <w:szCs w:val="22"/>
      <w:lang w:eastAsia="en-US"/>
    </w:rPr>
  </w:style>
  <w:style w:type="paragraph" w:styleId="af6">
    <w:name w:val="Balloon Text"/>
    <w:basedOn w:val="a"/>
    <w:link w:val="af7"/>
    <w:uiPriority w:val="99"/>
    <w:semiHidden/>
    <w:unhideWhenUsed/>
    <w:rsid w:val="00EC793C"/>
    <w:rPr>
      <w:rFonts w:ascii="Tahoma" w:hAnsi="Tahoma" w:cs="Tahoma"/>
      <w:sz w:val="16"/>
      <w:szCs w:val="16"/>
    </w:rPr>
  </w:style>
  <w:style w:type="character" w:customStyle="1" w:styleId="af7">
    <w:name w:val="Текст выноски Знак"/>
    <w:basedOn w:val="a0"/>
    <w:link w:val="af6"/>
    <w:uiPriority w:val="99"/>
    <w:semiHidden/>
    <w:rsid w:val="00EC793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F1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D0F13"/>
    <w:pPr>
      <w:keepNext/>
      <w:jc w:val="center"/>
      <w:outlineLvl w:val="0"/>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D0F13"/>
    <w:rPr>
      <w:rFonts w:ascii="Times New Roman" w:eastAsia="Times New Roman" w:hAnsi="Times New Roman" w:cs="Times New Roman"/>
      <w:b/>
      <w:sz w:val="32"/>
      <w:szCs w:val="20"/>
      <w:lang w:eastAsia="ru-RU"/>
    </w:rPr>
  </w:style>
  <w:style w:type="paragraph" w:styleId="a3">
    <w:name w:val="Title"/>
    <w:basedOn w:val="a"/>
    <w:link w:val="a4"/>
    <w:qFormat/>
    <w:rsid w:val="008D0F13"/>
    <w:pPr>
      <w:jc w:val="center"/>
    </w:pPr>
    <w:rPr>
      <w:sz w:val="28"/>
    </w:rPr>
  </w:style>
  <w:style w:type="character" w:customStyle="1" w:styleId="a4">
    <w:name w:val="Название Знак"/>
    <w:basedOn w:val="a0"/>
    <w:link w:val="a3"/>
    <w:rsid w:val="008D0F13"/>
    <w:rPr>
      <w:rFonts w:ascii="Times New Roman" w:eastAsia="Times New Roman" w:hAnsi="Times New Roman" w:cs="Times New Roman"/>
      <w:sz w:val="28"/>
      <w:szCs w:val="20"/>
      <w:lang w:eastAsia="ru-RU"/>
    </w:rPr>
  </w:style>
  <w:style w:type="paragraph" w:styleId="a5">
    <w:name w:val="Subtitle"/>
    <w:basedOn w:val="a"/>
    <w:link w:val="a6"/>
    <w:qFormat/>
    <w:rsid w:val="008D0F13"/>
    <w:pPr>
      <w:jc w:val="center"/>
    </w:pPr>
    <w:rPr>
      <w:b/>
      <w:sz w:val="28"/>
    </w:rPr>
  </w:style>
  <w:style w:type="character" w:customStyle="1" w:styleId="a6">
    <w:name w:val="Подзаголовок Знак"/>
    <w:basedOn w:val="a0"/>
    <w:link w:val="a5"/>
    <w:rsid w:val="008D0F13"/>
    <w:rPr>
      <w:rFonts w:ascii="Times New Roman" w:eastAsia="Times New Roman" w:hAnsi="Times New Roman" w:cs="Times New Roman"/>
      <w:b/>
      <w:sz w:val="28"/>
      <w:szCs w:val="20"/>
      <w:lang w:eastAsia="ru-RU"/>
    </w:rPr>
  </w:style>
  <w:style w:type="paragraph" w:styleId="a7">
    <w:name w:val="Block Text"/>
    <w:basedOn w:val="a"/>
    <w:rsid w:val="008D0F13"/>
    <w:pPr>
      <w:tabs>
        <w:tab w:val="left" w:pos="-1276"/>
      </w:tabs>
      <w:suppressAutoHyphens/>
      <w:ind w:left="4900" w:right="-22"/>
      <w:jc w:val="both"/>
    </w:pPr>
    <w:rPr>
      <w:rFonts w:cs="Courier New"/>
      <w:sz w:val="28"/>
      <w:szCs w:val="24"/>
      <w:lang w:eastAsia="ar-SA"/>
    </w:rPr>
  </w:style>
  <w:style w:type="character" w:styleId="a8">
    <w:name w:val="Hyperlink"/>
    <w:basedOn w:val="a0"/>
    <w:rsid w:val="008D0F13"/>
    <w:rPr>
      <w:rFonts w:ascii="Times New Roman" w:hAnsi="Times New Roman" w:cs="Times New Roman" w:hint="default"/>
      <w:color w:val="0000FF"/>
      <w:u w:val="single"/>
    </w:rPr>
  </w:style>
  <w:style w:type="paragraph" w:styleId="a9">
    <w:name w:val="Body Text"/>
    <w:basedOn w:val="a"/>
    <w:link w:val="aa"/>
    <w:rsid w:val="00EC793C"/>
    <w:pPr>
      <w:spacing w:line="360" w:lineRule="auto"/>
      <w:jc w:val="both"/>
    </w:pPr>
    <w:rPr>
      <w:sz w:val="28"/>
    </w:rPr>
  </w:style>
  <w:style w:type="character" w:customStyle="1" w:styleId="aa">
    <w:name w:val="Основной текст Знак"/>
    <w:basedOn w:val="a0"/>
    <w:link w:val="a9"/>
    <w:rsid w:val="00EC793C"/>
    <w:rPr>
      <w:rFonts w:ascii="Times New Roman" w:eastAsia="Times New Roman" w:hAnsi="Times New Roman" w:cs="Times New Roman"/>
      <w:sz w:val="28"/>
      <w:szCs w:val="20"/>
      <w:lang w:eastAsia="ru-RU"/>
    </w:rPr>
  </w:style>
  <w:style w:type="paragraph" w:styleId="ab">
    <w:name w:val="Body Text Indent"/>
    <w:basedOn w:val="a"/>
    <w:link w:val="ac"/>
    <w:rsid w:val="00EC793C"/>
    <w:pPr>
      <w:ind w:firstLine="720"/>
      <w:jc w:val="both"/>
    </w:pPr>
    <w:rPr>
      <w:sz w:val="28"/>
      <w:szCs w:val="24"/>
    </w:rPr>
  </w:style>
  <w:style w:type="character" w:customStyle="1" w:styleId="ac">
    <w:name w:val="Основной текст с отступом Знак"/>
    <w:basedOn w:val="a0"/>
    <w:link w:val="ab"/>
    <w:rsid w:val="00EC793C"/>
    <w:rPr>
      <w:rFonts w:ascii="Times New Roman" w:eastAsia="Times New Roman" w:hAnsi="Times New Roman" w:cs="Times New Roman"/>
      <w:sz w:val="28"/>
      <w:szCs w:val="24"/>
      <w:lang w:eastAsia="ru-RU"/>
    </w:rPr>
  </w:style>
  <w:style w:type="paragraph" w:styleId="2">
    <w:name w:val="Body Text 2"/>
    <w:basedOn w:val="a"/>
    <w:link w:val="20"/>
    <w:rsid w:val="00EC793C"/>
    <w:rPr>
      <w:sz w:val="28"/>
      <w:szCs w:val="24"/>
    </w:rPr>
  </w:style>
  <w:style w:type="character" w:customStyle="1" w:styleId="20">
    <w:name w:val="Основной текст 2 Знак"/>
    <w:basedOn w:val="a0"/>
    <w:link w:val="2"/>
    <w:rsid w:val="00EC793C"/>
    <w:rPr>
      <w:rFonts w:ascii="Times New Roman" w:eastAsia="Times New Roman" w:hAnsi="Times New Roman" w:cs="Times New Roman"/>
      <w:sz w:val="28"/>
      <w:szCs w:val="24"/>
      <w:lang w:eastAsia="ru-RU"/>
    </w:rPr>
  </w:style>
  <w:style w:type="paragraph" w:styleId="ad">
    <w:name w:val="header"/>
    <w:basedOn w:val="a"/>
    <w:link w:val="ae"/>
    <w:rsid w:val="00EC793C"/>
    <w:pPr>
      <w:tabs>
        <w:tab w:val="center" w:pos="4677"/>
        <w:tab w:val="right" w:pos="9355"/>
      </w:tabs>
    </w:pPr>
    <w:rPr>
      <w:sz w:val="24"/>
      <w:szCs w:val="24"/>
    </w:rPr>
  </w:style>
  <w:style w:type="character" w:customStyle="1" w:styleId="ae">
    <w:name w:val="Верхний колонтитул Знак"/>
    <w:basedOn w:val="a0"/>
    <w:link w:val="ad"/>
    <w:rsid w:val="00EC793C"/>
    <w:rPr>
      <w:rFonts w:ascii="Times New Roman" w:eastAsia="Times New Roman" w:hAnsi="Times New Roman" w:cs="Times New Roman"/>
      <w:sz w:val="24"/>
      <w:szCs w:val="24"/>
      <w:lang w:eastAsia="ru-RU"/>
    </w:rPr>
  </w:style>
  <w:style w:type="character" w:styleId="af">
    <w:name w:val="page number"/>
    <w:basedOn w:val="a0"/>
    <w:rsid w:val="00EC793C"/>
  </w:style>
  <w:style w:type="character" w:styleId="af0">
    <w:name w:val="line number"/>
    <w:basedOn w:val="a0"/>
    <w:rsid w:val="00EC793C"/>
  </w:style>
  <w:style w:type="paragraph" w:styleId="af1">
    <w:name w:val="footer"/>
    <w:basedOn w:val="a"/>
    <w:link w:val="af2"/>
    <w:rsid w:val="00EC793C"/>
    <w:pPr>
      <w:tabs>
        <w:tab w:val="center" w:pos="4677"/>
        <w:tab w:val="right" w:pos="9355"/>
      </w:tabs>
    </w:pPr>
    <w:rPr>
      <w:sz w:val="24"/>
      <w:szCs w:val="24"/>
    </w:rPr>
  </w:style>
  <w:style w:type="character" w:customStyle="1" w:styleId="af2">
    <w:name w:val="Нижний колонтитул Знак"/>
    <w:basedOn w:val="a0"/>
    <w:link w:val="af1"/>
    <w:rsid w:val="00EC793C"/>
    <w:rPr>
      <w:rFonts w:ascii="Times New Roman" w:eastAsia="Times New Roman" w:hAnsi="Times New Roman" w:cs="Times New Roman"/>
      <w:sz w:val="24"/>
      <w:szCs w:val="24"/>
      <w:lang w:eastAsia="ru-RU"/>
    </w:rPr>
  </w:style>
  <w:style w:type="paragraph" w:customStyle="1" w:styleId="Heading">
    <w:name w:val="Heading"/>
    <w:rsid w:val="00EC793C"/>
    <w:pPr>
      <w:autoSpaceDE w:val="0"/>
      <w:autoSpaceDN w:val="0"/>
      <w:adjustRightInd w:val="0"/>
      <w:spacing w:after="0" w:line="240" w:lineRule="auto"/>
    </w:pPr>
    <w:rPr>
      <w:rFonts w:ascii="Arial" w:eastAsia="Times New Roman" w:hAnsi="Arial" w:cs="Arial"/>
      <w:b/>
      <w:bCs/>
      <w:lang w:eastAsia="ru-RU"/>
    </w:rPr>
  </w:style>
  <w:style w:type="paragraph" w:styleId="af3">
    <w:name w:val="Normal (Web)"/>
    <w:basedOn w:val="a"/>
    <w:rsid w:val="00EC793C"/>
    <w:pPr>
      <w:spacing w:before="100" w:beforeAutospacing="1" w:after="100" w:afterAutospacing="1"/>
    </w:pPr>
    <w:rPr>
      <w:sz w:val="24"/>
      <w:szCs w:val="24"/>
    </w:rPr>
  </w:style>
  <w:style w:type="character" w:styleId="af4">
    <w:name w:val="Strong"/>
    <w:basedOn w:val="a0"/>
    <w:qFormat/>
    <w:rsid w:val="00EC793C"/>
    <w:rPr>
      <w:b/>
      <w:bCs/>
    </w:rPr>
  </w:style>
  <w:style w:type="paragraph" w:customStyle="1" w:styleId="text">
    <w:name w:val="text"/>
    <w:basedOn w:val="a"/>
    <w:rsid w:val="00EC793C"/>
    <w:pPr>
      <w:ind w:firstLine="567"/>
      <w:jc w:val="both"/>
    </w:pPr>
    <w:rPr>
      <w:rFonts w:ascii="Arial" w:hAnsi="Arial" w:cs="Arial"/>
      <w:sz w:val="24"/>
      <w:szCs w:val="24"/>
    </w:rPr>
  </w:style>
  <w:style w:type="paragraph" w:customStyle="1" w:styleId="ConsTitle">
    <w:name w:val="ConsTitle"/>
    <w:rsid w:val="00EC793C"/>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ConsPlusNormal">
    <w:name w:val="ConsPlusNormal"/>
    <w:rsid w:val="00EC793C"/>
    <w:pPr>
      <w:widowControl w:val="0"/>
      <w:autoSpaceDE w:val="0"/>
      <w:autoSpaceDN w:val="0"/>
      <w:spacing w:after="0" w:line="240" w:lineRule="auto"/>
    </w:pPr>
    <w:rPr>
      <w:rFonts w:ascii="Calibri" w:eastAsia="Times New Roman" w:hAnsi="Calibri" w:cs="Calibri"/>
      <w:szCs w:val="20"/>
      <w:lang w:eastAsia="zh-CN"/>
    </w:rPr>
  </w:style>
  <w:style w:type="paragraph" w:styleId="af5">
    <w:name w:val="List Paragraph"/>
    <w:basedOn w:val="a"/>
    <w:uiPriority w:val="34"/>
    <w:qFormat/>
    <w:rsid w:val="00EC793C"/>
    <w:pPr>
      <w:ind w:left="720" w:firstLine="709"/>
      <w:contextualSpacing/>
    </w:pPr>
    <w:rPr>
      <w:rFonts w:eastAsia="Calibri"/>
      <w:sz w:val="28"/>
      <w:szCs w:val="22"/>
      <w:lang w:eastAsia="en-US"/>
    </w:rPr>
  </w:style>
  <w:style w:type="paragraph" w:styleId="af6">
    <w:name w:val="Balloon Text"/>
    <w:basedOn w:val="a"/>
    <w:link w:val="af7"/>
    <w:uiPriority w:val="99"/>
    <w:semiHidden/>
    <w:unhideWhenUsed/>
    <w:rsid w:val="00EC793C"/>
    <w:rPr>
      <w:rFonts w:ascii="Tahoma" w:hAnsi="Tahoma" w:cs="Tahoma"/>
      <w:sz w:val="16"/>
      <w:szCs w:val="16"/>
    </w:rPr>
  </w:style>
  <w:style w:type="character" w:customStyle="1" w:styleId="af7">
    <w:name w:val="Текст выноски Знак"/>
    <w:basedOn w:val="a0"/>
    <w:link w:val="af6"/>
    <w:uiPriority w:val="99"/>
    <w:semiHidden/>
    <w:rsid w:val="00EC793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F17697F13C62A056CD2AB25CDDA9DA93E9A0917DBDA133FC9A8DE49A3A1A0AC0B757A3002976D7Bh5l6F" TargetMode="External"/><Relationship Id="rId18" Type="http://schemas.openxmlformats.org/officeDocument/2006/relationships/hyperlink" Target="consultantplus://offline/ref=FF17697F13C62A056CD2AB25CDDA9DA93E9A0917DBDA133FC9A8DE49A3A1A0AC0B757A300297637Ah5l4F" TargetMode="External"/><Relationship Id="rId26" Type="http://schemas.openxmlformats.org/officeDocument/2006/relationships/hyperlink" Target="consultantplus://offline/ref=FF17697F13C62A056CD2AB25CDDA9DA93E9A0917DBDA133FC9A8DE49A3A1A0AC0B757A3002976376h5l6F" TargetMode="External"/><Relationship Id="rId39" Type="http://schemas.openxmlformats.org/officeDocument/2006/relationships/hyperlink" Target="consultantplus://offline/ref=43F49BCD6013959C1CAA3F7977D01CBE23F16AC34D801480516F9AA8BB843E54A0588D61FED29368PFtCF" TargetMode="External"/><Relationship Id="rId21" Type="http://schemas.openxmlformats.org/officeDocument/2006/relationships/hyperlink" Target="consultantplus://offline/ref=FF17697F13C62A056CD2AB25CDDA9DA93E9A0917DBDA133FC9A8DE49A3A1A0AC0B757A3002976378h5l6F" TargetMode="External"/><Relationship Id="rId34" Type="http://schemas.openxmlformats.org/officeDocument/2006/relationships/hyperlink" Target="consultantplus://offline/ref=43F49BCD6013959C1CAA3F7977D01CBE23F16AC34D801480516F9AA8BB843E54A0588D61FED2936BPFtBF" TargetMode="External"/><Relationship Id="rId42" Type="http://schemas.openxmlformats.org/officeDocument/2006/relationships/hyperlink" Target="consultantplus://offline/ref=1A158620A0E6A39E035A2DCA4CFFE1D0E214CFFDA053CAE06362616218A7FEADD043645175E42F30n5vAF" TargetMode="External"/><Relationship Id="rId47" Type="http://schemas.openxmlformats.org/officeDocument/2006/relationships/hyperlink" Target="consultantplus://offline/ref=1A158620A0E6A39E035A2DCA4CFFE1D0E214CFFDA053CAE06362616218A7FEADD043645175E52C31n5v0F" TargetMode="External"/><Relationship Id="rId50" Type="http://schemas.openxmlformats.org/officeDocument/2006/relationships/hyperlink" Target="consultantplus://offline/ref=1A158620A0E6A39E035A2DCA4CFFE1D0E214CCFAAB57CAE06362616218nAv7F" TargetMode="External"/><Relationship Id="rId55" Type="http://schemas.openxmlformats.org/officeDocument/2006/relationships/hyperlink" Target="consultantplus://offline/ref=1A158620A0E6A39E035A2DCA4CFFE1D0E214CFFDA053CAE06362616218A7FEADD043645175E52D38n5v3F" TargetMode="External"/><Relationship Id="rId63" Type="http://schemas.openxmlformats.org/officeDocument/2006/relationships/header" Target="head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FF17697F13C62A056CD2AB25CDDA9DA93E9A0917DBDA133FC9A8DE49A3A1A0AC0B757A300297637Bh5l6F" TargetMode="External"/><Relationship Id="rId29" Type="http://schemas.openxmlformats.org/officeDocument/2006/relationships/hyperlink" Target="consultantplus://offline/ref=FF17697F13C62A056CD2AB25CDDA9DA936940D17DCD34E35C1F1D24BhAl4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F17697F13C62A056CD2AB25CDDA9DA93E9A0917DBDA133FC9A8DE49A3A1A0AC0B757A3002976D7Ch5lAF" TargetMode="External"/><Relationship Id="rId24" Type="http://schemas.openxmlformats.org/officeDocument/2006/relationships/hyperlink" Target="consultantplus://offline/ref=FF17697F13C62A056CD2AB25CDDA9DA93E9A0917DBDA133FC9A8DE49A3A1A0AC0B757A3002976379h5l0F" TargetMode="External"/><Relationship Id="rId32" Type="http://schemas.openxmlformats.org/officeDocument/2006/relationships/hyperlink" Target="consultantplus://offline/ref=43F49BCD6013959C1CAA3F7977D01CBE23F16AC34D801480516F9AA8BB843E54A0588D61FED39268PFt8F" TargetMode="External"/><Relationship Id="rId37" Type="http://schemas.openxmlformats.org/officeDocument/2006/relationships/hyperlink" Target="consultantplus://offline/ref=43F49BCD6013959C1CAA3F7977D01CBE23F169C04A811480516F9AA8BB843E54A0588D61FED29269PFtBF" TargetMode="External"/><Relationship Id="rId40" Type="http://schemas.openxmlformats.org/officeDocument/2006/relationships/hyperlink" Target="consultantplus://offline/ref=43F49BCD6013959C1CAA3F7977D01CBE23F16AC34D801480516F9AA8BB843E54A0588D61FED39268PFt8F" TargetMode="External"/><Relationship Id="rId45" Type="http://schemas.openxmlformats.org/officeDocument/2006/relationships/hyperlink" Target="consultantplus://offline/ref=1A158620A0E6A39E035A2DCA4CFFE1D0E214CFFDA053CAE06362616218A7FEADD043645175E4243Dn5v7F" TargetMode="External"/><Relationship Id="rId53" Type="http://schemas.openxmlformats.org/officeDocument/2006/relationships/hyperlink" Target="consultantplus://offline/ref=1A158620A0E6A39E035A2DCA4CFFE1D0E214CFFDA053CAE06362616218A7FEADD043645175E42431n5v2F" TargetMode="External"/><Relationship Id="rId58" Type="http://schemas.openxmlformats.org/officeDocument/2006/relationships/hyperlink" Target="consultantplus://offline/ref=1A158620A0E6A39E035A2DCA4CFFE1D0E217C6FEA350CAE06362616218nAv7F" TargetMode="External"/><Relationship Id="rId66"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FF17697F13C62A056CD2AB25CDDA9DA93E9A0917DBDA133FC9A8DE49A3A1A0AC0B757A300297637Ah5l4F" TargetMode="External"/><Relationship Id="rId23" Type="http://schemas.openxmlformats.org/officeDocument/2006/relationships/hyperlink" Target="consultantplus://offline/ref=FF17697F13C62A056CD2AB25CDDA9DA93E990014D8D9133FC9A8DE49A3A1A0AC0B757A3002976A79h5lAF" TargetMode="External"/><Relationship Id="rId28" Type="http://schemas.openxmlformats.org/officeDocument/2006/relationships/hyperlink" Target="consultantplus://offline/ref=FF17697F13C62A056CD2B430C8DA9DA93E9D0A16D38E443D98FDD0h4lCF" TargetMode="External"/><Relationship Id="rId36" Type="http://schemas.openxmlformats.org/officeDocument/2006/relationships/hyperlink" Target="consultantplus://offline/ref=43F49BCD6013959C1CAA3F7977D01CBE23F169C04A811480516F9AA8BB843E54A0588D61FED29269PFtBF" TargetMode="External"/><Relationship Id="rId49" Type="http://schemas.openxmlformats.org/officeDocument/2006/relationships/hyperlink" Target="consultantplus://offline/ref=1A158620A0E6A39E035A32DF49FFE1D0E616C9FDA8079DE232376Fn6v7F" TargetMode="External"/><Relationship Id="rId57" Type="http://schemas.openxmlformats.org/officeDocument/2006/relationships/hyperlink" Target="consultantplus://offline/ref=1A158620A0E6A39E035A2DCA4CFFE1D0E21ACCFBAB59CAE06362616218A7FEADD043645175E4283Fn5v2F" TargetMode="External"/><Relationship Id="rId61" Type="http://schemas.openxmlformats.org/officeDocument/2006/relationships/hyperlink" Target="consultantplus://offline/ref=D8834096CD1842003DC01FE1FE8B0D21A243BA096090FF8233CAB0F399C1G1G" TargetMode="External"/><Relationship Id="rId10" Type="http://schemas.openxmlformats.org/officeDocument/2006/relationships/hyperlink" Target="consultantplus://offline/ref=FF17697F13C62A056CD2AB25CDDA9DA93E9A0917DBDA133FC9A8DE49A3A1A0AC0B757A3002976D7Ch5l2F" TargetMode="External"/><Relationship Id="rId19" Type="http://schemas.openxmlformats.org/officeDocument/2006/relationships/hyperlink" Target="consultantplus://offline/ref=FF17697F13C62A056CD2AB25CDDA9DA93E9A0917DBDA133FC9A8DE49A3A1A0AC0B757A3002976D7Bh5l6F" TargetMode="External"/><Relationship Id="rId31" Type="http://schemas.openxmlformats.org/officeDocument/2006/relationships/hyperlink" Target="consultantplus://offline/ref=43F49BCD6013959C1CAA3F7977D01CBE23F16AC34D801480516F9AA8BB843E54A0588D61FED2926CPFt9F" TargetMode="External"/><Relationship Id="rId44" Type="http://schemas.openxmlformats.org/officeDocument/2006/relationships/hyperlink" Target="consultantplus://offline/ref=1A158620A0E6A39E035A2DCA4CFFE1D0E214CFFDA053CAE06362616218A7FEADD043645175E4243Cn5v5F" TargetMode="External"/><Relationship Id="rId52" Type="http://schemas.openxmlformats.org/officeDocument/2006/relationships/hyperlink" Target="consultantplus://offline/ref=1A158620A0E6A39E035A2DCA4CFFE1D0E214CFFDA053CAE06362616218A7FEADD043645175E52F38n5v0F" TargetMode="External"/><Relationship Id="rId60" Type="http://schemas.openxmlformats.org/officeDocument/2006/relationships/hyperlink" Target="consultantplus://offline/ref=CE4827EEC1155C926470A8950B7E8B369A35E1FF4992C050112127993B36mDF" TargetMode="External"/><Relationship Id="rId65"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hyperlink" Target="consultantplus://offline/ref=FF17697F13C62A056CD2AB25CDDA9DA93E9A0A10D0DE133FC9A8DE49A3hAl1F" TargetMode="External"/><Relationship Id="rId14" Type="http://schemas.openxmlformats.org/officeDocument/2006/relationships/hyperlink" Target="consultantplus://offline/ref=FF17697F13C62A056CD2AB25CDDA9DA93E9A0917DBDA133FC9A8DE49A3A1A0AC0B757A300297637Dh5lAF" TargetMode="External"/><Relationship Id="rId22" Type="http://schemas.openxmlformats.org/officeDocument/2006/relationships/hyperlink" Target="consultantplus://offline/ref=FF17697F13C62A056CD2AB25CDDA9DA93E9A0A10D0DE133FC9A8DE49A3hAl1F" TargetMode="External"/><Relationship Id="rId27" Type="http://schemas.openxmlformats.org/officeDocument/2006/relationships/hyperlink" Target="consultantplus://offline/ref=FF17697F13C62A056CD2AB25CDDA9DA93E9A0917DBDA133FC9A8DE49A3A1A0AC0B757A3002976379h5lAF" TargetMode="External"/><Relationship Id="rId30" Type="http://schemas.openxmlformats.org/officeDocument/2006/relationships/hyperlink" Target="consultantplus://offline/ref=43F49BCD6013959C1CAA3F7977D01CBE23F263C04E831480516F9AA8BBP8t4F" TargetMode="External"/><Relationship Id="rId35" Type="http://schemas.openxmlformats.org/officeDocument/2006/relationships/hyperlink" Target="consultantplus://offline/ref=43F49BCD6013959C1CAA3F7977D01CBE23F16AC34D801480516F9AA8BB843E54A0588D61FED29B6FPFt0F" TargetMode="External"/><Relationship Id="rId43" Type="http://schemas.openxmlformats.org/officeDocument/2006/relationships/hyperlink" Target="consultantplus://offline/ref=1A158620A0E6A39E035A2DCA4CFFE1D0E214CFFDA053CAE06362616218A7FEADD043645175E42F3An5v4F" TargetMode="External"/><Relationship Id="rId48" Type="http://schemas.openxmlformats.org/officeDocument/2006/relationships/hyperlink" Target="consultantplus://offline/ref=1A158620A0E6A39E035A2DCA4CFFE1D0E214CCFEA752CAE06362616218A7FEADD043645175E42D39n5v0F" TargetMode="External"/><Relationship Id="rId56" Type="http://schemas.openxmlformats.org/officeDocument/2006/relationships/hyperlink" Target="consultantplus://offline/ref=1A158620A0E6A39E035A32DF49FFE1D0E211CBF8A8079DE232376Fn6v7F" TargetMode="External"/><Relationship Id="rId64" Type="http://schemas.openxmlformats.org/officeDocument/2006/relationships/image" Target="media/image1.wmf"/><Relationship Id="rId8" Type="http://schemas.openxmlformats.org/officeDocument/2006/relationships/endnotes" Target="endnotes.xml"/><Relationship Id="rId51" Type="http://schemas.openxmlformats.org/officeDocument/2006/relationships/hyperlink" Target="consultantplus://offline/ref=1A158620A0E6A39E035A2DCA4CFFE1D0E214CCFAA150CAE06362616218nAv7F" TargetMode="External"/><Relationship Id="rId3" Type="http://schemas.openxmlformats.org/officeDocument/2006/relationships/styles" Target="styles.xml"/><Relationship Id="rId12" Type="http://schemas.openxmlformats.org/officeDocument/2006/relationships/hyperlink" Target="consultantplus://offline/ref=FF17697F13C62A056CD2AB25CDDA9DA93E9A0917DBDA133FC9A8DE49A3A1A0AC0B757A3002976D7Dh5l1F" TargetMode="External"/><Relationship Id="rId17" Type="http://schemas.openxmlformats.org/officeDocument/2006/relationships/hyperlink" Target="consultantplus://offline/ref=FF17697F13C62A056CD2AB25CDDA9DA93E9A0917DBDA133FC9A8DE49A3A1A0AC0B757A3002966A7Ch5l0F" TargetMode="External"/><Relationship Id="rId25" Type="http://schemas.openxmlformats.org/officeDocument/2006/relationships/hyperlink" Target="consultantplus://offline/ref=FF17697F13C62A056CD2AB25CDDA9DA93E990014D8D9133FC9A8DE49A3hAl1F" TargetMode="External"/><Relationship Id="rId33" Type="http://schemas.openxmlformats.org/officeDocument/2006/relationships/hyperlink" Target="consultantplus://offline/ref=43F49BCD6013959C1CAA3F7977D01CBE23F16AC34D801480516F9AA8BB843E54A0588D61FED2916CPFt0F" TargetMode="External"/><Relationship Id="rId38" Type="http://schemas.openxmlformats.org/officeDocument/2006/relationships/hyperlink" Target="consultantplus://offline/ref=43F49BCD6013959C1CAA3F7977D01CBE23F169C04A811480516F9AA8BB843E54A0588D61FED29269PFtBF" TargetMode="External"/><Relationship Id="rId46" Type="http://schemas.openxmlformats.org/officeDocument/2006/relationships/hyperlink" Target="consultantplus://offline/ref=1A158620A0E6A39E035A2DCA4CFFE1D0E214CFFDA053CAE06362616218A7FEADD043645175E52C3An5v1F" TargetMode="External"/><Relationship Id="rId59" Type="http://schemas.openxmlformats.org/officeDocument/2006/relationships/hyperlink" Target="consultantplus://offline/ref=CE4827EEC1155C926470A8950B7E8B369A35E1FF4992C050112127993B36mDF" TargetMode="External"/><Relationship Id="rId67" Type="http://schemas.openxmlformats.org/officeDocument/2006/relationships/theme" Target="theme/theme1.xml"/><Relationship Id="rId20" Type="http://schemas.openxmlformats.org/officeDocument/2006/relationships/hyperlink" Target="consultantplus://offline/ref=FF17697F13C62A056CD2AB25CDDA9DA93E9A0917DBDA133FC9A8DE49A3A1A0AC0B757A3002976D77h5l2F" TargetMode="External"/><Relationship Id="rId41" Type="http://schemas.openxmlformats.org/officeDocument/2006/relationships/hyperlink" Target="consultantplus://offline/ref=43F49BCD6013959C1CAA3F7977D01CBE23F16AC34D801480516F9AA8BB843E54A0588D61FED2926BPFtCF" TargetMode="External"/><Relationship Id="rId54" Type="http://schemas.openxmlformats.org/officeDocument/2006/relationships/hyperlink" Target="consultantplus://offline/ref=1A158620A0E6A39E035A2DCA4CFFE1D0E214CCFAAB57CAE06362616218nAv7F" TargetMode="External"/><Relationship Id="rId62" Type="http://schemas.openxmlformats.org/officeDocument/2006/relationships/hyperlink" Target="consultantplus://offline/ref=D48D74AAA5BE56C20277CA37991936AE172DB01AFF31F295F2FACBEB2A7B7CE34416982FAE5845i5x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0302E8-29B7-4946-9F27-BBF83D368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123</Pages>
  <Words>46937</Words>
  <Characters>267546</Characters>
  <Application>Microsoft Office Word</Application>
  <DocSecurity>0</DocSecurity>
  <Lines>2229</Lines>
  <Paragraphs>627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313856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333</dc:creator>
  <cp:lastModifiedBy>Женя</cp:lastModifiedBy>
  <cp:revision>6</cp:revision>
  <cp:lastPrinted>2017-09-07T08:29:00Z</cp:lastPrinted>
  <dcterms:created xsi:type="dcterms:W3CDTF">2018-02-27T06:48:00Z</dcterms:created>
  <dcterms:modified xsi:type="dcterms:W3CDTF">2018-03-28T11:38:00Z</dcterms:modified>
</cp:coreProperties>
</file>