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93C" w:rsidRPr="00744551" w:rsidRDefault="00AE04FD" w:rsidP="00AE04FD">
      <w:pPr>
        <w:jc w:val="right"/>
        <w:rPr>
          <w:sz w:val="28"/>
          <w:szCs w:val="28"/>
        </w:rPr>
      </w:pPr>
      <w:r>
        <w:rPr>
          <w:sz w:val="28"/>
          <w:szCs w:val="28"/>
        </w:rPr>
        <w:t>ПРОЕКТ</w:t>
      </w:r>
      <w:bookmarkStart w:id="0" w:name="_GoBack"/>
      <w:bookmarkEnd w:id="0"/>
    </w:p>
    <w:p w:rsidR="00EC793C" w:rsidRPr="000D76FF" w:rsidRDefault="00EC793C" w:rsidP="00EC793C">
      <w:pPr>
        <w:jc w:val="both"/>
        <w:rPr>
          <w:sz w:val="28"/>
          <w:szCs w:val="28"/>
        </w:rPr>
      </w:pPr>
    </w:p>
    <w:p w:rsidR="00EC793C" w:rsidRPr="000D76FF" w:rsidRDefault="00EC793C" w:rsidP="00EC793C">
      <w:pPr>
        <w:jc w:val="center"/>
        <w:rPr>
          <w:b/>
          <w:sz w:val="28"/>
          <w:szCs w:val="28"/>
        </w:rPr>
      </w:pPr>
      <w:r w:rsidRPr="000D76FF">
        <w:rPr>
          <w:b/>
          <w:sz w:val="28"/>
          <w:szCs w:val="28"/>
        </w:rPr>
        <w:t>Правила</w:t>
      </w:r>
    </w:p>
    <w:p w:rsidR="00EC793C" w:rsidRPr="000D76FF" w:rsidRDefault="00EC793C" w:rsidP="00EC793C">
      <w:pPr>
        <w:jc w:val="center"/>
        <w:rPr>
          <w:b/>
          <w:sz w:val="28"/>
          <w:szCs w:val="28"/>
        </w:rPr>
      </w:pPr>
      <w:r w:rsidRPr="000D76FF">
        <w:rPr>
          <w:b/>
          <w:sz w:val="28"/>
          <w:szCs w:val="28"/>
        </w:rPr>
        <w:t xml:space="preserve">благоустройства территории </w:t>
      </w:r>
    </w:p>
    <w:p w:rsidR="00EC793C" w:rsidRPr="000D76FF" w:rsidRDefault="00FB3CB9" w:rsidP="00EC793C">
      <w:pPr>
        <w:jc w:val="center"/>
        <w:rPr>
          <w:b/>
          <w:sz w:val="28"/>
          <w:szCs w:val="28"/>
        </w:rPr>
      </w:pPr>
      <w:r w:rsidRPr="00FB3CB9">
        <w:rPr>
          <w:b/>
          <w:sz w:val="28"/>
          <w:szCs w:val="28"/>
        </w:rPr>
        <w:t>Центрального</w:t>
      </w:r>
      <w:r w:rsidR="00EC793C" w:rsidRPr="000D76FF">
        <w:rPr>
          <w:b/>
          <w:sz w:val="28"/>
          <w:szCs w:val="28"/>
        </w:rPr>
        <w:t xml:space="preserve"> сельского поселения Белоглинского района</w:t>
      </w:r>
    </w:p>
    <w:p w:rsidR="00EC793C" w:rsidRPr="000D76FF" w:rsidRDefault="00EC793C" w:rsidP="00EC793C">
      <w:pPr>
        <w:jc w:val="center"/>
        <w:rPr>
          <w:b/>
          <w:sz w:val="28"/>
          <w:szCs w:val="28"/>
        </w:rPr>
      </w:pPr>
    </w:p>
    <w:p w:rsidR="00EC793C" w:rsidRPr="000D76FF" w:rsidRDefault="00EC793C" w:rsidP="00EC793C">
      <w:pPr>
        <w:jc w:val="center"/>
        <w:rPr>
          <w:b/>
          <w:sz w:val="28"/>
          <w:szCs w:val="28"/>
        </w:rPr>
      </w:pPr>
      <w:r w:rsidRPr="000D76FF">
        <w:rPr>
          <w:b/>
          <w:sz w:val="28"/>
          <w:szCs w:val="28"/>
        </w:rPr>
        <w:t>Раздел 1. Общие положения</w:t>
      </w:r>
    </w:p>
    <w:p w:rsidR="00EC793C" w:rsidRPr="000D76FF" w:rsidRDefault="00EC793C" w:rsidP="00EC793C">
      <w:pPr>
        <w:jc w:val="center"/>
        <w:rPr>
          <w:b/>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1. </w:t>
      </w:r>
      <w:proofErr w:type="gramStart"/>
      <w:r w:rsidRPr="000D76FF">
        <w:rPr>
          <w:sz w:val="28"/>
          <w:szCs w:val="28"/>
        </w:rPr>
        <w:t xml:space="preserve">Правила благоустройства территории </w:t>
      </w:r>
      <w:r w:rsidR="00FB3CB9">
        <w:rPr>
          <w:sz w:val="28"/>
          <w:szCs w:val="28"/>
        </w:rPr>
        <w:t>Центрального</w:t>
      </w:r>
      <w:r w:rsidRPr="000D76FF">
        <w:rPr>
          <w:sz w:val="28"/>
          <w:szCs w:val="28"/>
        </w:rPr>
        <w:t xml:space="preserve"> сельского поселения Белоглинского района (далее - Правила) устанавливают единый порядок благоустройства территории </w:t>
      </w:r>
      <w:r w:rsidR="00FB3CB9">
        <w:rPr>
          <w:sz w:val="28"/>
          <w:szCs w:val="28"/>
        </w:rPr>
        <w:t>Центрального</w:t>
      </w:r>
      <w:r w:rsidRPr="000D76FF">
        <w:rPr>
          <w:sz w:val="28"/>
          <w:szCs w:val="28"/>
        </w:rPr>
        <w:t xml:space="preserve"> сельского поселения Белоглинского района (далее – Поселение), в том числе обязательные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roofErr w:type="gramEnd"/>
      <w:r w:rsidRPr="000D76FF">
        <w:rPr>
          <w:sz w:val="28"/>
          <w:szCs w:val="28"/>
        </w:rPr>
        <w:t xml:space="preserve">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FB3CB9">
        <w:rPr>
          <w:sz w:val="28"/>
          <w:szCs w:val="28"/>
        </w:rPr>
        <w:t>Центрального</w:t>
      </w:r>
      <w:r w:rsidRPr="000D76FF">
        <w:rPr>
          <w:sz w:val="28"/>
          <w:szCs w:val="28"/>
        </w:rPr>
        <w:t xml:space="preserve"> сельского поселения Белоглинского района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C793C" w:rsidRPr="000D76FF" w:rsidRDefault="00EC793C" w:rsidP="00EC793C">
      <w:pPr>
        <w:pStyle w:val="ConsPlusNormal"/>
        <w:tabs>
          <w:tab w:val="left" w:pos="1134"/>
        </w:tabs>
        <w:adjustRightInd w:val="0"/>
        <w:ind w:firstLine="709"/>
        <w:jc w:val="both"/>
        <w:rPr>
          <w:rFonts w:ascii="Times New Roman" w:hAnsi="Times New Roman" w:cs="Times New Roman"/>
          <w:sz w:val="28"/>
          <w:szCs w:val="28"/>
        </w:rPr>
      </w:pPr>
      <w:r w:rsidRPr="000D76FF">
        <w:rPr>
          <w:rFonts w:ascii="Times New Roman" w:hAnsi="Times New Roman" w:cs="Times New Roman"/>
          <w:sz w:val="28"/>
          <w:szCs w:val="28"/>
        </w:rPr>
        <w:t xml:space="preserve">2. Деятельность по благоустройству включает в себя разработку и согласование в установленном порядке проектной документации объектов благоустройства, выполнение мероприятий по благоустройству и содержание объектов и элементов благоустройства. </w:t>
      </w:r>
    </w:p>
    <w:p w:rsidR="00EC793C" w:rsidRPr="000D76FF" w:rsidRDefault="00EC793C" w:rsidP="00EC793C">
      <w:pPr>
        <w:pStyle w:val="ConsPlusNormal"/>
        <w:tabs>
          <w:tab w:val="left" w:pos="1134"/>
        </w:tabs>
        <w:adjustRightInd w:val="0"/>
        <w:ind w:firstLine="709"/>
        <w:jc w:val="both"/>
        <w:rPr>
          <w:rFonts w:ascii="Times New Roman" w:hAnsi="Times New Roman" w:cs="Times New Roman"/>
          <w:sz w:val="28"/>
          <w:szCs w:val="28"/>
        </w:rPr>
      </w:pPr>
      <w:r w:rsidRPr="000D76FF">
        <w:rPr>
          <w:rFonts w:ascii="Times New Roman" w:hAnsi="Times New Roman" w:cs="Times New Roman"/>
          <w:sz w:val="28"/>
          <w:szCs w:val="28"/>
        </w:rPr>
        <w:t xml:space="preserve">3. Порядок разработки и согласования проектной документации объектов благоустройства определяется настоящими Правилами и муниципальными нормативными актами. </w:t>
      </w:r>
    </w:p>
    <w:p w:rsidR="00EC793C" w:rsidRPr="000D76FF" w:rsidRDefault="00EC793C" w:rsidP="00EC793C">
      <w:pPr>
        <w:pStyle w:val="ConsPlusNormal"/>
        <w:numPr>
          <w:ilvl w:val="0"/>
          <w:numId w:val="6"/>
        </w:numPr>
        <w:tabs>
          <w:tab w:val="left" w:pos="1134"/>
        </w:tabs>
        <w:adjustRightInd w:val="0"/>
        <w:jc w:val="both"/>
        <w:rPr>
          <w:rFonts w:ascii="Times New Roman" w:hAnsi="Times New Roman" w:cs="Times New Roman"/>
          <w:sz w:val="28"/>
          <w:szCs w:val="28"/>
        </w:rPr>
      </w:pPr>
      <w:r w:rsidRPr="000D76FF">
        <w:rPr>
          <w:rFonts w:ascii="Times New Roman" w:hAnsi="Times New Roman" w:cs="Times New Roman"/>
          <w:sz w:val="28"/>
          <w:szCs w:val="28"/>
        </w:rPr>
        <w:t>Участниками деятельности по благоустройству являются:</w:t>
      </w:r>
    </w:p>
    <w:p w:rsidR="00EC793C" w:rsidRPr="000D76FF" w:rsidRDefault="00EC793C" w:rsidP="00EC793C">
      <w:pPr>
        <w:autoSpaceDE w:val="0"/>
        <w:autoSpaceDN w:val="0"/>
        <w:adjustRightInd w:val="0"/>
        <w:ind w:firstLine="709"/>
        <w:jc w:val="both"/>
        <w:rPr>
          <w:sz w:val="28"/>
          <w:szCs w:val="28"/>
        </w:rPr>
      </w:pPr>
      <w:r w:rsidRPr="000D76FF">
        <w:rPr>
          <w:sz w:val="28"/>
          <w:szCs w:val="28"/>
        </w:rPr>
        <w:t>а) физические, юридические лица, иные хозяйствующие субъекты, независимо от их организационно-правовой формы и формы собственности,  направляющие предложения по благоустройству территорий, объектов в орган местного самоуправления, принимающие участие в оценке предлагаемых решений, а также, в отдельных случаях, участвующие в выполнении работ. Физические лица могут быть представлены общественными организациями и объединениями;</w:t>
      </w:r>
    </w:p>
    <w:p w:rsidR="00EC793C" w:rsidRPr="000D76FF" w:rsidRDefault="00EC793C" w:rsidP="00EC793C">
      <w:pPr>
        <w:ind w:firstLine="709"/>
        <w:contextualSpacing/>
        <w:jc w:val="both"/>
        <w:rPr>
          <w:sz w:val="28"/>
          <w:szCs w:val="28"/>
        </w:rPr>
      </w:pPr>
      <w:r w:rsidRPr="000D76FF">
        <w:rPr>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EC793C" w:rsidRPr="000D76FF" w:rsidRDefault="00EC793C" w:rsidP="00EC793C">
      <w:pPr>
        <w:ind w:firstLine="709"/>
        <w:contextualSpacing/>
        <w:jc w:val="both"/>
        <w:rPr>
          <w:sz w:val="28"/>
          <w:szCs w:val="28"/>
        </w:rPr>
      </w:pPr>
      <w:r w:rsidRPr="000D76FF">
        <w:rPr>
          <w:sz w:val="28"/>
          <w:szCs w:val="28"/>
        </w:rPr>
        <w:t>в) хозяйствующие субъекты, осуществляющие деятельность на территории Поселения, которые могут соучаствовать в подготовке и направлении предложений по благоустройству, а также в финансировании мероприятий по благоустройству;</w:t>
      </w:r>
    </w:p>
    <w:p w:rsidR="00EC793C" w:rsidRPr="000D76FF" w:rsidRDefault="00EC793C" w:rsidP="00EC793C">
      <w:pPr>
        <w:ind w:firstLine="709"/>
        <w:contextualSpacing/>
        <w:jc w:val="both"/>
        <w:rPr>
          <w:sz w:val="28"/>
          <w:szCs w:val="28"/>
        </w:rPr>
      </w:pPr>
      <w:r w:rsidRPr="000D76FF">
        <w:rPr>
          <w:sz w:val="28"/>
          <w:szCs w:val="28"/>
        </w:rPr>
        <w:t>г) представители профессионального сообщества, в том числе архитекторы и дизайнеры, которые разрабатывают концепции, проекты объектов благоустройства и создают рабочую документацию;</w:t>
      </w:r>
    </w:p>
    <w:p w:rsidR="00EC793C" w:rsidRPr="000D76FF" w:rsidRDefault="00EC793C" w:rsidP="00EC793C">
      <w:pPr>
        <w:contextualSpacing/>
        <w:jc w:val="both"/>
        <w:rPr>
          <w:sz w:val="28"/>
          <w:szCs w:val="28"/>
        </w:rPr>
      </w:pPr>
      <w:r w:rsidRPr="000D76FF">
        <w:rPr>
          <w:sz w:val="28"/>
          <w:szCs w:val="28"/>
        </w:rPr>
        <w:lastRenderedPageBreak/>
        <w:t>д) исполнители работ, в том числе строители, производители малых архитектурных форм и иные.</w:t>
      </w:r>
    </w:p>
    <w:p w:rsidR="00EC793C" w:rsidRPr="000D76FF" w:rsidRDefault="00EC793C" w:rsidP="00EC793C">
      <w:pPr>
        <w:pStyle w:val="ConsPlusNormal"/>
        <w:tabs>
          <w:tab w:val="left" w:pos="1134"/>
        </w:tabs>
        <w:adjustRightInd w:val="0"/>
        <w:ind w:firstLine="709"/>
        <w:jc w:val="both"/>
        <w:rPr>
          <w:rFonts w:ascii="Times New Roman" w:hAnsi="Times New Roman" w:cs="Times New Roman"/>
          <w:sz w:val="28"/>
          <w:szCs w:val="28"/>
        </w:rPr>
      </w:pPr>
      <w:r w:rsidRPr="000D76FF">
        <w:rPr>
          <w:rFonts w:ascii="Times New Roman" w:hAnsi="Times New Roman" w:cs="Times New Roman"/>
          <w:sz w:val="28"/>
          <w:szCs w:val="28"/>
        </w:rPr>
        <w:t xml:space="preserve">5. </w:t>
      </w:r>
      <w:proofErr w:type="gramStart"/>
      <w:r w:rsidRPr="000D76FF">
        <w:rPr>
          <w:rFonts w:ascii="Times New Roman" w:hAnsi="Times New Roman" w:cs="Times New Roman"/>
          <w:sz w:val="28"/>
          <w:szCs w:val="28"/>
        </w:rPr>
        <w:t>Проектная документация объектов благоустройства с учетом  применяемой концепции благоустройства для каждой территории и объекта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w:t>
      </w:r>
      <w:proofErr w:type="gramEnd"/>
      <w:r w:rsidRPr="000D76FF">
        <w:rPr>
          <w:rFonts w:ascii="Times New Roman" w:hAnsi="Times New Roman" w:cs="Times New Roman"/>
          <w:sz w:val="28"/>
          <w:szCs w:val="28"/>
        </w:rPr>
        <w:t xml:space="preserve">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w:t>
      </w:r>
    </w:p>
    <w:p w:rsidR="00EC793C" w:rsidRPr="000D76FF" w:rsidRDefault="00EC793C" w:rsidP="00EC793C">
      <w:pPr>
        <w:pStyle w:val="ConsPlusNormal"/>
        <w:tabs>
          <w:tab w:val="left" w:pos="1134"/>
        </w:tabs>
        <w:adjustRightInd w:val="0"/>
        <w:ind w:firstLine="709"/>
        <w:jc w:val="both"/>
        <w:rPr>
          <w:rFonts w:ascii="Times New Roman" w:hAnsi="Times New Roman" w:cs="Times New Roman"/>
          <w:sz w:val="28"/>
          <w:szCs w:val="28"/>
        </w:rPr>
      </w:pPr>
      <w:r w:rsidRPr="000D76FF">
        <w:rPr>
          <w:rFonts w:ascii="Times New Roman" w:hAnsi="Times New Roman" w:cs="Times New Roman"/>
          <w:sz w:val="28"/>
          <w:szCs w:val="28"/>
        </w:rPr>
        <w:t>6.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Поселения, способствовать коммуникациям и взаимодействию граждан и сообществ и формированию новых связей между ними.</w:t>
      </w:r>
    </w:p>
    <w:p w:rsidR="00EC793C" w:rsidRPr="000D76FF" w:rsidRDefault="00EC793C" w:rsidP="00EC793C">
      <w:pPr>
        <w:pStyle w:val="ConsPlusNormal"/>
        <w:tabs>
          <w:tab w:val="left" w:pos="1134"/>
        </w:tabs>
        <w:adjustRightInd w:val="0"/>
        <w:ind w:firstLine="709"/>
        <w:jc w:val="both"/>
        <w:rPr>
          <w:rFonts w:ascii="Times New Roman" w:hAnsi="Times New Roman" w:cs="Times New Roman"/>
          <w:sz w:val="28"/>
          <w:szCs w:val="28"/>
        </w:rPr>
      </w:pPr>
      <w:r w:rsidRPr="000D76FF">
        <w:rPr>
          <w:rFonts w:ascii="Times New Roman" w:hAnsi="Times New Roman" w:cs="Times New Roman"/>
          <w:sz w:val="28"/>
          <w:szCs w:val="28"/>
        </w:rPr>
        <w:t xml:space="preserve">7. </w:t>
      </w:r>
      <w:proofErr w:type="gramStart"/>
      <w:r w:rsidRPr="000D76FF">
        <w:rPr>
          <w:rFonts w:ascii="Times New Roman" w:hAnsi="Times New Roman" w:cs="Times New Roman"/>
          <w:sz w:val="28"/>
          <w:szCs w:val="28"/>
        </w:rPr>
        <w:t xml:space="preserve">Организация, выполнение работ по благоустройству, уборке и санитарному содержанию объектов, а так же приведение в соответствие с настоящими Правилами облика зданий, строений и сооружений, территорий земельных участков, ограждений и иных объемно-пространственных объектов, расположенных на территории Поселения, поддержание чистоты и порядка возлагается на администрацию </w:t>
      </w:r>
      <w:r w:rsidR="00FB3CB9" w:rsidRPr="00FB3CB9">
        <w:rPr>
          <w:rFonts w:ascii="Times New Roman" w:hAnsi="Times New Roman" w:cs="Times New Roman"/>
          <w:sz w:val="28"/>
          <w:szCs w:val="28"/>
        </w:rPr>
        <w:t>Центрального</w:t>
      </w:r>
      <w:r w:rsidRPr="000D76FF">
        <w:rPr>
          <w:rFonts w:ascii="Times New Roman" w:hAnsi="Times New Roman" w:cs="Times New Roman"/>
          <w:sz w:val="28"/>
          <w:szCs w:val="28"/>
        </w:rPr>
        <w:t xml:space="preserve"> сельского поселения и муниципальные учреждения в соответствии с их полномочиями, а также на организации, осуществляющие управление</w:t>
      </w:r>
      <w:proofErr w:type="gramEnd"/>
      <w:r w:rsidRPr="000D76FF">
        <w:rPr>
          <w:rFonts w:ascii="Times New Roman" w:hAnsi="Times New Roman" w:cs="Times New Roman"/>
          <w:sz w:val="28"/>
          <w:szCs w:val="28"/>
        </w:rPr>
        <w:t xml:space="preserve"> общим имуществом многоквартирных домов,</w:t>
      </w:r>
      <w:r w:rsidRPr="000D76FF">
        <w:t xml:space="preserve"> </w:t>
      </w:r>
      <w:r w:rsidRPr="000D76FF">
        <w:rPr>
          <w:rFonts w:ascii="Times New Roman" w:hAnsi="Times New Roman" w:cs="Times New Roman"/>
          <w:sz w:val="28"/>
          <w:szCs w:val="28"/>
        </w:rPr>
        <w:t xml:space="preserve">собственников помещений в многоквартирном доме, собственников и арендаторов зданий, строений, помещений и земельных участков, в соответствии с действующим законодательством. </w:t>
      </w:r>
    </w:p>
    <w:p w:rsidR="00EC793C" w:rsidRPr="000D76FF" w:rsidRDefault="00EC793C" w:rsidP="00EC793C">
      <w:pPr>
        <w:pStyle w:val="ConsPlusNormal"/>
        <w:tabs>
          <w:tab w:val="left" w:pos="1134"/>
        </w:tabs>
        <w:adjustRightInd w:val="0"/>
        <w:ind w:firstLine="709"/>
        <w:jc w:val="both"/>
        <w:rPr>
          <w:rFonts w:ascii="Times New Roman" w:hAnsi="Times New Roman" w:cs="Times New Roman"/>
          <w:sz w:val="28"/>
          <w:szCs w:val="28"/>
        </w:rPr>
      </w:pPr>
    </w:p>
    <w:p w:rsidR="00EC793C" w:rsidRPr="000D76FF" w:rsidRDefault="00EC793C" w:rsidP="00EC793C">
      <w:pPr>
        <w:pStyle w:val="ConsPlusNormal"/>
        <w:numPr>
          <w:ilvl w:val="1"/>
          <w:numId w:val="7"/>
        </w:numPr>
        <w:tabs>
          <w:tab w:val="left" w:pos="1134"/>
        </w:tabs>
        <w:adjustRightInd w:val="0"/>
        <w:jc w:val="center"/>
        <w:rPr>
          <w:rFonts w:ascii="Times New Roman" w:hAnsi="Times New Roman" w:cs="Times New Roman"/>
          <w:b/>
          <w:sz w:val="28"/>
          <w:szCs w:val="28"/>
        </w:rPr>
      </w:pPr>
      <w:r w:rsidRPr="000D76FF">
        <w:rPr>
          <w:rFonts w:ascii="Times New Roman" w:hAnsi="Times New Roman" w:cs="Times New Roman"/>
          <w:b/>
          <w:sz w:val="28"/>
          <w:szCs w:val="28"/>
        </w:rPr>
        <w:t>Основные понятия</w:t>
      </w:r>
    </w:p>
    <w:p w:rsidR="00EC793C" w:rsidRPr="000D76FF" w:rsidRDefault="00EC793C" w:rsidP="00EC793C">
      <w:pPr>
        <w:pStyle w:val="ConsPlusNormal"/>
        <w:tabs>
          <w:tab w:val="left" w:pos="1134"/>
        </w:tabs>
        <w:adjustRightInd w:val="0"/>
        <w:ind w:left="1429"/>
        <w:rPr>
          <w:rFonts w:ascii="Times New Roman" w:hAnsi="Times New Roman" w:cs="Times New Roman"/>
          <w:sz w:val="28"/>
          <w:szCs w:val="28"/>
        </w:rPr>
      </w:pPr>
    </w:p>
    <w:p w:rsidR="00EC793C" w:rsidRPr="000D76FF" w:rsidRDefault="00EC793C" w:rsidP="00EC793C">
      <w:pPr>
        <w:autoSpaceDE w:val="0"/>
        <w:autoSpaceDN w:val="0"/>
        <w:adjustRightInd w:val="0"/>
        <w:ind w:firstLine="540"/>
        <w:jc w:val="both"/>
        <w:rPr>
          <w:sz w:val="28"/>
          <w:szCs w:val="28"/>
        </w:rPr>
      </w:pPr>
      <w:r w:rsidRPr="000D76FF">
        <w:rPr>
          <w:sz w:val="28"/>
          <w:szCs w:val="28"/>
        </w:rPr>
        <w:tab/>
        <w:t xml:space="preserve"> В настоящих Правилах применяются следующие термины с соответствующими определениями:</w:t>
      </w:r>
    </w:p>
    <w:p w:rsidR="00EC793C" w:rsidRPr="000D76FF" w:rsidRDefault="00EC793C" w:rsidP="00EC793C">
      <w:pPr>
        <w:ind w:firstLine="709"/>
        <w:contextualSpacing/>
        <w:jc w:val="both"/>
        <w:rPr>
          <w:sz w:val="28"/>
          <w:szCs w:val="28"/>
        </w:rPr>
      </w:pPr>
      <w:r w:rsidRPr="000D76FF">
        <w:rPr>
          <w:b/>
          <w:sz w:val="28"/>
          <w:szCs w:val="28"/>
        </w:rPr>
        <w:t>Благоустройство территорий</w:t>
      </w:r>
      <w:r w:rsidRPr="000D76FF">
        <w:rPr>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EC793C" w:rsidRPr="000D76FF" w:rsidRDefault="00EC793C" w:rsidP="00EC793C">
      <w:pPr>
        <w:ind w:firstLine="709"/>
        <w:contextualSpacing/>
        <w:jc w:val="both"/>
        <w:rPr>
          <w:sz w:val="28"/>
          <w:szCs w:val="28"/>
        </w:rPr>
      </w:pPr>
      <w:r w:rsidRPr="000D76FF">
        <w:rPr>
          <w:b/>
          <w:sz w:val="28"/>
          <w:szCs w:val="28"/>
        </w:rPr>
        <w:t>Городская среда</w:t>
      </w:r>
      <w:r w:rsidRPr="000D76FF">
        <w:rPr>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EC793C" w:rsidRPr="000D76FF" w:rsidRDefault="00EC793C" w:rsidP="00EC793C">
      <w:pPr>
        <w:ind w:firstLine="709"/>
        <w:contextualSpacing/>
        <w:jc w:val="both"/>
        <w:rPr>
          <w:sz w:val="28"/>
          <w:szCs w:val="28"/>
        </w:rPr>
      </w:pPr>
      <w:proofErr w:type="gramStart"/>
      <w:r w:rsidRPr="000D76FF">
        <w:rPr>
          <w:b/>
          <w:sz w:val="28"/>
          <w:szCs w:val="28"/>
        </w:rPr>
        <w:t>Капитальный ремонт дорожного покрытия</w:t>
      </w:r>
      <w:r w:rsidRPr="000D76FF">
        <w:rPr>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w:t>
      </w:r>
      <w:r w:rsidRPr="000D76FF">
        <w:rPr>
          <w:sz w:val="28"/>
          <w:szCs w:val="28"/>
        </w:rPr>
        <w:lastRenderedPageBreak/>
        <w:t>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0D76FF">
        <w:rPr>
          <w:sz w:val="28"/>
          <w:szCs w:val="28"/>
        </w:rPr>
        <w:t xml:space="preserve"> увеличения ширины земляного полотна на </w:t>
      </w:r>
      <w:proofErr w:type="gramStart"/>
      <w:r w:rsidRPr="000D76FF">
        <w:rPr>
          <w:sz w:val="28"/>
          <w:szCs w:val="28"/>
        </w:rPr>
        <w:t>основном</w:t>
      </w:r>
      <w:proofErr w:type="gramEnd"/>
      <w:r w:rsidRPr="000D76FF">
        <w:rPr>
          <w:sz w:val="28"/>
          <w:szCs w:val="28"/>
        </w:rPr>
        <w:t xml:space="preserve"> протяжении дороги.</w:t>
      </w:r>
    </w:p>
    <w:p w:rsidR="00EC793C" w:rsidRPr="000D76FF" w:rsidRDefault="00EC793C" w:rsidP="00EC793C">
      <w:pPr>
        <w:ind w:firstLine="709"/>
        <w:contextualSpacing/>
        <w:jc w:val="both"/>
        <w:rPr>
          <w:sz w:val="28"/>
          <w:szCs w:val="28"/>
        </w:rPr>
      </w:pPr>
      <w:r w:rsidRPr="000D76FF">
        <w:rPr>
          <w:b/>
          <w:sz w:val="28"/>
          <w:szCs w:val="28"/>
        </w:rPr>
        <w:t>Качество городской среды</w:t>
      </w:r>
      <w:r w:rsidRPr="000D76FF">
        <w:rPr>
          <w:sz w:val="28"/>
          <w:szCs w:val="28"/>
        </w:rPr>
        <w:t xml:space="preserve"> - комплексная характеристика территор</w:t>
      </w:r>
      <w:proofErr w:type="gramStart"/>
      <w:r w:rsidRPr="000D76FF">
        <w:rPr>
          <w:sz w:val="28"/>
          <w:szCs w:val="28"/>
        </w:rPr>
        <w:t>ии и ее</w:t>
      </w:r>
      <w:proofErr w:type="gramEnd"/>
      <w:r w:rsidRPr="000D76FF">
        <w:rPr>
          <w:sz w:val="28"/>
          <w:szCs w:val="28"/>
        </w:rPr>
        <w:t xml:space="preserve"> частей, определяющая уровень комфорта повседневной жизни для различных слоев населения.</w:t>
      </w:r>
    </w:p>
    <w:p w:rsidR="00EC793C" w:rsidRPr="000D76FF" w:rsidRDefault="00EC793C" w:rsidP="00EC793C">
      <w:pPr>
        <w:ind w:firstLine="709"/>
        <w:contextualSpacing/>
        <w:jc w:val="both"/>
        <w:rPr>
          <w:sz w:val="28"/>
          <w:szCs w:val="28"/>
        </w:rPr>
      </w:pPr>
      <w:r w:rsidRPr="000D76FF">
        <w:rPr>
          <w:b/>
          <w:sz w:val="28"/>
          <w:szCs w:val="28"/>
        </w:rPr>
        <w:t>Комплексное развитие городской среды</w:t>
      </w:r>
      <w:r w:rsidRPr="000D76FF">
        <w:rPr>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EC793C" w:rsidRPr="000D76FF" w:rsidRDefault="00EC793C" w:rsidP="00EC793C">
      <w:pPr>
        <w:ind w:firstLine="709"/>
        <w:contextualSpacing/>
        <w:jc w:val="both"/>
        <w:rPr>
          <w:sz w:val="28"/>
          <w:szCs w:val="28"/>
        </w:rPr>
      </w:pPr>
      <w:r w:rsidRPr="000D76FF">
        <w:rPr>
          <w:b/>
          <w:sz w:val="28"/>
          <w:szCs w:val="28"/>
        </w:rPr>
        <w:t>Критерии качества городской среды</w:t>
      </w:r>
      <w:r w:rsidRPr="000D76FF">
        <w:rPr>
          <w:sz w:val="28"/>
          <w:szCs w:val="28"/>
        </w:rPr>
        <w:t xml:space="preserve"> - количественные и поддающиеся измерению параметры качества городской среды.</w:t>
      </w:r>
    </w:p>
    <w:p w:rsidR="00EC793C" w:rsidRPr="000D76FF" w:rsidRDefault="00EC793C" w:rsidP="00EC793C">
      <w:pPr>
        <w:ind w:firstLine="709"/>
        <w:contextualSpacing/>
        <w:jc w:val="both"/>
        <w:rPr>
          <w:sz w:val="28"/>
          <w:szCs w:val="28"/>
        </w:rPr>
      </w:pPr>
      <w:r w:rsidRPr="000D76FF">
        <w:rPr>
          <w:b/>
          <w:sz w:val="28"/>
          <w:szCs w:val="28"/>
        </w:rPr>
        <w:t>Нормируемый комплекс элементов благоустройства</w:t>
      </w:r>
      <w:r w:rsidRPr="000D76FF">
        <w:rPr>
          <w:sz w:val="28"/>
          <w:szCs w:val="28"/>
        </w:rPr>
        <w:t xml:space="preserve"> - необходимое минимальное сочетание элементов благоустройства для создания на территории Поселения экологически благоприятной и безопасной, удобной и привлекательной среды.</w:t>
      </w:r>
    </w:p>
    <w:p w:rsidR="00EC793C" w:rsidRPr="000D76FF" w:rsidRDefault="00EC793C" w:rsidP="00EC793C">
      <w:pPr>
        <w:ind w:firstLine="709"/>
        <w:contextualSpacing/>
        <w:jc w:val="both"/>
        <w:rPr>
          <w:sz w:val="28"/>
          <w:szCs w:val="28"/>
        </w:rPr>
      </w:pPr>
      <w:r w:rsidRPr="000D76FF">
        <w:rPr>
          <w:b/>
          <w:sz w:val="28"/>
          <w:szCs w:val="28"/>
        </w:rPr>
        <w:t>Оценка качества городской среды</w:t>
      </w:r>
      <w:r w:rsidRPr="000D76FF">
        <w:rPr>
          <w:sz w:val="28"/>
          <w:szCs w:val="28"/>
        </w:rPr>
        <w:t xml:space="preserve">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C793C" w:rsidRPr="000D76FF" w:rsidRDefault="00EC793C" w:rsidP="00EC793C">
      <w:pPr>
        <w:ind w:firstLine="709"/>
        <w:contextualSpacing/>
        <w:jc w:val="both"/>
        <w:rPr>
          <w:sz w:val="28"/>
          <w:szCs w:val="28"/>
        </w:rPr>
      </w:pPr>
      <w:r w:rsidRPr="000D76FF">
        <w:rPr>
          <w:b/>
          <w:sz w:val="28"/>
          <w:szCs w:val="28"/>
        </w:rPr>
        <w:t>Общественные пространства</w:t>
      </w:r>
      <w:r w:rsidRPr="000D76FF">
        <w:rPr>
          <w:sz w:val="28"/>
          <w:szCs w:val="28"/>
        </w:rPr>
        <w:t xml:space="preserve"> - это территории Поселения, которые постоянно доступны для </w:t>
      </w:r>
      <w:proofErr w:type="gramStart"/>
      <w:r w:rsidRPr="000D76FF">
        <w:rPr>
          <w:sz w:val="28"/>
          <w:szCs w:val="28"/>
        </w:rPr>
        <w:t>населения</w:t>
      </w:r>
      <w:proofErr w:type="gramEnd"/>
      <w:r w:rsidRPr="000D76FF">
        <w:rPr>
          <w:sz w:val="28"/>
          <w:szCs w:val="28"/>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EC793C" w:rsidRPr="000D76FF" w:rsidRDefault="00EC793C" w:rsidP="00EC793C">
      <w:pPr>
        <w:ind w:firstLine="709"/>
        <w:contextualSpacing/>
        <w:jc w:val="both"/>
        <w:rPr>
          <w:sz w:val="28"/>
          <w:szCs w:val="28"/>
        </w:rPr>
      </w:pPr>
      <w:proofErr w:type="gramStart"/>
      <w:r w:rsidRPr="000D76FF">
        <w:rPr>
          <w:b/>
          <w:sz w:val="28"/>
          <w:szCs w:val="28"/>
        </w:rPr>
        <w:t>Объекты благоустройства территории</w:t>
      </w:r>
      <w:r w:rsidRPr="000D76FF">
        <w:rPr>
          <w:sz w:val="28"/>
          <w:szCs w:val="28"/>
        </w:rPr>
        <w:t xml:space="preserve"> - территории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w:t>
      </w:r>
      <w:proofErr w:type="gramEnd"/>
      <w:r w:rsidRPr="000D76FF">
        <w:rPr>
          <w:sz w:val="28"/>
          <w:szCs w:val="28"/>
        </w:rPr>
        <w:t>,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Поселения.</w:t>
      </w:r>
    </w:p>
    <w:p w:rsidR="00EC793C" w:rsidRPr="000D76FF" w:rsidRDefault="00EC793C" w:rsidP="00EC793C">
      <w:pPr>
        <w:ind w:firstLine="709"/>
        <w:contextualSpacing/>
        <w:jc w:val="both"/>
        <w:rPr>
          <w:sz w:val="28"/>
          <w:szCs w:val="28"/>
        </w:rPr>
      </w:pPr>
      <w:r w:rsidRPr="000D76FF">
        <w:rPr>
          <w:b/>
          <w:sz w:val="28"/>
          <w:szCs w:val="28"/>
        </w:rPr>
        <w:t>Проезд</w:t>
      </w:r>
      <w:r w:rsidRPr="000D76FF">
        <w:rPr>
          <w:sz w:val="28"/>
          <w:szCs w:val="28"/>
        </w:rPr>
        <w:t xml:space="preserve"> - дорога, примыкающая к проезжим частям жилых и магистральных улиц, разворотным площадкам.</w:t>
      </w:r>
    </w:p>
    <w:p w:rsidR="00EC793C" w:rsidRPr="000D76FF" w:rsidRDefault="00EC793C" w:rsidP="00EC793C">
      <w:pPr>
        <w:ind w:firstLine="709"/>
        <w:contextualSpacing/>
        <w:jc w:val="both"/>
        <w:rPr>
          <w:sz w:val="28"/>
          <w:szCs w:val="28"/>
        </w:rPr>
      </w:pPr>
      <w:r w:rsidRPr="000D76FF">
        <w:rPr>
          <w:b/>
          <w:sz w:val="28"/>
          <w:szCs w:val="28"/>
        </w:rPr>
        <w:t>Проект благоустройства</w:t>
      </w:r>
      <w:r w:rsidRPr="000D76FF">
        <w:rPr>
          <w:sz w:val="28"/>
          <w:szCs w:val="28"/>
        </w:rPr>
        <w:t xml:space="preserve"> - документация, содержащая материалы в текстовой и графической форме и определяющая проектные решения (в том </w:t>
      </w:r>
      <w:r w:rsidRPr="000D76FF">
        <w:rPr>
          <w:sz w:val="28"/>
          <w:szCs w:val="28"/>
        </w:rPr>
        <w:lastRenderedPageBreak/>
        <w:t xml:space="preserve">числе цветовые) по благоустройству территории </w:t>
      </w:r>
      <w:r w:rsidR="002453F9">
        <w:rPr>
          <w:sz w:val="28"/>
          <w:szCs w:val="28"/>
        </w:rPr>
        <w:t>и иных объектов благоустройства.</w:t>
      </w:r>
    </w:p>
    <w:p w:rsidR="00EC793C" w:rsidRPr="000D76FF" w:rsidRDefault="00EC793C" w:rsidP="00EC793C">
      <w:pPr>
        <w:ind w:firstLine="709"/>
        <w:contextualSpacing/>
        <w:jc w:val="both"/>
        <w:rPr>
          <w:sz w:val="28"/>
          <w:szCs w:val="28"/>
        </w:rPr>
      </w:pPr>
      <w:r w:rsidRPr="000D76FF">
        <w:rPr>
          <w:b/>
          <w:sz w:val="28"/>
          <w:szCs w:val="28"/>
        </w:rPr>
        <w:t>Развитие объекта благоустройства</w:t>
      </w:r>
      <w:r w:rsidRPr="000D76FF">
        <w:rPr>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C793C" w:rsidRPr="000D76FF" w:rsidRDefault="00EC793C" w:rsidP="00EC793C">
      <w:pPr>
        <w:ind w:firstLine="709"/>
        <w:contextualSpacing/>
        <w:jc w:val="both"/>
        <w:rPr>
          <w:sz w:val="28"/>
          <w:szCs w:val="28"/>
        </w:rPr>
      </w:pPr>
      <w:r w:rsidRPr="000D76FF">
        <w:rPr>
          <w:b/>
          <w:sz w:val="28"/>
          <w:szCs w:val="28"/>
        </w:rPr>
        <w:t>Содержание объекта благоустройства</w:t>
      </w:r>
      <w:r w:rsidRPr="000D76FF">
        <w:rPr>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EC793C" w:rsidRPr="000D76FF" w:rsidRDefault="00EC793C" w:rsidP="00EC793C">
      <w:pPr>
        <w:ind w:firstLine="709"/>
        <w:contextualSpacing/>
        <w:jc w:val="both"/>
        <w:rPr>
          <w:sz w:val="28"/>
          <w:szCs w:val="28"/>
        </w:rPr>
      </w:pPr>
      <w:r w:rsidRPr="000D76FF">
        <w:rPr>
          <w:b/>
          <w:sz w:val="28"/>
          <w:szCs w:val="28"/>
        </w:rPr>
        <w:t>Субъекты городской среды</w:t>
      </w:r>
      <w:r w:rsidRPr="000D76FF">
        <w:rPr>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EC793C" w:rsidRPr="000D76FF" w:rsidRDefault="00EC793C" w:rsidP="00EC793C">
      <w:pPr>
        <w:ind w:left="720"/>
        <w:contextualSpacing/>
        <w:jc w:val="both"/>
        <w:rPr>
          <w:sz w:val="28"/>
          <w:szCs w:val="28"/>
        </w:rPr>
      </w:pPr>
      <w:r w:rsidRPr="000D76FF">
        <w:rPr>
          <w:b/>
          <w:sz w:val="28"/>
          <w:szCs w:val="28"/>
        </w:rPr>
        <w:t>Твердое покрытие</w:t>
      </w:r>
      <w:r w:rsidRPr="000D76FF">
        <w:rPr>
          <w:sz w:val="28"/>
          <w:szCs w:val="28"/>
        </w:rPr>
        <w:t xml:space="preserve"> - дорожное покрытие в составе дорожных одежд.</w:t>
      </w:r>
    </w:p>
    <w:p w:rsidR="00EC793C" w:rsidRPr="000D76FF" w:rsidRDefault="00EC793C" w:rsidP="00EC793C">
      <w:pPr>
        <w:ind w:firstLine="709"/>
        <w:contextualSpacing/>
        <w:jc w:val="both"/>
        <w:rPr>
          <w:sz w:val="28"/>
          <w:szCs w:val="28"/>
        </w:rPr>
      </w:pPr>
      <w:r w:rsidRPr="000D76FF">
        <w:rPr>
          <w:b/>
          <w:sz w:val="28"/>
          <w:szCs w:val="28"/>
        </w:rPr>
        <w:t>Уборка территорий</w:t>
      </w:r>
      <w:r w:rsidRPr="000D76FF">
        <w:rPr>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r w:rsidR="002453F9">
        <w:rPr>
          <w:sz w:val="28"/>
          <w:szCs w:val="28"/>
        </w:rPr>
        <w:t>.</w:t>
      </w:r>
    </w:p>
    <w:p w:rsidR="00EC793C" w:rsidRPr="000D76FF" w:rsidRDefault="00EC793C" w:rsidP="00EC793C">
      <w:pPr>
        <w:ind w:firstLine="709"/>
        <w:contextualSpacing/>
        <w:jc w:val="both"/>
        <w:rPr>
          <w:sz w:val="28"/>
          <w:szCs w:val="28"/>
        </w:rPr>
      </w:pPr>
      <w:r w:rsidRPr="000D76FF">
        <w:rPr>
          <w:b/>
          <w:sz w:val="28"/>
          <w:szCs w:val="28"/>
        </w:rPr>
        <w:t>Улица</w:t>
      </w:r>
      <w:r w:rsidRPr="000D76FF">
        <w:rPr>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C793C" w:rsidRPr="000D76FF" w:rsidRDefault="00EC793C" w:rsidP="00EC793C">
      <w:pPr>
        <w:ind w:firstLine="709"/>
        <w:contextualSpacing/>
        <w:jc w:val="both"/>
        <w:rPr>
          <w:sz w:val="28"/>
          <w:szCs w:val="28"/>
        </w:rPr>
      </w:pPr>
      <w:r w:rsidRPr="000D76FF">
        <w:rPr>
          <w:b/>
          <w:sz w:val="28"/>
          <w:szCs w:val="28"/>
        </w:rPr>
        <w:t>Элементы благоустройства территории</w:t>
      </w:r>
      <w:r w:rsidRPr="000D76FF">
        <w:rPr>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EC793C" w:rsidRPr="000D76FF" w:rsidRDefault="00EC793C" w:rsidP="00EC793C">
      <w:pPr>
        <w:autoSpaceDE w:val="0"/>
        <w:autoSpaceDN w:val="0"/>
        <w:adjustRightInd w:val="0"/>
        <w:jc w:val="both"/>
        <w:rPr>
          <w:sz w:val="28"/>
          <w:szCs w:val="28"/>
        </w:rPr>
      </w:pP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 xml:space="preserve">Раздел 2. Элементы благоустройства территории </w:t>
      </w:r>
    </w:p>
    <w:p w:rsidR="00EC793C" w:rsidRPr="000D76FF" w:rsidRDefault="00EC793C" w:rsidP="00EC793C">
      <w:pPr>
        <w:autoSpaceDE w:val="0"/>
        <w:autoSpaceDN w:val="0"/>
        <w:adjustRightInd w:val="0"/>
        <w:jc w:val="center"/>
        <w:outlineLvl w:val="0"/>
        <w:rPr>
          <w:b/>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1. Элементы инженерной подготовки и защиты территории</w:t>
      </w:r>
    </w:p>
    <w:p w:rsidR="00EC793C" w:rsidRPr="000D76FF" w:rsidRDefault="00EC793C" w:rsidP="00EC793C">
      <w:pPr>
        <w:autoSpaceDE w:val="0"/>
        <w:autoSpaceDN w:val="0"/>
        <w:adjustRightInd w:val="0"/>
        <w:ind w:firstLine="540"/>
        <w:jc w:val="both"/>
        <w:rPr>
          <w:b/>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w:t>
      </w:r>
      <w:r w:rsidRPr="000D76FF">
        <w:rPr>
          <w:sz w:val="28"/>
          <w:szCs w:val="28"/>
        </w:rPr>
        <w:lastRenderedPageBreak/>
        <w:t>насаждений, условий существующего поверхностного водоотвода, использование вытесняемых грунтов на площадке строительства.</w:t>
      </w:r>
    </w:p>
    <w:p w:rsidR="00EC793C" w:rsidRPr="000D76FF" w:rsidRDefault="00EC793C" w:rsidP="00EC793C">
      <w:pPr>
        <w:autoSpaceDE w:val="0"/>
        <w:autoSpaceDN w:val="0"/>
        <w:adjustRightInd w:val="0"/>
        <w:ind w:firstLine="708"/>
        <w:jc w:val="both"/>
        <w:rPr>
          <w:sz w:val="28"/>
          <w:szCs w:val="28"/>
        </w:rPr>
      </w:pPr>
      <w:r w:rsidRPr="000D76FF">
        <w:rPr>
          <w:sz w:val="28"/>
          <w:szCs w:val="28"/>
        </w:rPr>
        <w:t>1.3.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EC793C" w:rsidRPr="000D76FF" w:rsidRDefault="00EC793C" w:rsidP="00EC793C">
      <w:pPr>
        <w:autoSpaceDE w:val="0"/>
        <w:autoSpaceDN w:val="0"/>
        <w:adjustRightInd w:val="0"/>
        <w:ind w:firstLine="708"/>
        <w:jc w:val="both"/>
        <w:rPr>
          <w:sz w:val="28"/>
          <w:szCs w:val="28"/>
        </w:rPr>
      </w:pPr>
      <w:r w:rsidRPr="000D76FF">
        <w:rPr>
          <w:sz w:val="28"/>
          <w:szCs w:val="28"/>
        </w:rPr>
        <w:t>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EC793C" w:rsidRPr="000D76FF" w:rsidRDefault="00EC793C" w:rsidP="00EC793C">
      <w:pPr>
        <w:autoSpaceDE w:val="0"/>
        <w:autoSpaceDN w:val="0"/>
        <w:adjustRightInd w:val="0"/>
        <w:ind w:firstLine="708"/>
        <w:jc w:val="both"/>
        <w:rPr>
          <w:sz w:val="28"/>
          <w:szCs w:val="28"/>
        </w:rPr>
      </w:pPr>
      <w:bookmarkStart w:id="1" w:name="Par8"/>
      <w:bookmarkEnd w:id="1"/>
      <w:r w:rsidRPr="000D76FF">
        <w:rPr>
          <w:sz w:val="28"/>
          <w:szCs w:val="28"/>
        </w:rPr>
        <w:t>1.5. Рекомендуется проводить укрепление откосов. Выбор материала и технологии укрепления зависят от местоположения откоса в городском поселении, предполагаемого уровня механических нагрузок на склон, крутизны склона и формируемой среды.</w:t>
      </w:r>
    </w:p>
    <w:p w:rsidR="00EC793C" w:rsidRPr="000D76FF" w:rsidRDefault="00EC793C" w:rsidP="00EC793C">
      <w:pPr>
        <w:autoSpaceDE w:val="0"/>
        <w:autoSpaceDN w:val="0"/>
        <w:adjustRightInd w:val="0"/>
        <w:ind w:firstLine="708"/>
        <w:jc w:val="both"/>
        <w:rPr>
          <w:sz w:val="28"/>
          <w:szCs w:val="28"/>
        </w:rPr>
      </w:pPr>
      <w:r w:rsidRPr="000D76FF">
        <w:rPr>
          <w:sz w:val="28"/>
          <w:szCs w:val="28"/>
        </w:rPr>
        <w:t>1.5.1. В застройке укрепление откосов открытых русел следует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w:t>
      </w:r>
      <w:proofErr w:type="gramStart"/>
      <w:r w:rsidRPr="000D76FF">
        <w:rPr>
          <w:sz w:val="28"/>
          <w:szCs w:val="28"/>
        </w:rPr>
        <w:t>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EC793C" w:rsidRPr="000D76FF" w:rsidRDefault="00EC793C" w:rsidP="00EC793C">
      <w:pPr>
        <w:autoSpaceDE w:val="0"/>
        <w:autoSpaceDN w:val="0"/>
        <w:adjustRightInd w:val="0"/>
        <w:ind w:firstLine="708"/>
        <w:jc w:val="both"/>
        <w:rPr>
          <w:sz w:val="28"/>
          <w:szCs w:val="28"/>
        </w:rPr>
      </w:pPr>
      <w:bookmarkStart w:id="2" w:name="Par12"/>
      <w:bookmarkEnd w:id="2"/>
      <w:r w:rsidRPr="000D76FF">
        <w:rPr>
          <w:sz w:val="28"/>
          <w:szCs w:val="28"/>
        </w:rPr>
        <w:t xml:space="preserve">1.7. Следует предусматривать ограждение подпорных стенок и верхних бровок откосов при размещении на них транспортных коммуникаций согласно </w:t>
      </w:r>
      <w:hyperlink r:id="rId9" w:history="1">
        <w:r w:rsidRPr="000D76FF">
          <w:rPr>
            <w:sz w:val="28"/>
            <w:szCs w:val="28"/>
          </w:rPr>
          <w:t xml:space="preserve">ГОСТ </w:t>
        </w:r>
        <w:proofErr w:type="gramStart"/>
        <w:r w:rsidRPr="000D76FF">
          <w:rPr>
            <w:sz w:val="28"/>
            <w:szCs w:val="28"/>
          </w:rPr>
          <w:t>Р</w:t>
        </w:r>
        <w:proofErr w:type="gramEnd"/>
        <w:r w:rsidRPr="000D76FF">
          <w:rPr>
            <w:sz w:val="28"/>
            <w:szCs w:val="28"/>
          </w:rPr>
          <w:t xml:space="preserve"> 52289</w:t>
        </w:r>
      </w:hyperlink>
      <w:r w:rsidRPr="000D76FF">
        <w:rPr>
          <w:sz w:val="28"/>
          <w:szCs w:val="28"/>
        </w:rPr>
        <w:t xml:space="preserve">, </w:t>
      </w:r>
      <w:r w:rsidRPr="000D76FF">
        <w:rPr>
          <w:i/>
          <w:sz w:val="28"/>
          <w:szCs w:val="28"/>
        </w:rPr>
        <w:t>ГОСТ 26804-2012</w:t>
      </w:r>
      <w:r w:rsidRPr="000D76FF">
        <w:rPr>
          <w:sz w:val="28"/>
          <w:szCs w:val="28"/>
        </w:rPr>
        <w:t>.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рекомендуется устанавливать не менее 0,9 м.</w:t>
      </w:r>
    </w:p>
    <w:p w:rsidR="00EC793C" w:rsidRPr="000D76FF" w:rsidRDefault="00EC793C" w:rsidP="00EC793C">
      <w:pPr>
        <w:autoSpaceDE w:val="0"/>
        <w:autoSpaceDN w:val="0"/>
        <w:adjustRightInd w:val="0"/>
        <w:ind w:firstLine="708"/>
        <w:jc w:val="both"/>
        <w:rPr>
          <w:sz w:val="28"/>
          <w:szCs w:val="28"/>
        </w:rPr>
      </w:pPr>
      <w:r w:rsidRPr="000D76FF">
        <w:rPr>
          <w:sz w:val="28"/>
          <w:szCs w:val="28"/>
        </w:rPr>
        <w:t>1.8. Искусственные элементы рельефа (подпорные стенки, земляные насыпи, выемки), располагаемые вдоль улиц, могут использоваться в качестве шумозащитных экранов.</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1.9. При проектировании стока поверхностных вод следует руководствоваться </w:t>
      </w:r>
      <w:r w:rsidRPr="000D76FF">
        <w:rPr>
          <w:i/>
          <w:sz w:val="28"/>
          <w:szCs w:val="28"/>
        </w:rPr>
        <w:t>СП 32.13330.2012</w:t>
      </w:r>
      <w:r w:rsidRPr="000D76FF">
        <w:rPr>
          <w:sz w:val="28"/>
          <w:szCs w:val="28"/>
        </w:rPr>
        <w:t>.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w:t>
      </w:r>
      <w:r w:rsidRPr="000D76FF">
        <w:rPr>
          <w:sz w:val="28"/>
          <w:szCs w:val="28"/>
        </w:rPr>
        <w:lastRenderedPageBreak/>
        <w:t>мощение, монолитный бетон, сборный железобетон, керамика и др.), угол откосов кюветов рекомендуется принимать  в зависимости от видов грунтов.</w:t>
      </w:r>
    </w:p>
    <w:p w:rsidR="00EC793C" w:rsidRPr="000D76FF" w:rsidRDefault="00EC793C" w:rsidP="00EC793C">
      <w:pPr>
        <w:autoSpaceDE w:val="0"/>
        <w:autoSpaceDN w:val="0"/>
        <w:adjustRightInd w:val="0"/>
        <w:ind w:firstLine="708"/>
        <w:jc w:val="both"/>
        <w:rPr>
          <w:sz w:val="28"/>
          <w:szCs w:val="28"/>
        </w:rPr>
      </w:pPr>
      <w:r w:rsidRPr="000D76FF">
        <w:rPr>
          <w:sz w:val="28"/>
          <w:szCs w:val="28"/>
        </w:rPr>
        <w:t>1.11.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EC793C" w:rsidRPr="000D76FF" w:rsidRDefault="00EC793C" w:rsidP="00EC793C">
      <w:pPr>
        <w:autoSpaceDE w:val="0"/>
        <w:autoSpaceDN w:val="0"/>
        <w:adjustRightInd w:val="0"/>
        <w:ind w:firstLine="708"/>
        <w:jc w:val="both"/>
        <w:rPr>
          <w:sz w:val="28"/>
          <w:szCs w:val="28"/>
        </w:rPr>
      </w:pPr>
      <w:r w:rsidRPr="000D76FF">
        <w:rPr>
          <w:sz w:val="28"/>
          <w:szCs w:val="28"/>
        </w:rPr>
        <w:t>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EC793C" w:rsidRPr="000D76FF" w:rsidRDefault="00EC793C" w:rsidP="00EC793C">
      <w:pPr>
        <w:autoSpaceDE w:val="0"/>
        <w:autoSpaceDN w:val="0"/>
        <w:adjustRightInd w:val="0"/>
        <w:ind w:firstLine="708"/>
        <w:jc w:val="both"/>
        <w:rPr>
          <w:sz w:val="28"/>
          <w:szCs w:val="28"/>
        </w:rPr>
      </w:pPr>
      <w:r w:rsidRPr="000D76FF">
        <w:rPr>
          <w:sz w:val="28"/>
          <w:szCs w:val="28"/>
        </w:rPr>
        <w:t>1.13. Дождеприемные колодцы являются элементами закрытой системы дождевой (</w:t>
      </w:r>
      <w:proofErr w:type="gramStart"/>
      <w:r w:rsidRPr="000D76FF">
        <w:rPr>
          <w:sz w:val="28"/>
          <w:szCs w:val="28"/>
        </w:rPr>
        <w:t xml:space="preserve">ливневой) </w:t>
      </w:r>
      <w:proofErr w:type="gramEnd"/>
      <w:r w:rsidRPr="000D76FF">
        <w:rPr>
          <w:sz w:val="28"/>
          <w:szCs w:val="28"/>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hyperlink r:id="rId10" w:history="1">
        <w:r w:rsidRPr="000D76FF">
          <w:rPr>
            <w:i/>
            <w:sz w:val="28"/>
            <w:szCs w:val="28"/>
            <w:u w:val="single"/>
          </w:rPr>
          <w:t>таблица 1</w:t>
        </w:r>
      </w:hyperlink>
      <w:r w:rsidRPr="000D76FF">
        <w:rPr>
          <w:i/>
          <w:sz w:val="28"/>
          <w:szCs w:val="28"/>
          <w:u w:val="single"/>
        </w:rPr>
        <w:t xml:space="preserve"> приложения № 2 к настоящим правилам</w:t>
      </w:r>
      <w:r w:rsidRPr="000D76FF">
        <w:rPr>
          <w:sz w:val="28"/>
          <w:szCs w:val="28"/>
        </w:rPr>
        <w:t xml:space="preserve">). </w:t>
      </w:r>
      <w:r w:rsidRPr="000D76FF">
        <w:rPr>
          <w:i/>
          <w:sz w:val="28"/>
          <w:szCs w:val="28"/>
          <w:u w:val="single"/>
        </w:rPr>
        <w:t>На территории Поселения устройство поглощающих колодцев и испарительных площадок не допускается</w:t>
      </w:r>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1.14.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1.15. При ширине улицы в красных линиях более 30 м и уклонах более 30 промилле расстояние между дождеприемными колодцами рекомендуется устанавливать не более 60 м. В случае превышения указанного расстояния следует обеспечивать устройство спаренных дождеприемных колодцев с решетками значительной пропускной способности. Для улиц, внутриквартальных проездов, дорожек, скверов, трассируемых на </w:t>
      </w:r>
      <w:proofErr w:type="gramStart"/>
      <w:r w:rsidRPr="000D76FF">
        <w:rPr>
          <w:sz w:val="28"/>
          <w:szCs w:val="28"/>
        </w:rPr>
        <w:t>водоразделах</w:t>
      </w:r>
      <w:proofErr w:type="gramEnd"/>
      <w:r w:rsidRPr="000D76FF">
        <w:rPr>
          <w:sz w:val="28"/>
          <w:szCs w:val="28"/>
        </w:rPr>
        <w:t>, возможно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w:t>
      </w:r>
    </w:p>
    <w:p w:rsidR="00EC793C" w:rsidRPr="000D76FF" w:rsidRDefault="00EC793C" w:rsidP="00EC793C">
      <w:pPr>
        <w:autoSpaceDE w:val="0"/>
        <w:autoSpaceDN w:val="0"/>
        <w:adjustRightInd w:val="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2.2. Озеленение территории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2.1.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городского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2.2. Основными типами насаждений и озеленения могут являться: массивы, живые изгороди, газоны, цветники, различные виды посадок (аллейные, рядовые, букетные </w:t>
      </w:r>
      <w:r w:rsidRPr="000D76FF">
        <w:rPr>
          <w:b/>
          <w:i/>
          <w:sz w:val="28"/>
          <w:szCs w:val="28"/>
          <w:u w:val="single"/>
        </w:rPr>
        <w:t>и др.</w:t>
      </w:r>
      <w:r w:rsidRPr="000D76FF">
        <w:rPr>
          <w:sz w:val="28"/>
          <w:szCs w:val="28"/>
        </w:rPr>
        <w:t>).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 xml:space="preserve">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w:t>
      </w:r>
      <w:r w:rsidRPr="000D76FF">
        <w:rPr>
          <w:b/>
          <w:i/>
          <w:sz w:val="28"/>
          <w:szCs w:val="28"/>
          <w:u w:val="single"/>
        </w:rPr>
        <w:t>и т.п.</w:t>
      </w:r>
      <w:r w:rsidRPr="000D76FF">
        <w:rPr>
          <w:sz w:val="28"/>
          <w:szCs w:val="28"/>
        </w:rPr>
        <w:t xml:space="preserve">). </w:t>
      </w:r>
      <w:proofErr w:type="gramStart"/>
      <w:r w:rsidRPr="000D76FF">
        <w:rPr>
          <w:sz w:val="28"/>
          <w:szCs w:val="28"/>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w:t>
      </w:r>
      <w:proofErr w:type="gramEnd"/>
    </w:p>
    <w:p w:rsidR="00EC793C" w:rsidRPr="000D76FF" w:rsidRDefault="00EC793C" w:rsidP="00EC793C">
      <w:pPr>
        <w:autoSpaceDE w:val="0"/>
        <w:autoSpaceDN w:val="0"/>
        <w:adjustRightInd w:val="0"/>
        <w:ind w:firstLine="708"/>
        <w:jc w:val="both"/>
        <w:rPr>
          <w:sz w:val="28"/>
          <w:szCs w:val="28"/>
        </w:rPr>
      </w:pPr>
      <w:r w:rsidRPr="000D76FF">
        <w:rPr>
          <w:sz w:val="28"/>
          <w:szCs w:val="28"/>
        </w:rPr>
        <w:t>2.4.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w:t>
      </w:r>
      <w:hyperlink r:id="rId11" w:history="1">
        <w:r w:rsidRPr="000D76FF">
          <w:rPr>
            <w:i/>
            <w:sz w:val="28"/>
            <w:szCs w:val="28"/>
            <w:u w:val="single"/>
          </w:rPr>
          <w:t>таблица 2</w:t>
        </w:r>
      </w:hyperlink>
      <w:r w:rsidRPr="000D76FF">
        <w:rPr>
          <w:i/>
          <w:sz w:val="28"/>
          <w:szCs w:val="28"/>
          <w:u w:val="single"/>
        </w:rPr>
        <w:t xml:space="preserve"> приложения № 2 к настоящим Правилам</w:t>
      </w:r>
      <w:r w:rsidRPr="000D76FF">
        <w:rPr>
          <w:sz w:val="28"/>
          <w:szCs w:val="28"/>
        </w:rPr>
        <w:t xml:space="preserve">). </w:t>
      </w:r>
      <w:proofErr w:type="gramStart"/>
      <w:r w:rsidRPr="000D76FF">
        <w:rPr>
          <w:sz w:val="28"/>
          <w:szCs w:val="28"/>
        </w:rPr>
        <w:t>Рекомендуется соблюдать максимальное количество насаждений на различных территориях населенного пункта (</w:t>
      </w:r>
      <w:hyperlink r:id="rId12" w:history="1">
        <w:r w:rsidRPr="000D76FF">
          <w:rPr>
            <w:i/>
            <w:sz w:val="28"/>
            <w:szCs w:val="28"/>
            <w:u w:val="single"/>
          </w:rPr>
          <w:t>таблица 3</w:t>
        </w:r>
      </w:hyperlink>
      <w:r w:rsidRPr="000D76FF">
        <w:rPr>
          <w:i/>
          <w:sz w:val="28"/>
          <w:szCs w:val="28"/>
          <w:u w:val="single"/>
        </w:rPr>
        <w:t xml:space="preserve"> приложения № 2 к настоящим Правилам</w:t>
      </w:r>
      <w:r w:rsidRPr="000D76FF">
        <w:rPr>
          <w:sz w:val="28"/>
          <w:szCs w:val="28"/>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r:id="rId13" w:history="1">
        <w:r w:rsidRPr="000D76FF">
          <w:rPr>
            <w:i/>
            <w:sz w:val="28"/>
            <w:szCs w:val="28"/>
            <w:u w:val="single"/>
          </w:rPr>
          <w:t>таблицы 4</w:t>
        </w:r>
      </w:hyperlink>
      <w:r w:rsidRPr="000D76FF">
        <w:rPr>
          <w:i/>
          <w:sz w:val="28"/>
          <w:szCs w:val="28"/>
          <w:u w:val="single"/>
        </w:rPr>
        <w:t xml:space="preserve"> - </w:t>
      </w:r>
      <w:hyperlink r:id="rId14" w:history="1">
        <w:r w:rsidRPr="000D76FF">
          <w:rPr>
            <w:i/>
            <w:sz w:val="28"/>
            <w:szCs w:val="28"/>
            <w:u w:val="single"/>
          </w:rPr>
          <w:t>9</w:t>
        </w:r>
      </w:hyperlink>
      <w:r w:rsidRPr="000D76FF">
        <w:rPr>
          <w:i/>
          <w:sz w:val="28"/>
          <w:szCs w:val="28"/>
          <w:u w:val="single"/>
        </w:rPr>
        <w:t xml:space="preserve"> приложения № 2 к настоящим Правилам</w:t>
      </w:r>
      <w:r w:rsidRPr="000D76FF">
        <w:rPr>
          <w:sz w:val="28"/>
          <w:szCs w:val="28"/>
        </w:rPr>
        <w:t>).</w:t>
      </w:r>
      <w:proofErr w:type="gramEnd"/>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2.5. Проектирование озеленения и формирование системы зеленых насаждений на </w:t>
      </w:r>
      <w:r w:rsidR="007D6520" w:rsidRPr="000D76FF">
        <w:rPr>
          <w:sz w:val="28"/>
          <w:szCs w:val="28"/>
        </w:rPr>
        <w:t>территории</w:t>
      </w:r>
      <w:r w:rsidRPr="000D76FF">
        <w:rPr>
          <w:sz w:val="28"/>
          <w:szCs w:val="28"/>
        </w:rPr>
        <w:t xml:space="preserve"> Поселения следует вести с учетом факторов потери (в той или иной степени) способности городских экосистем к саморегуляции. Для обеспечения жизнеспособности насаждений и озеленяемых территорий необходимо:</w:t>
      </w:r>
    </w:p>
    <w:p w:rsidR="00EC793C" w:rsidRPr="000D76FF" w:rsidRDefault="00EC793C" w:rsidP="00EC793C">
      <w:pPr>
        <w:autoSpaceDE w:val="0"/>
        <w:autoSpaceDN w:val="0"/>
        <w:adjustRightInd w:val="0"/>
        <w:ind w:firstLine="708"/>
        <w:jc w:val="both"/>
        <w:rPr>
          <w:sz w:val="28"/>
          <w:szCs w:val="28"/>
        </w:rPr>
      </w:pPr>
      <w:proofErr w:type="gramStart"/>
      <w:r w:rsidRPr="000D76FF">
        <w:rPr>
          <w:sz w:val="28"/>
          <w:szCs w:val="28"/>
        </w:rPr>
        <w:t>1)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r:id="rId15" w:history="1">
        <w:r w:rsidRPr="000D76FF">
          <w:rPr>
            <w:i/>
            <w:sz w:val="28"/>
            <w:szCs w:val="28"/>
            <w:u w:val="single"/>
          </w:rPr>
          <w:t>таблицы 10</w:t>
        </w:r>
      </w:hyperlink>
      <w:r w:rsidRPr="000D76FF">
        <w:rPr>
          <w:i/>
          <w:sz w:val="28"/>
          <w:szCs w:val="28"/>
          <w:u w:val="single"/>
        </w:rPr>
        <w:t xml:space="preserve">, </w:t>
      </w:r>
      <w:hyperlink r:id="rId16" w:history="1">
        <w:r w:rsidRPr="000D76FF">
          <w:rPr>
            <w:i/>
            <w:sz w:val="28"/>
            <w:szCs w:val="28"/>
            <w:u w:val="single"/>
          </w:rPr>
          <w:t>11</w:t>
        </w:r>
      </w:hyperlink>
      <w:r w:rsidRPr="000D76FF">
        <w:rPr>
          <w:i/>
          <w:sz w:val="28"/>
          <w:szCs w:val="28"/>
          <w:u w:val="single"/>
        </w:rPr>
        <w:t xml:space="preserve"> приложения № 2 к настоящим Правилам</w:t>
      </w:r>
      <w:r w:rsidRPr="000D76FF">
        <w:rPr>
          <w:sz w:val="28"/>
          <w:szCs w:val="28"/>
        </w:rPr>
        <w:t>);</w:t>
      </w:r>
      <w:proofErr w:type="gramEnd"/>
    </w:p>
    <w:p w:rsidR="00EC793C" w:rsidRPr="000D76FF" w:rsidRDefault="00EC793C" w:rsidP="00EC793C">
      <w:pPr>
        <w:autoSpaceDE w:val="0"/>
        <w:autoSpaceDN w:val="0"/>
        <w:adjustRightInd w:val="0"/>
        <w:ind w:firstLine="708"/>
        <w:jc w:val="both"/>
        <w:rPr>
          <w:sz w:val="28"/>
          <w:szCs w:val="28"/>
        </w:rPr>
      </w:pPr>
      <w:r w:rsidRPr="000D76FF">
        <w:rPr>
          <w:sz w:val="28"/>
          <w:szCs w:val="28"/>
        </w:rPr>
        <w:t>2) учитывать степень техногенных нагрузок от прилегающих территорий;</w:t>
      </w:r>
    </w:p>
    <w:p w:rsidR="00EC793C" w:rsidRPr="000D76FF" w:rsidRDefault="00EC793C" w:rsidP="00EC793C">
      <w:pPr>
        <w:autoSpaceDE w:val="0"/>
        <w:autoSpaceDN w:val="0"/>
        <w:adjustRightInd w:val="0"/>
        <w:ind w:firstLine="708"/>
        <w:jc w:val="both"/>
        <w:rPr>
          <w:sz w:val="28"/>
          <w:szCs w:val="28"/>
        </w:rPr>
      </w:pPr>
      <w:r w:rsidRPr="000D76FF">
        <w:rPr>
          <w:sz w:val="28"/>
          <w:szCs w:val="28"/>
        </w:rPr>
        <w:t>3)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2.6. На территории Поселения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При проектировании озеленения на территориях с почвенным покровом, нарушенным антропогенной деятельностью, </w:t>
      </w:r>
      <w:r w:rsidRPr="000D76FF">
        <w:rPr>
          <w:i/>
          <w:sz w:val="28"/>
          <w:szCs w:val="28"/>
          <w:u w:val="single"/>
        </w:rPr>
        <w:t xml:space="preserve">необходимо руководствоваться </w:t>
      </w:r>
      <w:hyperlink r:id="rId17" w:history="1">
        <w:r w:rsidRPr="000D76FF">
          <w:rPr>
            <w:i/>
            <w:sz w:val="28"/>
            <w:szCs w:val="28"/>
            <w:u w:val="single"/>
          </w:rPr>
          <w:t>приложением № 4</w:t>
        </w:r>
      </w:hyperlink>
      <w:r w:rsidRPr="000D76FF">
        <w:rPr>
          <w:i/>
          <w:sz w:val="28"/>
          <w:szCs w:val="28"/>
          <w:u w:val="single"/>
        </w:rPr>
        <w:t xml:space="preserve"> к настоящим Правилам</w:t>
      </w:r>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2.7. При озеленении территории общественных пространств и объектов рекреации, в том числе с использованием крышного и вертикального озеленения, следует предусматривать устройство газонов, автоматических систем полива и орошения (</w:t>
      </w:r>
      <w:hyperlink r:id="rId18" w:history="1">
        <w:r w:rsidRPr="000D76FF">
          <w:rPr>
            <w:i/>
            <w:sz w:val="28"/>
            <w:szCs w:val="28"/>
            <w:u w:val="single"/>
          </w:rPr>
          <w:t>таблица 10</w:t>
        </w:r>
      </w:hyperlink>
      <w:r w:rsidRPr="000D76FF">
        <w:rPr>
          <w:i/>
          <w:sz w:val="28"/>
          <w:szCs w:val="28"/>
          <w:u w:val="single"/>
        </w:rPr>
        <w:t xml:space="preserve"> приложения № 2 к настоящим Правилам</w:t>
      </w:r>
      <w:r w:rsidRPr="000D76FF">
        <w:rPr>
          <w:sz w:val="28"/>
          <w:szCs w:val="28"/>
        </w:rPr>
        <w:t>), цветочное оформление (</w:t>
      </w:r>
      <w:hyperlink r:id="rId19" w:history="1">
        <w:r w:rsidRPr="000D76FF">
          <w:rPr>
            <w:i/>
            <w:sz w:val="28"/>
            <w:szCs w:val="28"/>
            <w:u w:val="single"/>
          </w:rPr>
          <w:t>таблица 4</w:t>
        </w:r>
      </w:hyperlink>
      <w:r w:rsidRPr="000D76FF">
        <w:rPr>
          <w:i/>
          <w:sz w:val="28"/>
          <w:szCs w:val="28"/>
          <w:u w:val="single"/>
        </w:rPr>
        <w:t xml:space="preserve"> приложения № 2 к настоящим Правилам</w:t>
      </w:r>
      <w:r w:rsidRPr="000D76FF">
        <w:rPr>
          <w:sz w:val="28"/>
          <w:szCs w:val="28"/>
        </w:rPr>
        <w:t xml:space="preserve">). Обязательное цветочное оформление следует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2.8. </w:t>
      </w:r>
      <w:proofErr w:type="gramStart"/>
      <w:r w:rsidRPr="000D76FF">
        <w:rPr>
          <w:sz w:val="28"/>
          <w:szCs w:val="28"/>
        </w:rPr>
        <w:t xml:space="preserve">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w:t>
      </w:r>
      <w:r w:rsidRPr="000D76FF">
        <w:rPr>
          <w:sz w:val="28"/>
          <w:szCs w:val="28"/>
        </w:rPr>
        <w:lastRenderedPageBreak/>
        <w:t>10 м. У теплотрасс не рекомендуется размещать: липу, клен, сирень, жимолость - ближе 2 м, тополь, боярышник, лиственницу, березу - ближе 3 - 4 м.</w:t>
      </w:r>
      <w:proofErr w:type="gramEnd"/>
    </w:p>
    <w:p w:rsidR="00EC793C" w:rsidRPr="000D76FF" w:rsidRDefault="00EC793C" w:rsidP="00EC793C">
      <w:pPr>
        <w:autoSpaceDE w:val="0"/>
        <w:autoSpaceDN w:val="0"/>
        <w:adjustRightInd w:val="0"/>
        <w:ind w:firstLine="708"/>
        <w:jc w:val="both"/>
        <w:rPr>
          <w:sz w:val="28"/>
          <w:szCs w:val="28"/>
        </w:rPr>
      </w:pPr>
      <w:r w:rsidRPr="000D76FF">
        <w:rPr>
          <w:sz w:val="28"/>
          <w:szCs w:val="28"/>
        </w:rPr>
        <w:t>2.9. При воздействии неблагоприятных техногенных и климатических факторов на различные территории Поселения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C793C" w:rsidRPr="000D76FF" w:rsidRDefault="00EC793C" w:rsidP="00EC793C">
      <w:pPr>
        <w:autoSpaceDE w:val="0"/>
        <w:autoSpaceDN w:val="0"/>
        <w:adjustRightInd w:val="0"/>
        <w:ind w:firstLine="708"/>
        <w:jc w:val="both"/>
        <w:rPr>
          <w:sz w:val="28"/>
          <w:szCs w:val="28"/>
        </w:rPr>
      </w:pPr>
      <w:r w:rsidRPr="000D76FF">
        <w:rPr>
          <w:sz w:val="28"/>
          <w:szCs w:val="28"/>
        </w:rPr>
        <w:t>2.9.1. Для защиты от ветра рекомендуется использовать зеленые насаждения ажурной конструкции с вертикальной сомкнутостью полога 60 - 70%.</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2.9.2.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Ожидаемый уровень снижения шума указан в </w:t>
      </w:r>
      <w:hyperlink r:id="rId20" w:history="1">
        <w:r w:rsidRPr="000D76FF">
          <w:rPr>
            <w:sz w:val="28"/>
            <w:szCs w:val="28"/>
          </w:rPr>
          <w:t>таблице 7</w:t>
        </w:r>
      </w:hyperlink>
      <w:r w:rsidRPr="000D76FF">
        <w:rPr>
          <w:sz w:val="28"/>
          <w:szCs w:val="28"/>
        </w:rPr>
        <w:t xml:space="preserve"> приложения № 2 к настоящим правилам.</w:t>
      </w:r>
    </w:p>
    <w:p w:rsidR="00EC793C" w:rsidRPr="000D76FF" w:rsidRDefault="00EC793C" w:rsidP="00EC793C">
      <w:pPr>
        <w:autoSpaceDE w:val="0"/>
        <w:autoSpaceDN w:val="0"/>
        <w:adjustRightInd w:val="0"/>
        <w:ind w:firstLine="708"/>
        <w:jc w:val="both"/>
        <w:rPr>
          <w:sz w:val="28"/>
          <w:szCs w:val="28"/>
        </w:rPr>
      </w:pPr>
      <w:r w:rsidRPr="000D76FF">
        <w:rPr>
          <w:sz w:val="28"/>
          <w:szCs w:val="28"/>
        </w:rPr>
        <w:t>2.9.3.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2.3. Виды покрытий</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2.3.1. Покрытия поверхности обеспечивают на территории </w:t>
      </w:r>
      <w:r w:rsidR="000031A2">
        <w:rPr>
          <w:sz w:val="28"/>
          <w:szCs w:val="28"/>
        </w:rPr>
        <w:t xml:space="preserve">Поселения </w:t>
      </w:r>
      <w:r w:rsidRPr="000D76FF">
        <w:rPr>
          <w:sz w:val="28"/>
          <w:szCs w:val="28"/>
        </w:rPr>
        <w:t>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EC793C" w:rsidRPr="000D76FF" w:rsidRDefault="00EC793C" w:rsidP="00EC793C">
      <w:pPr>
        <w:autoSpaceDE w:val="0"/>
        <w:autoSpaceDN w:val="0"/>
        <w:adjustRightInd w:val="0"/>
        <w:ind w:firstLine="708"/>
        <w:jc w:val="both"/>
        <w:rPr>
          <w:sz w:val="28"/>
          <w:szCs w:val="28"/>
        </w:rPr>
      </w:pPr>
      <w:proofErr w:type="gramStart"/>
      <w:r w:rsidRPr="000D76FF">
        <w:rPr>
          <w:sz w:val="28"/>
          <w:szCs w:val="28"/>
        </w:rPr>
        <w:t>1) твердые (капитальные) - монолитные или сборные, выполняемые из асфальтобетона, цементобетона, природного камня и т.п. материалов;</w:t>
      </w:r>
      <w:proofErr w:type="gramEnd"/>
    </w:p>
    <w:p w:rsidR="00EC793C" w:rsidRPr="000D76FF" w:rsidRDefault="00EC793C" w:rsidP="00EC793C">
      <w:pPr>
        <w:autoSpaceDE w:val="0"/>
        <w:autoSpaceDN w:val="0"/>
        <w:adjustRightInd w:val="0"/>
        <w:ind w:firstLine="708"/>
        <w:jc w:val="both"/>
        <w:rPr>
          <w:sz w:val="28"/>
          <w:szCs w:val="28"/>
        </w:rPr>
      </w:pPr>
      <w:r w:rsidRPr="000D76FF">
        <w:rPr>
          <w:sz w:val="28"/>
          <w:szCs w:val="28"/>
        </w:rPr>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C793C" w:rsidRPr="000D76FF" w:rsidRDefault="00EC793C" w:rsidP="00EC793C">
      <w:pPr>
        <w:autoSpaceDE w:val="0"/>
        <w:autoSpaceDN w:val="0"/>
        <w:adjustRightInd w:val="0"/>
        <w:ind w:firstLine="708"/>
        <w:jc w:val="both"/>
        <w:rPr>
          <w:sz w:val="28"/>
          <w:szCs w:val="28"/>
        </w:rPr>
      </w:pPr>
      <w:r w:rsidRPr="000D76FF">
        <w:rPr>
          <w:sz w:val="28"/>
          <w:szCs w:val="28"/>
        </w:rPr>
        <w:t>3) газонные, выполняемые по специальным технологиям подготовки и посадки травяного покрова;</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4) комбинированные, представляющие сочетания покрытий, указанных выше (например, плитка, утопленная в газон </w:t>
      </w:r>
      <w:r w:rsidRPr="000D76FF">
        <w:rPr>
          <w:i/>
          <w:sz w:val="28"/>
          <w:szCs w:val="28"/>
          <w:u w:val="single"/>
        </w:rPr>
        <w:t>и т.п.</w:t>
      </w:r>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2.3.2. Применяемый в проекте вид покрытия рекомендуется устанавливать </w:t>
      </w:r>
      <w:proofErr w:type="gramStart"/>
      <w:r w:rsidRPr="000D76FF">
        <w:rPr>
          <w:sz w:val="28"/>
          <w:szCs w:val="28"/>
        </w:rPr>
        <w:t>прочным</w:t>
      </w:r>
      <w:proofErr w:type="gramEnd"/>
      <w:r w:rsidRPr="000D76FF">
        <w:rPr>
          <w:sz w:val="28"/>
          <w:szCs w:val="28"/>
        </w:rPr>
        <w:t xml:space="preserve">, ремонтопригодным, экологичным, не допускающим скольжения. </w:t>
      </w:r>
      <w:proofErr w:type="gramStart"/>
      <w:r w:rsidRPr="000D76FF">
        <w:rPr>
          <w:sz w:val="28"/>
          <w:szCs w:val="28"/>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w:t>
      </w:r>
      <w:r w:rsidRPr="000D76FF">
        <w:rPr>
          <w:b/>
          <w:i/>
          <w:sz w:val="28"/>
          <w:szCs w:val="28"/>
          <w:u w:val="single"/>
        </w:rPr>
        <w:t>.</w:t>
      </w:r>
      <w:r w:rsidRPr="000D76FF">
        <w:rPr>
          <w:sz w:val="28"/>
          <w:szCs w:val="28"/>
        </w:rPr>
        <w:t xml:space="preserve"> объектов);</w:t>
      </w:r>
      <w:proofErr w:type="gramEnd"/>
      <w:r w:rsidRPr="000D76FF">
        <w:rPr>
          <w:sz w:val="28"/>
          <w:szCs w:val="28"/>
        </w:rPr>
        <w:t xml:space="preserve"> газонных и комбинированных, как наиболее экологичных.</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2.3.3. </w:t>
      </w:r>
      <w:proofErr w:type="gramStart"/>
      <w:r w:rsidRPr="000D76FF">
        <w:rPr>
          <w:sz w:val="28"/>
          <w:szCs w:val="28"/>
        </w:rPr>
        <w:t xml:space="preserve">Твердые виды покрытия рекомендуется устанавливать с шероховатой поверхностью с коэффициентом сцепления в сухом состоянии не </w:t>
      </w:r>
      <w:r w:rsidRPr="000D76FF">
        <w:rPr>
          <w:sz w:val="28"/>
          <w:szCs w:val="28"/>
        </w:rPr>
        <w:lastRenderedPageBreak/>
        <w:t>менее 0,6, в мокром - не менее 0,4.</w:t>
      </w:r>
      <w:proofErr w:type="gramEnd"/>
      <w:r w:rsidRPr="000D76FF">
        <w:rPr>
          <w:sz w:val="28"/>
          <w:szCs w:val="28"/>
        </w:rPr>
        <w:t xml:space="preserve">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C793C" w:rsidRPr="000D76FF" w:rsidRDefault="00EC793C" w:rsidP="00EC793C">
      <w:pPr>
        <w:autoSpaceDE w:val="0"/>
        <w:autoSpaceDN w:val="0"/>
        <w:adjustRightInd w:val="0"/>
        <w:ind w:firstLine="708"/>
        <w:jc w:val="both"/>
        <w:rPr>
          <w:sz w:val="28"/>
          <w:szCs w:val="28"/>
        </w:rPr>
      </w:pPr>
      <w:r w:rsidRPr="000D76FF">
        <w:rPr>
          <w:sz w:val="28"/>
          <w:szCs w:val="28"/>
        </w:rPr>
        <w:t>2.3.4.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2.3.5. На территории общественных пространств Поселения все преграды (уступы, ступени, пандусы, деревья,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w:t>
      </w:r>
      <w:proofErr w:type="gramStart"/>
      <w:r w:rsidRPr="000D76FF">
        <w:rPr>
          <w:sz w:val="28"/>
          <w:szCs w:val="28"/>
        </w:rPr>
        <w:t>расстоянии</w:t>
      </w:r>
      <w:proofErr w:type="gramEnd"/>
      <w:r w:rsidRPr="000D76FF">
        <w:rPr>
          <w:sz w:val="28"/>
          <w:szCs w:val="28"/>
        </w:rPr>
        <w:t xml:space="preserve"> не менее чем за 0,8 м до преграды, края улицы, начала опасного участка, изменения направления движения и т.п. Если на тактильном </w:t>
      </w:r>
      <w:proofErr w:type="gramStart"/>
      <w:r w:rsidRPr="000D76FF">
        <w:rPr>
          <w:sz w:val="28"/>
          <w:szCs w:val="28"/>
        </w:rPr>
        <w:t>покрытии</w:t>
      </w:r>
      <w:proofErr w:type="gramEnd"/>
      <w:r w:rsidRPr="000D76FF">
        <w:rPr>
          <w:sz w:val="28"/>
          <w:szCs w:val="28"/>
        </w:rPr>
        <w:t xml:space="preserve"> имеются продольные бороздки шириной более 15 мм и глубиной более 6 мм, их не рекомендуется располагать вдоль направления движения.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2.3.7. Для деревьев, расположенных в мощении,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2.3.8. </w:t>
      </w:r>
      <w:proofErr w:type="gramStart"/>
      <w:r w:rsidRPr="000D76FF">
        <w:rPr>
          <w:sz w:val="28"/>
          <w:szCs w:val="28"/>
        </w:rPr>
        <w:t>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roofErr w:type="gramEnd"/>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2.4. Сопряжения поверхностей</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2.4.1. К элементам сопряжения поверхностей обычно относят различные виды бортовых камней, пандусы, ступени, лестницы.</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Бортовые камни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2.4.2. На стыке тротуара и проезжей части, как правило, следует устанавливать дорожные бортовые камни. Бортовые камни рекомендуется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2.4.3. При сопряжении покрытия пешеходных коммуникаций с газоном можно устанавливать садовый борт, дающий превышение над уровнем газона </w:t>
      </w:r>
      <w:r w:rsidRPr="000D76FF">
        <w:rPr>
          <w:sz w:val="28"/>
          <w:szCs w:val="28"/>
        </w:rPr>
        <w:lastRenderedPageBreak/>
        <w:t>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Ступени, лестницы, пандусы</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2.4.5.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Pr="000D76FF">
        <w:rPr>
          <w:sz w:val="28"/>
          <w:szCs w:val="28"/>
        </w:rPr>
        <w:t>одинаковыми</w:t>
      </w:r>
      <w:proofErr w:type="gramEnd"/>
      <w:r w:rsidRPr="000D76FF">
        <w:rPr>
          <w:sz w:val="28"/>
          <w:szCs w:val="28"/>
        </w:rPr>
        <w:t xml:space="preserve"> по ширине и высоте подъема ступеней. При проектировании лестниц в условиях реконструкции сложившихся территорий городского поселения высота ступеней может быть увеличена до 150 мм, а ширина ступеней и длина площадки - уменьшена до 300 мм и 1,0 м соответственно.</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2.4.6.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рекомендуется принимать по </w:t>
      </w:r>
      <w:hyperlink r:id="rId21" w:history="1">
        <w:r w:rsidRPr="000D76FF">
          <w:rPr>
            <w:sz w:val="28"/>
            <w:szCs w:val="28"/>
          </w:rPr>
          <w:t>таблице 12</w:t>
        </w:r>
      </w:hyperlink>
      <w:r w:rsidRPr="000D76FF">
        <w:rPr>
          <w:sz w:val="28"/>
          <w:szCs w:val="28"/>
        </w:rPr>
        <w:t xml:space="preserve"> приложения № 2 к настоящим правилам. Уклон бордюрного пандуса следует, как правило, принимать 1:12.</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2.4.7. При повороте пандуса или его протяженности более 9 м не </w:t>
      </w:r>
      <w:proofErr w:type="gramStart"/>
      <w:r w:rsidRPr="000D76FF">
        <w:rPr>
          <w:sz w:val="28"/>
          <w:szCs w:val="28"/>
        </w:rPr>
        <w:t>реже</w:t>
      </w:r>
      <w:proofErr w:type="gramEnd"/>
      <w:r w:rsidRPr="000D76FF">
        <w:rPr>
          <w:sz w:val="28"/>
          <w:szCs w:val="28"/>
        </w:rPr>
        <w:t xml:space="preserve"> чем через каждые 9 м рекомендуется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0D76FF">
        <w:rPr>
          <w:sz w:val="28"/>
          <w:szCs w:val="28"/>
        </w:rPr>
        <w:t>отличающимися</w:t>
      </w:r>
      <w:proofErr w:type="gramEnd"/>
      <w:r w:rsidRPr="000D76FF">
        <w:rPr>
          <w:sz w:val="28"/>
          <w:szCs w:val="28"/>
        </w:rPr>
        <w:t xml:space="preserve"> от окружающих поверхностей текстурой и цветом.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2.4.8.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w:t>
      </w:r>
      <w:r w:rsidRPr="000D76FF">
        <w:rPr>
          <w:sz w:val="28"/>
          <w:szCs w:val="28"/>
        </w:rPr>
        <w:lastRenderedPageBreak/>
        <w:t>концами поручней. При проектировании рекомендуется предусматривать конструкции поручней, исключающие соприкосновение руки с металлом.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рекомендуется выполнять мероприятия согласно </w:t>
      </w:r>
      <w:hyperlink w:anchor="Par8" w:history="1">
        <w:r w:rsidRPr="000D76FF">
          <w:rPr>
            <w:sz w:val="28"/>
            <w:szCs w:val="28"/>
          </w:rPr>
          <w:t>пункту 1.5</w:t>
        </w:r>
      </w:hyperlink>
      <w:r w:rsidRPr="000D76FF">
        <w:rPr>
          <w:sz w:val="28"/>
          <w:szCs w:val="28"/>
        </w:rPr>
        <w:t>. раздела 1 настоящих Правил.</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2.5. Ограждения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2.5.1. </w:t>
      </w:r>
      <w:proofErr w:type="gramStart"/>
      <w:r w:rsidRPr="000D76FF">
        <w:rPr>
          <w:sz w:val="28"/>
          <w:szCs w:val="28"/>
        </w:rPr>
        <w:t xml:space="preserve">В целях благоустройства на территории </w:t>
      </w:r>
      <w:r w:rsidR="007E55C8">
        <w:rPr>
          <w:sz w:val="28"/>
          <w:szCs w:val="28"/>
        </w:rPr>
        <w:t>сельского</w:t>
      </w:r>
      <w:r w:rsidRPr="000D76FF">
        <w:rPr>
          <w:sz w:val="28"/>
          <w:szCs w:val="28"/>
        </w:rPr>
        <w:t xml:space="preserve"> поселения предусматриваются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EC793C" w:rsidRPr="000D76FF" w:rsidRDefault="00EC793C" w:rsidP="00EC793C">
      <w:pPr>
        <w:autoSpaceDE w:val="0"/>
        <w:autoSpaceDN w:val="0"/>
        <w:adjustRightInd w:val="0"/>
        <w:ind w:firstLine="708"/>
        <w:jc w:val="both"/>
        <w:rPr>
          <w:sz w:val="28"/>
          <w:szCs w:val="28"/>
        </w:rPr>
      </w:pPr>
      <w:r w:rsidRPr="000D76FF">
        <w:rPr>
          <w:sz w:val="28"/>
          <w:szCs w:val="28"/>
        </w:rPr>
        <w:t>2.5.2. Проектирование ограждений рекомендуется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2.5.2.1. Ограждения магистралей и транспортных сооружений рекомендуется проектировать согласно </w:t>
      </w:r>
      <w:hyperlink r:id="rId22" w:history="1">
        <w:r w:rsidRPr="000D76FF">
          <w:rPr>
            <w:sz w:val="28"/>
            <w:szCs w:val="28"/>
          </w:rPr>
          <w:t xml:space="preserve">ГОСТ </w:t>
        </w:r>
        <w:proofErr w:type="gramStart"/>
        <w:r w:rsidRPr="000D76FF">
          <w:rPr>
            <w:sz w:val="28"/>
            <w:szCs w:val="28"/>
          </w:rPr>
          <w:t>Р</w:t>
        </w:r>
        <w:proofErr w:type="gramEnd"/>
        <w:r w:rsidRPr="000D76FF">
          <w:rPr>
            <w:sz w:val="28"/>
            <w:szCs w:val="28"/>
          </w:rPr>
          <w:t xml:space="preserve"> 52289</w:t>
        </w:r>
      </w:hyperlink>
      <w:r w:rsidRPr="000D76FF">
        <w:rPr>
          <w:sz w:val="28"/>
          <w:szCs w:val="28"/>
        </w:rPr>
        <w:t xml:space="preserve">, ГОСТ 26804-2012, верхних бровок откосов и террас - согласно </w:t>
      </w:r>
      <w:hyperlink w:anchor="Par12" w:history="1">
        <w:r w:rsidRPr="000D76FF">
          <w:rPr>
            <w:sz w:val="28"/>
            <w:szCs w:val="28"/>
          </w:rPr>
          <w:t>пункту 1.7</w:t>
        </w:r>
      </w:hyperlink>
      <w:r w:rsidRPr="000D76FF">
        <w:rPr>
          <w:sz w:val="28"/>
          <w:szCs w:val="28"/>
        </w:rPr>
        <w:t xml:space="preserve">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2.5.2.2.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EC793C" w:rsidRPr="000D76FF" w:rsidRDefault="00EC793C" w:rsidP="00EC793C">
      <w:pPr>
        <w:autoSpaceDE w:val="0"/>
        <w:autoSpaceDN w:val="0"/>
        <w:adjustRightInd w:val="0"/>
        <w:ind w:firstLine="708"/>
        <w:jc w:val="both"/>
        <w:rPr>
          <w:sz w:val="28"/>
          <w:szCs w:val="28"/>
        </w:rPr>
      </w:pPr>
      <w:r w:rsidRPr="000D76FF">
        <w:rPr>
          <w:sz w:val="28"/>
          <w:szCs w:val="28"/>
        </w:rPr>
        <w:t>2.5.2.3. На территориях общественного, жилого, рекреационного назначения запрещается проектирование глухих и железобетонных ограждений, применяются декоративные металлические ограждения.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2.5.3. Рекомендуется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0D76FF">
          <w:rPr>
            <w:sz w:val="28"/>
            <w:szCs w:val="28"/>
          </w:rPr>
          <w:t>0,5 м</w:t>
        </w:r>
      </w:smartTag>
      <w:r w:rsidRPr="000D76FF">
        <w:rPr>
          <w:sz w:val="28"/>
          <w:szCs w:val="28"/>
        </w:rPr>
        <w:t xml:space="preserve">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rsidRPr="000D76FF">
          <w:rPr>
            <w:sz w:val="28"/>
            <w:szCs w:val="28"/>
          </w:rPr>
          <w:t>0,3 м</w:t>
        </w:r>
      </w:smartTag>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2.5.4.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EC793C" w:rsidRPr="000D76FF" w:rsidRDefault="00EC793C" w:rsidP="00EC793C">
      <w:pPr>
        <w:autoSpaceDE w:val="0"/>
        <w:autoSpaceDN w:val="0"/>
        <w:adjustRightInd w:val="0"/>
        <w:ind w:firstLine="708"/>
        <w:jc w:val="both"/>
        <w:rPr>
          <w:sz w:val="28"/>
          <w:szCs w:val="28"/>
        </w:rPr>
      </w:pPr>
      <w:r w:rsidRPr="000D76FF">
        <w:rPr>
          <w:sz w:val="28"/>
          <w:szCs w:val="28"/>
        </w:rPr>
        <w:t>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2.6. Малые архитектурные формы</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городского поселения.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городских многофункциональных центров и зон малые архитектурные формы рекомендуется проектировать на основании индивидуальных проектных разработок.</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Устройства для оформления озеленения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2.6.2.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Водные устройства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2.6.3.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EC793C" w:rsidRPr="000D76FF" w:rsidRDefault="00EC793C" w:rsidP="00EC793C">
      <w:pPr>
        <w:autoSpaceDE w:val="0"/>
        <w:autoSpaceDN w:val="0"/>
        <w:adjustRightInd w:val="0"/>
        <w:ind w:firstLine="708"/>
        <w:jc w:val="both"/>
        <w:rPr>
          <w:sz w:val="28"/>
          <w:szCs w:val="28"/>
        </w:rPr>
      </w:pPr>
      <w:r w:rsidRPr="000D76FF">
        <w:rPr>
          <w:sz w:val="28"/>
          <w:szCs w:val="28"/>
        </w:rPr>
        <w:t>2.6.3.1. Фонтаны рекомендуется проектировать на основании индивидуальных проектных разработок.</w:t>
      </w:r>
    </w:p>
    <w:p w:rsidR="00EC793C" w:rsidRPr="000D76FF" w:rsidRDefault="00EC793C" w:rsidP="00EC793C">
      <w:pPr>
        <w:autoSpaceDE w:val="0"/>
        <w:autoSpaceDN w:val="0"/>
        <w:adjustRightInd w:val="0"/>
        <w:ind w:firstLine="708"/>
        <w:jc w:val="both"/>
        <w:rPr>
          <w:sz w:val="28"/>
          <w:szCs w:val="28"/>
        </w:rPr>
      </w:pPr>
      <w:r w:rsidRPr="000D76FF">
        <w:rPr>
          <w:sz w:val="28"/>
          <w:szCs w:val="28"/>
        </w:rPr>
        <w:t>2.6.3.2.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2.6.3.3. Следует учитывать, что родники на территории Поселения должны соответствовать качеству воды согласно требованиям </w:t>
      </w:r>
      <w:hyperlink r:id="rId23" w:history="1">
        <w:r w:rsidRPr="000D76FF">
          <w:rPr>
            <w:sz w:val="28"/>
            <w:szCs w:val="28"/>
          </w:rPr>
          <w:t>СанПиНов</w:t>
        </w:r>
      </w:hyperlink>
      <w:r w:rsidRPr="000D76FF">
        <w:rPr>
          <w:sz w:val="28"/>
          <w:szCs w:val="28"/>
        </w:rPr>
        <w:t xml:space="preserve">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w:t>
      </w:r>
      <w:r w:rsidRPr="000D76FF">
        <w:rPr>
          <w:sz w:val="28"/>
          <w:szCs w:val="28"/>
        </w:rPr>
        <w:lastRenderedPageBreak/>
        <w:t>с твердым видом покрытия, приспособлением для подачи родниковой воды (желоб, труба, иной вид водотока), чашей водосбора, системой водоотведения.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2.6.3.4.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применяется использование приемов цветового и светового оформления.</w:t>
      </w:r>
    </w:p>
    <w:p w:rsidR="00EC793C" w:rsidRPr="000D76FF" w:rsidRDefault="00EC793C" w:rsidP="00EC793C">
      <w:pPr>
        <w:autoSpaceDE w:val="0"/>
        <w:autoSpaceDN w:val="0"/>
        <w:adjustRightInd w:val="0"/>
        <w:jc w:val="center"/>
        <w:outlineLvl w:val="2"/>
        <w:rPr>
          <w:b/>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Мебель Поселения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2.6.4. К мебели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EC793C" w:rsidRPr="000D76FF" w:rsidRDefault="00EC793C" w:rsidP="00EC793C">
      <w:pPr>
        <w:autoSpaceDE w:val="0"/>
        <w:autoSpaceDN w:val="0"/>
        <w:adjustRightInd w:val="0"/>
        <w:ind w:firstLine="708"/>
        <w:jc w:val="both"/>
        <w:rPr>
          <w:sz w:val="28"/>
          <w:szCs w:val="28"/>
        </w:rPr>
      </w:pPr>
      <w:r w:rsidRPr="000D76FF">
        <w:rPr>
          <w:sz w:val="28"/>
          <w:szCs w:val="28"/>
        </w:rPr>
        <w:t>2.6.4.1. 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EC793C" w:rsidRPr="000D76FF" w:rsidRDefault="00EC793C" w:rsidP="00EC793C">
      <w:pPr>
        <w:autoSpaceDE w:val="0"/>
        <w:autoSpaceDN w:val="0"/>
        <w:adjustRightInd w:val="0"/>
        <w:ind w:firstLine="708"/>
        <w:jc w:val="both"/>
        <w:rPr>
          <w:sz w:val="28"/>
          <w:szCs w:val="28"/>
        </w:rPr>
      </w:pPr>
      <w:r w:rsidRPr="000D76FF">
        <w:rPr>
          <w:sz w:val="28"/>
          <w:szCs w:val="28"/>
        </w:rPr>
        <w:t>2.6.4.2.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EC793C" w:rsidRPr="000D76FF" w:rsidRDefault="00EC793C" w:rsidP="00EC793C">
      <w:pPr>
        <w:autoSpaceDE w:val="0"/>
        <w:autoSpaceDN w:val="0"/>
        <w:adjustRightInd w:val="0"/>
        <w:ind w:firstLine="708"/>
        <w:jc w:val="both"/>
        <w:rPr>
          <w:sz w:val="28"/>
          <w:szCs w:val="28"/>
        </w:rPr>
      </w:pPr>
      <w:r w:rsidRPr="000D76FF">
        <w:rPr>
          <w:sz w:val="28"/>
          <w:szCs w:val="28"/>
        </w:rPr>
        <w:t>2.6.4.3. Количество размещаемой мебели Поселения рекомендуется устанавливается в зависимости от функционального назначения территории и количества посетителей на этой территории.</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Уличное коммунально-бытовое оборудование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2.6.5. Улично-коммунальное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2.6.5.1. Для сбора бытового мусора на улицах, площадях, объектах рекреации применяются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w:t>
      </w:r>
      <w:r w:rsidRPr="000D76FF">
        <w:rPr>
          <w:i/>
          <w:sz w:val="28"/>
          <w:szCs w:val="28"/>
          <w:u w:val="single"/>
        </w:rPr>
        <w:t>не более 60 м</w:t>
      </w:r>
      <w:r w:rsidRPr="000D76FF">
        <w:rPr>
          <w:sz w:val="28"/>
          <w:szCs w:val="28"/>
        </w:rPr>
        <w:t xml:space="preserve">, других территорий Поселения - </w:t>
      </w:r>
      <w:r w:rsidRPr="000D76FF">
        <w:rPr>
          <w:i/>
          <w:sz w:val="28"/>
          <w:szCs w:val="28"/>
          <w:u w:val="single"/>
        </w:rPr>
        <w:t>не более 100 м</w:t>
      </w:r>
      <w:r w:rsidRPr="000D76FF">
        <w:rPr>
          <w:sz w:val="28"/>
          <w:szCs w:val="28"/>
        </w:rPr>
        <w:t xml:space="preserve">. </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EC793C" w:rsidRPr="000D76FF" w:rsidRDefault="00EC793C" w:rsidP="00EC793C">
      <w:pPr>
        <w:autoSpaceDE w:val="0"/>
        <w:autoSpaceDN w:val="0"/>
        <w:adjustRightInd w:val="0"/>
        <w:ind w:firstLine="708"/>
        <w:jc w:val="both"/>
        <w:rPr>
          <w:sz w:val="28"/>
          <w:szCs w:val="28"/>
        </w:rPr>
      </w:pPr>
      <w:r w:rsidRPr="000D76FF">
        <w:rPr>
          <w:sz w:val="28"/>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городского поселения,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Уличное техническое оборудование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2.6.6. 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w:t>
      </w:r>
      <w:r w:rsidRPr="000D76FF">
        <w:rPr>
          <w:i/>
          <w:sz w:val="28"/>
          <w:szCs w:val="28"/>
          <w:u w:val="single"/>
        </w:rPr>
        <w:t>и т.п.</w:t>
      </w:r>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2.6.6.1. Установка уличного технического оборудования должна обеспечивать удобный подход к оборудованию и соответствовать </w:t>
      </w:r>
      <w:r w:rsidRPr="000D76FF">
        <w:rPr>
          <w:i/>
          <w:sz w:val="28"/>
          <w:szCs w:val="28"/>
          <w:u w:val="single"/>
        </w:rPr>
        <w:t>СП 59.13330.2012</w:t>
      </w:r>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2.6.6.2.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1,3 м; уровень приемного отверстия почтового ящика рекомендуется располагать от уровня покрытия на высоте 1,3 м.</w:t>
      </w:r>
    </w:p>
    <w:p w:rsidR="00EC793C" w:rsidRPr="000D76FF" w:rsidRDefault="00EC793C" w:rsidP="00EC793C">
      <w:pPr>
        <w:autoSpaceDE w:val="0"/>
        <w:autoSpaceDN w:val="0"/>
        <w:adjustRightInd w:val="0"/>
        <w:ind w:firstLine="708"/>
        <w:jc w:val="both"/>
        <w:rPr>
          <w:sz w:val="28"/>
          <w:szCs w:val="28"/>
        </w:rPr>
      </w:pPr>
      <w:r w:rsidRPr="000D76FF">
        <w:rPr>
          <w:sz w:val="28"/>
          <w:szCs w:val="28"/>
        </w:rPr>
        <w:t>2.6.7. Выполнение</w:t>
      </w:r>
      <w:r w:rsidRPr="000D76FF">
        <w:rPr>
          <w:i/>
          <w:sz w:val="28"/>
          <w:szCs w:val="28"/>
          <w:u w:val="single"/>
        </w:rPr>
        <w:t xml:space="preserve"> </w:t>
      </w:r>
      <w:r w:rsidRPr="000D76FF">
        <w:rPr>
          <w:sz w:val="28"/>
          <w:szCs w:val="28"/>
        </w:rPr>
        <w:t>оформления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EC793C" w:rsidRPr="000D76FF" w:rsidRDefault="00EC793C" w:rsidP="00EC793C">
      <w:pPr>
        <w:autoSpaceDE w:val="0"/>
        <w:autoSpaceDN w:val="0"/>
        <w:adjustRightInd w:val="0"/>
        <w:ind w:firstLine="708"/>
        <w:jc w:val="both"/>
        <w:rPr>
          <w:sz w:val="28"/>
          <w:szCs w:val="28"/>
        </w:rPr>
      </w:pPr>
      <w:r w:rsidRPr="000D76FF">
        <w:rPr>
          <w:sz w:val="28"/>
          <w:szCs w:val="28"/>
        </w:rPr>
        <w:t>1)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EC793C" w:rsidRPr="000D76FF" w:rsidRDefault="00EC793C" w:rsidP="00EC793C">
      <w:pPr>
        <w:autoSpaceDE w:val="0"/>
        <w:autoSpaceDN w:val="0"/>
        <w:adjustRightInd w:val="0"/>
        <w:ind w:firstLine="708"/>
        <w:jc w:val="both"/>
        <w:rPr>
          <w:sz w:val="28"/>
          <w:szCs w:val="28"/>
        </w:rPr>
      </w:pPr>
      <w:r w:rsidRPr="000D76FF">
        <w:rPr>
          <w:sz w:val="28"/>
          <w:szCs w:val="28"/>
        </w:rPr>
        <w:t>2) вентиляционные шахты оборудовать решетками.</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2.7. Игровое и спортивное оборудование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2.7.1.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hyperlink r:id="rId24" w:history="1">
        <w:r w:rsidRPr="000D76FF">
          <w:rPr>
            <w:sz w:val="28"/>
            <w:szCs w:val="28"/>
          </w:rPr>
          <w:t>таблица 13</w:t>
        </w:r>
      </w:hyperlink>
      <w:r w:rsidRPr="000D76FF">
        <w:rPr>
          <w:sz w:val="28"/>
          <w:szCs w:val="28"/>
        </w:rPr>
        <w:t xml:space="preserve"> приложения № 2 к настоящим Правилам).</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Игровое оборудование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540"/>
        <w:jc w:val="both"/>
        <w:rPr>
          <w:sz w:val="28"/>
          <w:szCs w:val="28"/>
        </w:rPr>
      </w:pPr>
      <w:r w:rsidRPr="000D76FF">
        <w:rPr>
          <w:sz w:val="28"/>
          <w:szCs w:val="28"/>
        </w:rPr>
        <w:t xml:space="preserve">2.7.2. Следует учитывать, что игровое оборудование должно соответствовать требованиям санитарно-гигиенических </w:t>
      </w:r>
      <w:hyperlink r:id="rId25" w:history="1">
        <w:r w:rsidRPr="000D76FF">
          <w:rPr>
            <w:sz w:val="28"/>
            <w:szCs w:val="28"/>
          </w:rPr>
          <w:t>норм</w:t>
        </w:r>
      </w:hyperlink>
      <w:r w:rsidRPr="000D76FF">
        <w:rPr>
          <w:sz w:val="28"/>
          <w:szCs w:val="28"/>
        </w:rPr>
        <w:t xml:space="preserve">, охраны жизни и здоровья ребенка, быть удобным в технической эксплуатации, эстетически привлекательным. </w:t>
      </w:r>
      <w:r w:rsidRPr="000D76FF">
        <w:rPr>
          <w:i/>
          <w:sz w:val="28"/>
          <w:szCs w:val="28"/>
          <w:u w:val="single"/>
        </w:rPr>
        <w:t>Применение модульного оборудования должно обеспечивать вариантность сочетаний элементов</w:t>
      </w:r>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2.7.3. К материалу игрового оборудования и условиям его обработки предусматриваются следующие требования:</w:t>
      </w:r>
    </w:p>
    <w:p w:rsidR="00EC793C" w:rsidRPr="000D76FF" w:rsidRDefault="00EC793C" w:rsidP="00EC793C">
      <w:pPr>
        <w:autoSpaceDE w:val="0"/>
        <w:autoSpaceDN w:val="0"/>
        <w:adjustRightInd w:val="0"/>
        <w:ind w:firstLine="708"/>
        <w:jc w:val="both"/>
        <w:rPr>
          <w:sz w:val="28"/>
          <w:szCs w:val="28"/>
        </w:rPr>
      </w:pPr>
      <w:r w:rsidRPr="000D76FF">
        <w:rPr>
          <w:sz w:val="28"/>
          <w:szCs w:val="28"/>
        </w:rPr>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C793C" w:rsidRPr="000D76FF" w:rsidRDefault="00EC793C" w:rsidP="00EC793C">
      <w:pPr>
        <w:autoSpaceDE w:val="0"/>
        <w:autoSpaceDN w:val="0"/>
        <w:adjustRightInd w:val="0"/>
        <w:ind w:firstLine="708"/>
        <w:jc w:val="both"/>
        <w:rPr>
          <w:sz w:val="28"/>
          <w:szCs w:val="28"/>
        </w:rPr>
      </w:pPr>
      <w:r w:rsidRPr="000D76FF">
        <w:rPr>
          <w:sz w:val="28"/>
          <w:szCs w:val="28"/>
        </w:rPr>
        <w:t>2)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EC793C" w:rsidRPr="000D76FF" w:rsidRDefault="00EC793C" w:rsidP="00EC793C">
      <w:pPr>
        <w:autoSpaceDE w:val="0"/>
        <w:autoSpaceDN w:val="0"/>
        <w:adjustRightInd w:val="0"/>
        <w:ind w:firstLine="708"/>
        <w:jc w:val="both"/>
        <w:rPr>
          <w:sz w:val="28"/>
          <w:szCs w:val="28"/>
        </w:rPr>
      </w:pPr>
      <w:r w:rsidRPr="000D76FF">
        <w:rPr>
          <w:sz w:val="28"/>
          <w:szCs w:val="28"/>
        </w:rPr>
        <w:t>3)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C793C" w:rsidRPr="000D76FF" w:rsidRDefault="00EC793C" w:rsidP="00EC793C">
      <w:pPr>
        <w:autoSpaceDE w:val="0"/>
        <w:autoSpaceDN w:val="0"/>
        <w:adjustRightInd w:val="0"/>
        <w:ind w:firstLine="708"/>
        <w:jc w:val="both"/>
        <w:rPr>
          <w:sz w:val="28"/>
          <w:szCs w:val="28"/>
        </w:rPr>
      </w:pPr>
      <w:r w:rsidRPr="000D76FF">
        <w:rPr>
          <w:sz w:val="28"/>
          <w:szCs w:val="28"/>
        </w:rP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EC793C" w:rsidRPr="000D76FF" w:rsidRDefault="00EC793C" w:rsidP="00EC793C">
      <w:pPr>
        <w:autoSpaceDE w:val="0"/>
        <w:autoSpaceDN w:val="0"/>
        <w:adjustRightInd w:val="0"/>
        <w:ind w:firstLine="708"/>
        <w:jc w:val="both"/>
        <w:rPr>
          <w:sz w:val="28"/>
          <w:szCs w:val="28"/>
        </w:rPr>
      </w:pPr>
      <w:r w:rsidRPr="000D76FF">
        <w:rPr>
          <w:sz w:val="28"/>
          <w:szCs w:val="28"/>
        </w:rPr>
        <w:t>2.7.4. В требованиях к конструкциям игрового оборудования исключаются</w:t>
      </w:r>
      <w:r w:rsidRPr="000D76FF">
        <w:rPr>
          <w:i/>
          <w:sz w:val="28"/>
          <w:szCs w:val="28"/>
          <w:u w:val="single"/>
        </w:rPr>
        <w:t xml:space="preserve"> </w:t>
      </w:r>
      <w:r w:rsidRPr="000D76FF">
        <w:rPr>
          <w:sz w:val="28"/>
          <w:szCs w:val="28"/>
        </w:rPr>
        <w:t>острые углы,</w:t>
      </w:r>
      <w:r w:rsidR="00AA5E0A">
        <w:rPr>
          <w:sz w:val="28"/>
          <w:szCs w:val="28"/>
        </w:rPr>
        <w:t xml:space="preserve"> </w:t>
      </w:r>
      <w:r w:rsidRPr="000D76FF">
        <w:rPr>
          <w:sz w:val="28"/>
          <w:szCs w:val="28"/>
        </w:rPr>
        <w:t xml:space="preserve">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2.7.5. При размещении игрового оборудования на детских игровых площадках соблюдаются минимальные расстояния безопасности в соответствии с </w:t>
      </w:r>
      <w:hyperlink r:id="rId26" w:history="1">
        <w:r w:rsidRPr="000D76FF">
          <w:rPr>
            <w:sz w:val="28"/>
            <w:szCs w:val="28"/>
          </w:rPr>
          <w:t>таблицей 15</w:t>
        </w:r>
      </w:hyperlink>
      <w:r w:rsidRPr="000D76FF">
        <w:rPr>
          <w:sz w:val="28"/>
          <w:szCs w:val="28"/>
        </w:rPr>
        <w:t xml:space="preserve"> приложения №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принимается согласно </w:t>
      </w:r>
      <w:hyperlink r:id="rId27" w:history="1">
        <w:r w:rsidRPr="000D76FF">
          <w:rPr>
            <w:sz w:val="28"/>
            <w:szCs w:val="28"/>
          </w:rPr>
          <w:t>таблице 14</w:t>
        </w:r>
      </w:hyperlink>
      <w:r w:rsidRPr="000D76FF">
        <w:rPr>
          <w:sz w:val="28"/>
          <w:szCs w:val="28"/>
        </w:rPr>
        <w:t xml:space="preserve"> приложения № 2 к настоящим Правилам.</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Спортивное оборудование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r w:rsidRPr="000D76FF">
        <w:rPr>
          <w:i/>
          <w:sz w:val="28"/>
          <w:szCs w:val="28"/>
          <w:u w:val="single"/>
        </w:rPr>
        <w:t>.</w:t>
      </w:r>
      <w:r w:rsidRPr="000D76FF">
        <w:rPr>
          <w:sz w:val="28"/>
          <w:szCs w:val="28"/>
        </w:rPr>
        <w:t>). При размещении следует руководствоваться каталогами сертифицированного оборудования.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2.8. Освещение и осветительное оборудование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2.8.1. В различных градостроительных условиях предусматривается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городского поселения и формирования системы светопространственных ансамблей.</w:t>
      </w:r>
    </w:p>
    <w:p w:rsidR="00EC793C" w:rsidRPr="000D76FF" w:rsidRDefault="00EC793C" w:rsidP="00EC793C">
      <w:pPr>
        <w:autoSpaceDE w:val="0"/>
        <w:autoSpaceDN w:val="0"/>
        <w:adjustRightInd w:val="0"/>
        <w:ind w:firstLine="708"/>
        <w:jc w:val="both"/>
        <w:rPr>
          <w:sz w:val="28"/>
          <w:szCs w:val="28"/>
        </w:rPr>
      </w:pPr>
      <w:r w:rsidRPr="000D76FF">
        <w:rPr>
          <w:sz w:val="28"/>
          <w:szCs w:val="28"/>
        </w:rPr>
        <w:t>2.8.2.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28" w:history="1">
        <w:r w:rsidRPr="000D76FF">
          <w:rPr>
            <w:sz w:val="28"/>
            <w:szCs w:val="28"/>
          </w:rPr>
          <w:t>(СНиП 23-05)</w:t>
        </w:r>
      </w:hyperlink>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 надежность работы установок согласно Правилам устройства электроустановок </w:t>
      </w:r>
      <w:hyperlink r:id="rId29" w:history="1">
        <w:r w:rsidRPr="000D76FF">
          <w:rPr>
            <w:sz w:val="28"/>
            <w:szCs w:val="28"/>
          </w:rPr>
          <w:t>(ПУЭ)</w:t>
        </w:r>
      </w:hyperlink>
      <w:r w:rsidRPr="000D76FF">
        <w:rPr>
          <w:sz w:val="28"/>
          <w:szCs w:val="28"/>
        </w:rPr>
        <w:t>, безопасность населения, обслуживающего персонала и, в необходимых случаях, защищенность от вандализма;</w:t>
      </w:r>
    </w:p>
    <w:p w:rsidR="00EC793C" w:rsidRPr="000D76FF" w:rsidRDefault="00EC793C" w:rsidP="00EC793C">
      <w:pPr>
        <w:autoSpaceDE w:val="0"/>
        <w:autoSpaceDN w:val="0"/>
        <w:adjustRightInd w:val="0"/>
        <w:ind w:firstLine="708"/>
        <w:jc w:val="both"/>
        <w:rPr>
          <w:sz w:val="28"/>
          <w:szCs w:val="28"/>
        </w:rPr>
      </w:pPr>
      <w:r w:rsidRPr="000D76FF">
        <w:rPr>
          <w:sz w:val="28"/>
          <w:szCs w:val="28"/>
        </w:rPr>
        <w:t>3) экономичность и энергоэффективность применяемых установок, рациональное распределение и использование электроэнергии;</w:t>
      </w:r>
    </w:p>
    <w:p w:rsidR="00EC793C" w:rsidRPr="000D76FF" w:rsidRDefault="00EC793C" w:rsidP="00EC793C">
      <w:pPr>
        <w:autoSpaceDE w:val="0"/>
        <w:autoSpaceDN w:val="0"/>
        <w:adjustRightInd w:val="0"/>
        <w:ind w:firstLine="708"/>
        <w:jc w:val="both"/>
        <w:rPr>
          <w:sz w:val="28"/>
          <w:szCs w:val="28"/>
        </w:rPr>
      </w:pPr>
      <w:r w:rsidRPr="000D76FF">
        <w:rPr>
          <w:sz w:val="28"/>
          <w:szCs w:val="28"/>
        </w:rPr>
        <w:t>4) эстетика элементов осветительных установок, их дизайн, качество материалов и изделий с учетом восприятия в дневное и ночное время;</w:t>
      </w:r>
    </w:p>
    <w:p w:rsidR="00EC793C" w:rsidRPr="000D76FF" w:rsidRDefault="00EC793C" w:rsidP="00EC793C">
      <w:pPr>
        <w:autoSpaceDE w:val="0"/>
        <w:autoSpaceDN w:val="0"/>
        <w:adjustRightInd w:val="0"/>
        <w:ind w:firstLine="708"/>
        <w:jc w:val="both"/>
        <w:rPr>
          <w:sz w:val="28"/>
          <w:szCs w:val="28"/>
        </w:rPr>
      </w:pPr>
      <w:r w:rsidRPr="000D76FF">
        <w:rPr>
          <w:sz w:val="28"/>
          <w:szCs w:val="28"/>
        </w:rPr>
        <w:t>5) удобство обслуживания и управления при разных режимах работы установок.</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Функциональное освещение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2.8.3.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r w:rsidR="00AA5E0A" w:rsidRPr="000D76FF">
        <w:rPr>
          <w:sz w:val="28"/>
          <w:szCs w:val="28"/>
        </w:rPr>
        <w:t>высоко мачтовые</w:t>
      </w:r>
      <w:r w:rsidRPr="000D76FF">
        <w:rPr>
          <w:sz w:val="28"/>
          <w:szCs w:val="28"/>
        </w:rPr>
        <w:t>, парапетные, газонные и встроенные.</w:t>
      </w:r>
    </w:p>
    <w:p w:rsidR="00EC793C" w:rsidRPr="000D76FF" w:rsidRDefault="00EC793C" w:rsidP="00EC793C">
      <w:pPr>
        <w:autoSpaceDE w:val="0"/>
        <w:autoSpaceDN w:val="0"/>
        <w:adjustRightInd w:val="0"/>
        <w:ind w:firstLine="708"/>
        <w:jc w:val="both"/>
        <w:rPr>
          <w:sz w:val="28"/>
          <w:szCs w:val="28"/>
        </w:rPr>
      </w:pPr>
      <w:r w:rsidRPr="000D76FF">
        <w:rPr>
          <w:sz w:val="28"/>
          <w:szCs w:val="28"/>
        </w:rPr>
        <w:t>2.8.3.1. В обычных установках светильники рекомендуется располагать на опорах (венчающие, консольные), подвесах или фасадах (бра, плафоны) на высоте от 3 до 15 м. Они применяются в транспортных и пешеходных зонах.</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2.8.3.2. В </w:t>
      </w:r>
      <w:r w:rsidR="00AA5E0A" w:rsidRPr="000D76FF">
        <w:rPr>
          <w:sz w:val="28"/>
          <w:szCs w:val="28"/>
        </w:rPr>
        <w:t>высоко мачтовых</w:t>
      </w:r>
      <w:r w:rsidRPr="000D76FF">
        <w:rPr>
          <w:sz w:val="28"/>
          <w:szCs w:val="28"/>
        </w:rPr>
        <w:t xml:space="preserve"> установках осветительные приборы (прожекторы или светильники) рекомендуется располагать на опорах на высоте </w:t>
      </w:r>
      <w:r w:rsidRPr="000D76FF">
        <w:rPr>
          <w:sz w:val="28"/>
          <w:szCs w:val="28"/>
        </w:rPr>
        <w:lastRenderedPageBreak/>
        <w:t>20 и более метров. Эти установки используются для освещения обширных пространств, транспортных развязок и магистралей, открытых паркингов.</w:t>
      </w:r>
    </w:p>
    <w:p w:rsidR="00EC793C" w:rsidRPr="000D76FF" w:rsidRDefault="00EC793C" w:rsidP="00EC793C">
      <w:pPr>
        <w:autoSpaceDE w:val="0"/>
        <w:autoSpaceDN w:val="0"/>
        <w:adjustRightInd w:val="0"/>
        <w:ind w:firstLine="708"/>
        <w:jc w:val="both"/>
        <w:rPr>
          <w:sz w:val="28"/>
          <w:szCs w:val="28"/>
        </w:rPr>
      </w:pPr>
      <w:r w:rsidRPr="000D76FF">
        <w:rPr>
          <w:sz w:val="28"/>
          <w:szCs w:val="28"/>
        </w:rPr>
        <w:t>2.8.3.3. В парапетных установках светильники встраиваются</w:t>
      </w:r>
      <w:r w:rsidRPr="000D76FF">
        <w:rPr>
          <w:i/>
          <w:sz w:val="28"/>
          <w:szCs w:val="28"/>
          <w:u w:val="single"/>
        </w:rPr>
        <w:t xml:space="preserve"> </w:t>
      </w:r>
      <w:r w:rsidRPr="000D76FF">
        <w:rPr>
          <w:sz w:val="28"/>
          <w:szCs w:val="28"/>
        </w:rPr>
        <w:t>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EC793C" w:rsidRPr="000D76FF" w:rsidRDefault="00EC793C" w:rsidP="00EC793C">
      <w:pPr>
        <w:autoSpaceDE w:val="0"/>
        <w:autoSpaceDN w:val="0"/>
        <w:adjustRightInd w:val="0"/>
        <w:ind w:firstLine="708"/>
        <w:jc w:val="both"/>
        <w:rPr>
          <w:sz w:val="28"/>
          <w:szCs w:val="28"/>
        </w:rPr>
      </w:pPr>
      <w:r w:rsidRPr="000D76FF">
        <w:rPr>
          <w:sz w:val="28"/>
          <w:szCs w:val="28"/>
        </w:rPr>
        <w:t>2.8.3.4.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C793C" w:rsidRPr="000D76FF" w:rsidRDefault="00EC793C" w:rsidP="00EC793C">
      <w:pPr>
        <w:autoSpaceDE w:val="0"/>
        <w:autoSpaceDN w:val="0"/>
        <w:adjustRightInd w:val="0"/>
        <w:ind w:firstLine="708"/>
        <w:jc w:val="both"/>
        <w:rPr>
          <w:sz w:val="28"/>
          <w:szCs w:val="28"/>
        </w:rPr>
      </w:pPr>
      <w:r w:rsidRPr="000D76FF">
        <w:rPr>
          <w:sz w:val="28"/>
          <w:szCs w:val="28"/>
        </w:rPr>
        <w:t>2.8.3.5.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Архитектурное освещение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2.8.4. Архитектурное освещение (АО) применяется для формирования художественно выразительной визуальной среды в городском поселении,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C793C" w:rsidRPr="000D76FF" w:rsidRDefault="00EC793C" w:rsidP="00EC793C">
      <w:pPr>
        <w:autoSpaceDE w:val="0"/>
        <w:autoSpaceDN w:val="0"/>
        <w:adjustRightInd w:val="0"/>
        <w:ind w:firstLine="708"/>
        <w:jc w:val="both"/>
        <w:rPr>
          <w:sz w:val="28"/>
          <w:szCs w:val="28"/>
        </w:rPr>
      </w:pPr>
      <w:r w:rsidRPr="000D76FF">
        <w:rPr>
          <w:sz w:val="28"/>
          <w:szCs w:val="28"/>
        </w:rPr>
        <w:t>2.8.4.1.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EC793C" w:rsidRPr="000D76FF" w:rsidRDefault="00EC793C" w:rsidP="00EC793C">
      <w:pPr>
        <w:autoSpaceDE w:val="0"/>
        <w:autoSpaceDN w:val="0"/>
        <w:adjustRightInd w:val="0"/>
        <w:ind w:firstLine="708"/>
        <w:jc w:val="both"/>
        <w:rPr>
          <w:sz w:val="28"/>
          <w:szCs w:val="28"/>
        </w:rPr>
      </w:pPr>
      <w:r w:rsidRPr="000D76FF">
        <w:rPr>
          <w:sz w:val="28"/>
          <w:szCs w:val="28"/>
        </w:rPr>
        <w:t>2.8.5.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Источники света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2.8.7. В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C793C" w:rsidRPr="000D76FF" w:rsidRDefault="00EC793C" w:rsidP="00EC793C">
      <w:pPr>
        <w:autoSpaceDE w:val="0"/>
        <w:autoSpaceDN w:val="0"/>
        <w:adjustRightInd w:val="0"/>
        <w:ind w:firstLine="708"/>
        <w:jc w:val="both"/>
        <w:rPr>
          <w:sz w:val="28"/>
          <w:szCs w:val="28"/>
        </w:rPr>
      </w:pPr>
      <w:r w:rsidRPr="000D76FF">
        <w:rPr>
          <w:sz w:val="28"/>
          <w:szCs w:val="28"/>
        </w:rPr>
        <w:t>2.8.8.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2.8.9. В установках АО и СИ используются</w:t>
      </w:r>
      <w:r w:rsidRPr="000D76FF">
        <w:rPr>
          <w:i/>
          <w:sz w:val="28"/>
          <w:szCs w:val="28"/>
          <w:u w:val="single"/>
        </w:rPr>
        <w:t xml:space="preserve"> </w:t>
      </w:r>
      <w:r w:rsidRPr="000D76FF">
        <w:rPr>
          <w:sz w:val="28"/>
          <w:szCs w:val="28"/>
        </w:rPr>
        <w:t xml:space="preserve">источники белого или цветного света  с учетом формируемых условия световой и цветовой адаптации </w:t>
      </w:r>
      <w:r w:rsidRPr="000D76FF">
        <w:rPr>
          <w:sz w:val="28"/>
          <w:szCs w:val="28"/>
        </w:rPr>
        <w:lastRenderedPageBreak/>
        <w:t>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Поселения или световом ансамбле.</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Освещение транспортных и пешеходных зон</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2.8.10.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осуществляется на озелененных территориях или на фоне освещенных фасадов зданий, сооружений, склонов рельефа.</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2.8.11. Для освещения проезжей части улиц и сопутствующих им тротуаров в зонах интенсивного пешеходного движения применяются </w:t>
      </w:r>
      <w:r w:rsidR="00AA5E0A" w:rsidRPr="000D76FF">
        <w:rPr>
          <w:sz w:val="28"/>
          <w:szCs w:val="28"/>
        </w:rPr>
        <w:t>двух консольные</w:t>
      </w:r>
      <w:r w:rsidRPr="000D76FF">
        <w:rPr>
          <w:sz w:val="28"/>
          <w:szCs w:val="28"/>
        </w:rPr>
        <w:t xml:space="preserve"> опоры  со светильниками на разной высоте, снабженными </w:t>
      </w:r>
      <w:r w:rsidR="00AA5E0A" w:rsidRPr="000D76FF">
        <w:rPr>
          <w:sz w:val="28"/>
          <w:szCs w:val="28"/>
        </w:rPr>
        <w:t>разно спектральными</w:t>
      </w:r>
      <w:r w:rsidRPr="000D76FF">
        <w:rPr>
          <w:sz w:val="28"/>
          <w:szCs w:val="28"/>
        </w:rPr>
        <w:t xml:space="preserve"> источниками света.</w:t>
      </w:r>
    </w:p>
    <w:p w:rsidR="00EC793C" w:rsidRPr="000D76FF" w:rsidRDefault="00EC793C" w:rsidP="00EC793C">
      <w:pPr>
        <w:autoSpaceDE w:val="0"/>
        <w:autoSpaceDN w:val="0"/>
        <w:adjustRightInd w:val="0"/>
        <w:ind w:firstLine="708"/>
        <w:jc w:val="both"/>
        <w:rPr>
          <w:sz w:val="28"/>
          <w:szCs w:val="28"/>
        </w:rPr>
      </w:pPr>
      <w:r w:rsidRPr="000D76FF">
        <w:rPr>
          <w:sz w:val="28"/>
          <w:szCs w:val="28"/>
        </w:rPr>
        <w:t>2.8.12. Выбор типа, расположения и способа установки светильников ФО транспортных и пешеходных зон осуществляется с учетом формируемого масштаба светопространств.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
    <w:p w:rsidR="00EC793C" w:rsidRPr="000D76FF" w:rsidRDefault="00EC793C" w:rsidP="00EC793C">
      <w:pPr>
        <w:autoSpaceDE w:val="0"/>
        <w:autoSpaceDN w:val="0"/>
        <w:adjustRightInd w:val="0"/>
        <w:ind w:firstLine="708"/>
        <w:jc w:val="both"/>
        <w:rPr>
          <w:sz w:val="28"/>
          <w:szCs w:val="28"/>
        </w:rPr>
      </w:pPr>
      <w:r w:rsidRPr="000D76FF">
        <w:rPr>
          <w:sz w:val="28"/>
          <w:szCs w:val="28"/>
        </w:rPr>
        <w:t>2.8.13.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EC793C" w:rsidRPr="000D76FF" w:rsidRDefault="00EC793C" w:rsidP="00EC793C">
      <w:pPr>
        <w:autoSpaceDE w:val="0"/>
        <w:autoSpaceDN w:val="0"/>
        <w:adjustRightInd w:val="0"/>
        <w:ind w:firstLine="708"/>
        <w:jc w:val="both"/>
        <w:rPr>
          <w:sz w:val="28"/>
          <w:szCs w:val="28"/>
        </w:rPr>
      </w:pPr>
      <w:r w:rsidRPr="000D76FF">
        <w:rPr>
          <w:sz w:val="28"/>
          <w:szCs w:val="28"/>
        </w:rPr>
        <w:t>2.8.14.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Режимы работы осветительных установок</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2.8.15.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городского поселения в темное время суток предусматриваются следующие режимы их работы:</w:t>
      </w:r>
    </w:p>
    <w:p w:rsidR="00EC793C" w:rsidRPr="000D76FF" w:rsidRDefault="00EC793C" w:rsidP="00EC793C">
      <w:pPr>
        <w:autoSpaceDE w:val="0"/>
        <w:autoSpaceDN w:val="0"/>
        <w:adjustRightInd w:val="0"/>
        <w:ind w:firstLine="708"/>
        <w:jc w:val="both"/>
        <w:rPr>
          <w:sz w:val="28"/>
          <w:szCs w:val="28"/>
        </w:rPr>
      </w:pPr>
      <w:r w:rsidRPr="000D76FF">
        <w:rPr>
          <w:sz w:val="28"/>
          <w:szCs w:val="28"/>
        </w:rPr>
        <w:t>1) вечерний будничный режим, когда функционируют все стационарные установки ФО, АО и СИ, за исключением систем праздничного освещения;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 ночной дежурный режим, когда в установках ФО, АО и СИ может отключаться часть осветительных приборов, допускаемая нормами </w:t>
      </w:r>
      <w:r w:rsidRPr="000D76FF">
        <w:rPr>
          <w:sz w:val="28"/>
          <w:szCs w:val="28"/>
        </w:rPr>
        <w:lastRenderedPageBreak/>
        <w:t>освещенности и муниципальными правовыми актами администрации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3)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4)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C793C" w:rsidRPr="000D76FF" w:rsidRDefault="00EC793C" w:rsidP="00EC793C">
      <w:pPr>
        <w:autoSpaceDE w:val="0"/>
        <w:autoSpaceDN w:val="0"/>
        <w:adjustRightInd w:val="0"/>
        <w:ind w:firstLine="708"/>
        <w:jc w:val="both"/>
        <w:rPr>
          <w:sz w:val="28"/>
          <w:szCs w:val="28"/>
        </w:rPr>
      </w:pPr>
      <w:r w:rsidRPr="000D76FF">
        <w:rPr>
          <w:sz w:val="28"/>
          <w:szCs w:val="28"/>
        </w:rPr>
        <w:t>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производится:</w:t>
      </w:r>
    </w:p>
    <w:p w:rsidR="00EC793C" w:rsidRPr="000D76FF" w:rsidRDefault="00EC793C" w:rsidP="00EC793C">
      <w:pPr>
        <w:autoSpaceDE w:val="0"/>
        <w:autoSpaceDN w:val="0"/>
        <w:adjustRightInd w:val="0"/>
        <w:ind w:firstLine="708"/>
        <w:jc w:val="both"/>
        <w:rPr>
          <w:sz w:val="28"/>
          <w:szCs w:val="28"/>
        </w:rPr>
      </w:pPr>
      <w:r w:rsidRPr="000D76FF">
        <w:rPr>
          <w:sz w:val="28"/>
          <w:szCs w:val="28"/>
        </w:rPr>
        <w:t>1)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EC793C" w:rsidRPr="000D76FF" w:rsidRDefault="00EC793C" w:rsidP="00EC793C">
      <w:pPr>
        <w:autoSpaceDE w:val="0"/>
        <w:autoSpaceDN w:val="0"/>
        <w:adjustRightInd w:val="0"/>
        <w:ind w:firstLine="708"/>
        <w:jc w:val="both"/>
        <w:rPr>
          <w:sz w:val="28"/>
          <w:szCs w:val="28"/>
        </w:rPr>
      </w:pPr>
      <w:r w:rsidRPr="000D76FF">
        <w:rPr>
          <w:sz w:val="28"/>
          <w:szCs w:val="28"/>
        </w:rPr>
        <w:t>3) установок СИ - по решению соответствующих ведомств или владельцев.</w:t>
      </w:r>
    </w:p>
    <w:p w:rsidR="00EC793C" w:rsidRPr="000D76FF" w:rsidRDefault="00EC793C" w:rsidP="00EC793C">
      <w:pPr>
        <w:autoSpaceDE w:val="0"/>
        <w:autoSpaceDN w:val="0"/>
        <w:adjustRightInd w:val="0"/>
        <w:jc w:val="both"/>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2.9. Некапитальные нестационарные сооружения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2.9.1.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Отделочные материалы сооружений должны отвечать санитарно-гигиеническим </w:t>
      </w:r>
      <w:hyperlink r:id="rId30" w:history="1">
        <w:r w:rsidRPr="000D76FF">
          <w:rPr>
            <w:sz w:val="28"/>
            <w:szCs w:val="28"/>
          </w:rPr>
          <w:t>требованиям</w:t>
        </w:r>
      </w:hyperlink>
      <w:r w:rsidRPr="000D76FF">
        <w:rPr>
          <w:sz w:val="28"/>
          <w:szCs w:val="28"/>
        </w:rPr>
        <w:t>,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2.9.2. Размещение некапитальных нестационарных сооружений на территории городского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w:t>
      </w:r>
      <w:r w:rsidRPr="000D76FF">
        <w:rPr>
          <w:sz w:val="28"/>
          <w:szCs w:val="28"/>
        </w:rPr>
        <w:lastRenderedPageBreak/>
        <w:t xml:space="preserve">зарегистрированных памятников культурного наследия (природы) </w:t>
      </w:r>
      <w:r w:rsidRPr="000D76FF">
        <w:rPr>
          <w:i/>
          <w:sz w:val="28"/>
          <w:szCs w:val="28"/>
          <w:u w:val="single"/>
        </w:rPr>
        <w:t>и в зонах особо охраняемых природных территорий</w:t>
      </w:r>
      <w:r w:rsidRPr="000D76FF">
        <w:rPr>
          <w:sz w:val="28"/>
          <w:szCs w:val="28"/>
        </w:rPr>
        <w:t xml:space="preserve"> параметры сооружений (высота, ширина, протяженность) функциональное назначение и прочие условия их размещения согласовывается с уполномоченными органами охраны памятников, природопользования и охраны окружающей среды.</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2.9.2.1. Не допускается размещение некапитальных нестационарных сооружений под козырьками вестибюлей </w:t>
      </w:r>
      <w:r w:rsidRPr="000D76FF">
        <w:rPr>
          <w:i/>
          <w:sz w:val="28"/>
          <w:szCs w:val="28"/>
          <w:u w:val="single"/>
        </w:rPr>
        <w:t>и вокзалов</w:t>
      </w:r>
      <w:r w:rsidRPr="000D76FF">
        <w:rPr>
          <w:sz w:val="28"/>
          <w:szCs w:val="28"/>
        </w:rPr>
        <w:t>,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EC793C" w:rsidRPr="000D76FF" w:rsidRDefault="00EC793C" w:rsidP="00EC793C">
      <w:pPr>
        <w:autoSpaceDE w:val="0"/>
        <w:autoSpaceDN w:val="0"/>
        <w:adjustRightInd w:val="0"/>
        <w:ind w:firstLine="708"/>
        <w:jc w:val="both"/>
        <w:rPr>
          <w:sz w:val="28"/>
          <w:szCs w:val="28"/>
        </w:rPr>
      </w:pPr>
      <w:r w:rsidRPr="000D76FF">
        <w:rPr>
          <w:sz w:val="28"/>
          <w:szCs w:val="28"/>
        </w:rPr>
        <w:t>2.9.2.2. Возможно размещение сооружений на тротуарах шириной более 4,5 м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EC793C" w:rsidRPr="000D76FF" w:rsidRDefault="00EC793C" w:rsidP="00EC793C">
      <w:pPr>
        <w:autoSpaceDE w:val="0"/>
        <w:autoSpaceDN w:val="0"/>
        <w:adjustRightInd w:val="0"/>
        <w:ind w:firstLine="708"/>
        <w:jc w:val="both"/>
        <w:rPr>
          <w:sz w:val="28"/>
          <w:szCs w:val="28"/>
        </w:rPr>
      </w:pPr>
      <w:r w:rsidRPr="000D76FF">
        <w:rPr>
          <w:sz w:val="28"/>
          <w:szCs w:val="28"/>
        </w:rPr>
        <w:t>2.9.3.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городского поселения.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2.9.4. Размещение остановочных павильонов предусматривается в местах остановок наземного пассажирского транспорта. Для установки павильона предусматривается площадка с твердыми видами покрытия размером 2,0 x 5,0 м </w:t>
      </w:r>
      <w:r w:rsidRPr="000D76FF">
        <w:rPr>
          <w:i/>
          <w:sz w:val="28"/>
          <w:szCs w:val="28"/>
          <w:u w:val="single"/>
        </w:rPr>
        <w:t>и более</w:t>
      </w:r>
      <w:r w:rsidRPr="000D76FF">
        <w:rPr>
          <w:sz w:val="28"/>
          <w:szCs w:val="28"/>
        </w:rPr>
        <w:t>.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2.9.5. Размещение туалетных кабин предусматривается на активно посещаемых территориях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w:t>
      </w:r>
      <w:r w:rsidRPr="000D76FF">
        <w:rPr>
          <w:i/>
          <w:sz w:val="28"/>
          <w:szCs w:val="28"/>
          <w:u w:val="single"/>
        </w:rPr>
        <w:t>Не допускается</w:t>
      </w:r>
      <w:r w:rsidRPr="000D76FF">
        <w:rPr>
          <w:sz w:val="28"/>
          <w:szCs w:val="28"/>
        </w:rPr>
        <w:t xml:space="preserve">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2.10. Оформление и оборудование зданий и сооружений</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2.10.1.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2.10.2. Колористическое решение зданий и сооружений проектируется с учетом концепции общего цветового решения застройки улиц и территорий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2.10.2.1. Возможность остекления лоджий и балконов, замены рам, окраски стен  в исторических центрах Поселения устанавливается</w:t>
      </w:r>
      <w:r w:rsidR="00472872" w:rsidRPr="00472872">
        <w:rPr>
          <w:i/>
          <w:sz w:val="28"/>
          <w:szCs w:val="28"/>
        </w:rPr>
        <w:t xml:space="preserve"> </w:t>
      </w:r>
      <w:r w:rsidRPr="000D76FF">
        <w:rPr>
          <w:sz w:val="28"/>
          <w:szCs w:val="28"/>
        </w:rPr>
        <w:t>в составе градостроительного регламента.</w:t>
      </w:r>
    </w:p>
    <w:p w:rsidR="00EC793C" w:rsidRPr="000D76FF" w:rsidRDefault="00EC793C" w:rsidP="00EC793C">
      <w:pPr>
        <w:autoSpaceDE w:val="0"/>
        <w:autoSpaceDN w:val="0"/>
        <w:adjustRightInd w:val="0"/>
        <w:ind w:firstLine="708"/>
        <w:jc w:val="both"/>
        <w:rPr>
          <w:sz w:val="28"/>
          <w:szCs w:val="28"/>
        </w:rPr>
      </w:pPr>
      <w:r w:rsidRPr="000D76FF">
        <w:rPr>
          <w:sz w:val="28"/>
          <w:szCs w:val="28"/>
        </w:rPr>
        <w:t>2.10.2.2. Размещение наружных кондиционеров и антенн – «тарелок» на зданиях, расположенных вдоль магистральных улиц населенного пункта, предусматривается со стороны дворовых фасадов.</w:t>
      </w:r>
    </w:p>
    <w:p w:rsidR="00EC793C" w:rsidRPr="000D76FF" w:rsidRDefault="00EC793C" w:rsidP="00EC793C">
      <w:pPr>
        <w:autoSpaceDE w:val="0"/>
        <w:autoSpaceDN w:val="0"/>
        <w:adjustRightInd w:val="0"/>
        <w:ind w:firstLine="708"/>
        <w:jc w:val="both"/>
        <w:rPr>
          <w:sz w:val="28"/>
          <w:szCs w:val="28"/>
        </w:rPr>
      </w:pPr>
      <w:r w:rsidRPr="000D76FF">
        <w:rPr>
          <w:sz w:val="28"/>
          <w:szCs w:val="28"/>
        </w:rPr>
        <w:t>2.10.3. На зданиях и сооружениях Поселения предусматривается</w:t>
      </w:r>
      <w:r w:rsidRPr="000D76FF">
        <w:rPr>
          <w:i/>
          <w:sz w:val="28"/>
          <w:szCs w:val="28"/>
          <w:u w:val="single"/>
        </w:rPr>
        <w:t xml:space="preserve"> </w:t>
      </w:r>
      <w:r w:rsidRPr="000D76FF">
        <w:rPr>
          <w:sz w:val="28"/>
          <w:szCs w:val="28"/>
        </w:rPr>
        <w:t>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EC793C" w:rsidRPr="000D76FF" w:rsidRDefault="00EC793C" w:rsidP="00EC793C">
      <w:pPr>
        <w:autoSpaceDE w:val="0"/>
        <w:autoSpaceDN w:val="0"/>
        <w:adjustRightInd w:val="0"/>
        <w:ind w:firstLine="708"/>
        <w:jc w:val="both"/>
        <w:rPr>
          <w:sz w:val="28"/>
          <w:szCs w:val="28"/>
        </w:rPr>
      </w:pPr>
      <w:r w:rsidRPr="000D76FF">
        <w:rPr>
          <w:sz w:val="28"/>
          <w:szCs w:val="28"/>
        </w:rPr>
        <w:t>2.10.4. Для обеспечения поверхностного водоотвода от зданий и сооружений по их периметру предусматривается</w:t>
      </w:r>
      <w:r w:rsidRPr="00472872">
        <w:rPr>
          <w:i/>
          <w:sz w:val="28"/>
          <w:szCs w:val="28"/>
        </w:rPr>
        <w:t xml:space="preserve"> </w:t>
      </w:r>
      <w:r w:rsidRPr="000D76FF">
        <w:rPr>
          <w:sz w:val="28"/>
          <w:szCs w:val="28"/>
        </w:rPr>
        <w:t>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w:t>
      </w:r>
      <w:r w:rsidR="00472872">
        <w:rPr>
          <w:sz w:val="28"/>
          <w:szCs w:val="28"/>
        </w:rPr>
        <w:t xml:space="preserve"> м. В случае примыкания здания </w:t>
      </w:r>
      <w:r w:rsidRPr="000D76FF">
        <w:rPr>
          <w:sz w:val="28"/>
          <w:szCs w:val="28"/>
        </w:rPr>
        <w:t>к пешеходным коммуникациям, роль отмостки обычно выполняет тротуар с твердым видом покрытия.</w:t>
      </w:r>
    </w:p>
    <w:p w:rsidR="00EC793C" w:rsidRPr="000D76FF" w:rsidRDefault="00EC793C" w:rsidP="00EC793C">
      <w:pPr>
        <w:autoSpaceDE w:val="0"/>
        <w:autoSpaceDN w:val="0"/>
        <w:adjustRightInd w:val="0"/>
        <w:ind w:firstLine="708"/>
        <w:jc w:val="both"/>
        <w:rPr>
          <w:sz w:val="28"/>
          <w:szCs w:val="28"/>
        </w:rPr>
      </w:pPr>
      <w:r w:rsidRPr="000D76FF">
        <w:rPr>
          <w:sz w:val="28"/>
          <w:szCs w:val="28"/>
        </w:rPr>
        <w:t>2.10.5. При организации стока воды со скатных крыш через водосточные трубы необходимо:</w:t>
      </w:r>
    </w:p>
    <w:p w:rsidR="00EC793C" w:rsidRPr="000D76FF" w:rsidRDefault="00EC793C" w:rsidP="00EC793C">
      <w:pPr>
        <w:autoSpaceDE w:val="0"/>
        <w:autoSpaceDN w:val="0"/>
        <w:adjustRightInd w:val="0"/>
        <w:ind w:firstLine="708"/>
        <w:jc w:val="both"/>
        <w:rPr>
          <w:sz w:val="28"/>
          <w:szCs w:val="28"/>
        </w:rPr>
      </w:pPr>
      <w:r w:rsidRPr="000D76FF">
        <w:rPr>
          <w:sz w:val="28"/>
          <w:szCs w:val="28"/>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C793C" w:rsidRPr="000D76FF" w:rsidRDefault="00EC793C" w:rsidP="00EC793C">
      <w:pPr>
        <w:autoSpaceDE w:val="0"/>
        <w:autoSpaceDN w:val="0"/>
        <w:adjustRightInd w:val="0"/>
        <w:ind w:firstLine="708"/>
        <w:jc w:val="both"/>
        <w:rPr>
          <w:sz w:val="28"/>
          <w:szCs w:val="28"/>
        </w:rPr>
      </w:pPr>
      <w:r w:rsidRPr="000D76FF">
        <w:rPr>
          <w:sz w:val="28"/>
          <w:szCs w:val="28"/>
        </w:rPr>
        <w:t>2) не допускать высоты свободного падения воды из выходного отверстия трубы более 200 мм;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w:t>
      </w:r>
      <w:hyperlink r:id="rId31" w:history="1">
        <w:r w:rsidRPr="000D76FF">
          <w:rPr>
            <w:sz w:val="28"/>
            <w:szCs w:val="28"/>
          </w:rPr>
          <w:t>пункту 1.14</w:t>
        </w:r>
      </w:hyperlink>
      <w:r w:rsidRPr="000D76FF">
        <w:rPr>
          <w:sz w:val="28"/>
          <w:szCs w:val="28"/>
        </w:rPr>
        <w:t>. раздела 2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4) предусматривать устройство дренажа в местах стока воды из трубы на газон или иные мягкие виды покрытия.</w:t>
      </w:r>
    </w:p>
    <w:p w:rsidR="00EC793C" w:rsidRPr="000D76FF" w:rsidRDefault="00EC793C" w:rsidP="00EC793C">
      <w:pPr>
        <w:autoSpaceDE w:val="0"/>
        <w:autoSpaceDN w:val="0"/>
        <w:adjustRightInd w:val="0"/>
        <w:ind w:firstLine="708"/>
        <w:jc w:val="both"/>
        <w:rPr>
          <w:sz w:val="28"/>
          <w:szCs w:val="28"/>
        </w:rPr>
      </w:pPr>
      <w:r w:rsidRPr="000D76FF">
        <w:rPr>
          <w:sz w:val="28"/>
          <w:szCs w:val="28"/>
        </w:rPr>
        <w:t>2.10.6. Входные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2.10.6.1. При входных группах предусматриваются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2.10.6.2. Допускается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w:t>
      </w:r>
      <w:hyperlink r:id="rId32" w:history="1">
        <w:r w:rsidRPr="000D76FF">
          <w:rPr>
            <w:sz w:val="28"/>
            <w:szCs w:val="28"/>
          </w:rPr>
          <w:t>Приложение № 3</w:t>
        </w:r>
      </w:hyperlink>
      <w:r w:rsidRPr="000D76FF">
        <w:rPr>
          <w:sz w:val="28"/>
          <w:szCs w:val="28"/>
        </w:rPr>
        <w:t xml:space="preserve">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2.10.6.3.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rsidR="00EC793C" w:rsidRPr="000D76FF" w:rsidRDefault="00EC793C" w:rsidP="00EC793C">
      <w:pPr>
        <w:autoSpaceDE w:val="0"/>
        <w:autoSpaceDN w:val="0"/>
        <w:adjustRightInd w:val="0"/>
        <w:ind w:firstLine="708"/>
        <w:jc w:val="both"/>
        <w:rPr>
          <w:sz w:val="28"/>
          <w:szCs w:val="28"/>
        </w:rPr>
      </w:pPr>
      <w:r w:rsidRPr="000D76FF">
        <w:rPr>
          <w:sz w:val="28"/>
          <w:szCs w:val="28"/>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1970-х годов предусматривается установка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2.11. Площадки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2.11.1. На территории населенного пункта </w:t>
      </w:r>
      <w:r w:rsidRPr="000D76FF">
        <w:rPr>
          <w:i/>
          <w:sz w:val="28"/>
          <w:szCs w:val="28"/>
          <w:u w:val="single"/>
        </w:rPr>
        <w:t>проектируются следующие виды площадок</w:t>
      </w:r>
      <w:r w:rsidRPr="000D76FF">
        <w:rPr>
          <w:sz w:val="28"/>
          <w:szCs w:val="28"/>
        </w:rPr>
        <w:t>: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Детские площадки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организовываются спортивно-игровые комплексы (микро-скалодромы, велодромы </w:t>
      </w:r>
      <w:r w:rsidRPr="000D76FF">
        <w:rPr>
          <w:i/>
          <w:sz w:val="28"/>
          <w:szCs w:val="28"/>
          <w:u w:val="single"/>
        </w:rPr>
        <w:t>и т.п.</w:t>
      </w:r>
      <w:r w:rsidRPr="000D76FF">
        <w:rPr>
          <w:sz w:val="28"/>
          <w:szCs w:val="28"/>
        </w:rPr>
        <w:t>) и оборудуются специальные места для катания на самокатах, роликовых досках и коньках.</w:t>
      </w:r>
    </w:p>
    <w:p w:rsidR="00EC793C" w:rsidRPr="000D76FF" w:rsidRDefault="00EC793C" w:rsidP="00EC793C">
      <w:pPr>
        <w:autoSpaceDE w:val="0"/>
        <w:autoSpaceDN w:val="0"/>
        <w:adjustRightInd w:val="0"/>
        <w:ind w:firstLine="708"/>
        <w:jc w:val="both"/>
        <w:rPr>
          <w:sz w:val="28"/>
          <w:szCs w:val="28"/>
        </w:rPr>
      </w:pPr>
      <w:r w:rsidRPr="000D76FF">
        <w:rPr>
          <w:sz w:val="28"/>
          <w:szCs w:val="28"/>
        </w:rPr>
        <w:t>2.11.3. Расстояние от окон жилых домов и общественных зданий до границ детских площадок должно быть не менее 20 м. Детские площадки должны быть размещены на участках жилой застройки, на озелененных территориях, в парках.</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2.11.4. Площадки для игр детей на территориях жилого назначения проектируются из расчета 0,5 - 0,7 кв. м на 1 жителя. Размеры и условия </w:t>
      </w:r>
      <w:r w:rsidRPr="000D76FF">
        <w:rPr>
          <w:sz w:val="28"/>
          <w:szCs w:val="28"/>
        </w:rPr>
        <w:lastRenderedPageBreak/>
        <w:t>размещения площадок проектируются в зависимости от возрастных групп детей и места размещения жилой застройки на территории Поселения.</w:t>
      </w:r>
    </w:p>
    <w:p w:rsidR="00EC793C" w:rsidRPr="000D76FF" w:rsidRDefault="00EC793C" w:rsidP="00EC793C">
      <w:pPr>
        <w:autoSpaceDE w:val="0"/>
        <w:autoSpaceDN w:val="0"/>
        <w:adjustRightInd w:val="0"/>
        <w:ind w:firstLine="708"/>
        <w:jc w:val="both"/>
        <w:rPr>
          <w:sz w:val="28"/>
          <w:szCs w:val="28"/>
        </w:rPr>
      </w:pPr>
      <w:bookmarkStart w:id="3" w:name="Par42"/>
      <w:bookmarkEnd w:id="3"/>
      <w:r w:rsidRPr="000D76FF">
        <w:rPr>
          <w:sz w:val="28"/>
          <w:szCs w:val="28"/>
        </w:rPr>
        <w:t>2.11.4.1. 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EC793C" w:rsidRPr="000D76FF" w:rsidRDefault="00EC793C" w:rsidP="00EC793C">
      <w:pPr>
        <w:autoSpaceDE w:val="0"/>
        <w:autoSpaceDN w:val="0"/>
        <w:adjustRightInd w:val="0"/>
        <w:ind w:firstLine="708"/>
        <w:jc w:val="both"/>
        <w:rPr>
          <w:sz w:val="28"/>
          <w:szCs w:val="28"/>
        </w:rPr>
      </w:pPr>
      <w:r w:rsidRPr="000D76FF">
        <w:rPr>
          <w:sz w:val="28"/>
          <w:szCs w:val="28"/>
        </w:rPr>
        <w:t>2.11.4.2.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w:t>
      </w:r>
      <w:hyperlink r:id="rId33" w:history="1">
        <w:r w:rsidRPr="000D76FF">
          <w:rPr>
            <w:sz w:val="28"/>
            <w:szCs w:val="28"/>
          </w:rPr>
          <w:t>пункту 4.3.4</w:t>
        </w:r>
      </w:hyperlink>
      <w:r w:rsidRPr="000D76FF">
        <w:rPr>
          <w:sz w:val="28"/>
          <w:szCs w:val="28"/>
        </w:rPr>
        <w:t>.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2.11.5. Детские площадки необходимо изолировать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w:t>
      </w:r>
    </w:p>
    <w:p w:rsidR="00EC793C" w:rsidRPr="000D76FF" w:rsidRDefault="00EC793C" w:rsidP="00EC793C">
      <w:pPr>
        <w:autoSpaceDE w:val="0"/>
        <w:autoSpaceDN w:val="0"/>
        <w:adjustRightInd w:val="0"/>
        <w:ind w:firstLine="708"/>
        <w:jc w:val="both"/>
        <w:rPr>
          <w:sz w:val="28"/>
          <w:szCs w:val="28"/>
        </w:rPr>
      </w:pPr>
      <w:r w:rsidRPr="000D76FF">
        <w:rPr>
          <w:sz w:val="28"/>
          <w:szCs w:val="28"/>
        </w:rPr>
        <w:t>2.11.6.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C793C" w:rsidRPr="000D76FF" w:rsidRDefault="00EC793C" w:rsidP="00EC793C">
      <w:pPr>
        <w:autoSpaceDE w:val="0"/>
        <w:autoSpaceDN w:val="0"/>
        <w:adjustRightInd w:val="0"/>
        <w:ind w:firstLine="708"/>
        <w:jc w:val="both"/>
        <w:rPr>
          <w:sz w:val="28"/>
          <w:szCs w:val="28"/>
        </w:rPr>
      </w:pPr>
      <w:r w:rsidRPr="000D76FF">
        <w:rPr>
          <w:sz w:val="28"/>
          <w:szCs w:val="28"/>
        </w:rPr>
        <w:t>2.11.7.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предусматривается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согласно </w:t>
      </w:r>
      <w:hyperlink r:id="rId34" w:history="1">
        <w:r w:rsidRPr="000D76FF">
          <w:rPr>
            <w:sz w:val="28"/>
            <w:szCs w:val="28"/>
          </w:rPr>
          <w:t>пункту 2.6.4.1</w:t>
        </w:r>
      </w:hyperlink>
      <w:r w:rsidRPr="000D76FF">
        <w:rPr>
          <w:sz w:val="28"/>
          <w:szCs w:val="28"/>
        </w:rPr>
        <w:t>. настоящих Правил. При травяном покрытии площадок предусматриваются пешеходные дорожки к оборудованию с твердым, мягким или комбинированным видами покрытия.</w:t>
      </w:r>
    </w:p>
    <w:p w:rsidR="00EC793C" w:rsidRPr="000D76FF" w:rsidRDefault="00EC793C" w:rsidP="00EC793C">
      <w:pPr>
        <w:autoSpaceDE w:val="0"/>
        <w:autoSpaceDN w:val="0"/>
        <w:adjustRightInd w:val="0"/>
        <w:ind w:firstLine="708"/>
        <w:jc w:val="both"/>
        <w:rPr>
          <w:sz w:val="28"/>
          <w:szCs w:val="28"/>
        </w:rPr>
      </w:pPr>
      <w:r w:rsidRPr="000D76FF">
        <w:rPr>
          <w:sz w:val="28"/>
          <w:szCs w:val="28"/>
        </w:rPr>
        <w:t>2.11.7.2. Для сопряжения поверхностей площадки и газона применяются садовые бортовые камни со скошенными или закругленными краями.</w:t>
      </w:r>
    </w:p>
    <w:p w:rsidR="00EC793C" w:rsidRPr="000D76FF" w:rsidRDefault="00EC793C" w:rsidP="00EC793C">
      <w:pPr>
        <w:autoSpaceDE w:val="0"/>
        <w:autoSpaceDN w:val="0"/>
        <w:adjustRightInd w:val="0"/>
        <w:ind w:firstLine="708"/>
        <w:jc w:val="both"/>
        <w:rPr>
          <w:sz w:val="28"/>
          <w:szCs w:val="28"/>
        </w:rPr>
      </w:pPr>
      <w:bookmarkStart w:id="4" w:name="Par50"/>
      <w:bookmarkEnd w:id="4"/>
      <w:r w:rsidRPr="000D76FF">
        <w:rPr>
          <w:sz w:val="28"/>
          <w:szCs w:val="28"/>
        </w:rPr>
        <w:t xml:space="preserve">2.11.7.3.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w:t>
      </w:r>
      <w:r w:rsidRPr="000D76FF">
        <w:rPr>
          <w:sz w:val="28"/>
          <w:szCs w:val="28"/>
        </w:rPr>
        <w:lastRenderedPageBreak/>
        <w:t>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2.11.7.4. Размещение игрового оборудования следует проектировать с учетом нормативных параметров безопасности, представленных в </w:t>
      </w:r>
      <w:hyperlink r:id="rId35" w:history="1">
        <w:r w:rsidRPr="000D76FF">
          <w:rPr>
            <w:sz w:val="28"/>
            <w:szCs w:val="28"/>
          </w:rPr>
          <w:t>таблице 14</w:t>
        </w:r>
      </w:hyperlink>
      <w:r w:rsidRPr="000D76FF">
        <w:rPr>
          <w:sz w:val="28"/>
          <w:szCs w:val="28"/>
        </w:rPr>
        <w:t xml:space="preserve"> Приложение № 2 к настоящим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EC793C" w:rsidRPr="000D76FF" w:rsidRDefault="00EC793C" w:rsidP="00EC793C">
      <w:pPr>
        <w:autoSpaceDE w:val="0"/>
        <w:autoSpaceDN w:val="0"/>
        <w:adjustRightInd w:val="0"/>
        <w:ind w:firstLine="708"/>
        <w:jc w:val="both"/>
        <w:rPr>
          <w:sz w:val="28"/>
          <w:szCs w:val="28"/>
        </w:rPr>
      </w:pPr>
      <w:r w:rsidRPr="000D76FF">
        <w:rPr>
          <w:sz w:val="28"/>
          <w:szCs w:val="28"/>
        </w:rPr>
        <w:t>2.11.7.5. Осветительное оборудование обычно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EC793C" w:rsidRPr="000D76FF" w:rsidRDefault="00EC793C" w:rsidP="00EC793C">
      <w:pPr>
        <w:autoSpaceDE w:val="0"/>
        <w:autoSpaceDN w:val="0"/>
        <w:adjustRightInd w:val="0"/>
        <w:jc w:val="both"/>
        <w:rPr>
          <w:sz w:val="28"/>
          <w:szCs w:val="28"/>
        </w:rPr>
      </w:pP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Площадки отдыха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2.11.8.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необходимо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36" w:history="1">
        <w:r w:rsidRPr="000D76FF">
          <w:rPr>
            <w:sz w:val="28"/>
            <w:szCs w:val="28"/>
          </w:rPr>
          <w:t>СанПиН 2.2.1/2.1.1.1200</w:t>
        </w:r>
      </w:hyperlink>
      <w:r w:rsidRPr="000D76FF">
        <w:rPr>
          <w:sz w:val="28"/>
          <w:szCs w:val="28"/>
        </w:rPr>
        <w:t>,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w:anchor="Par42" w:history="1">
        <w:r w:rsidRPr="000D76FF">
          <w:rPr>
            <w:sz w:val="28"/>
            <w:szCs w:val="28"/>
          </w:rPr>
          <w:t>пункту 2.12.4.1</w:t>
        </w:r>
      </w:hyperlink>
      <w:r w:rsidRPr="000D76FF">
        <w:rPr>
          <w:sz w:val="28"/>
          <w:szCs w:val="28"/>
        </w:rPr>
        <w:t>. настоящих правил.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EC793C" w:rsidRPr="000D76FF" w:rsidRDefault="00EC793C" w:rsidP="00EC793C">
      <w:pPr>
        <w:autoSpaceDE w:val="0"/>
        <w:autoSpaceDN w:val="0"/>
        <w:adjustRightInd w:val="0"/>
        <w:ind w:firstLine="708"/>
        <w:jc w:val="both"/>
        <w:rPr>
          <w:sz w:val="28"/>
          <w:szCs w:val="28"/>
        </w:rPr>
      </w:pPr>
      <w:r w:rsidRPr="000D76FF">
        <w:rPr>
          <w:sz w:val="28"/>
          <w:szCs w:val="28"/>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C793C" w:rsidRPr="000D76FF" w:rsidRDefault="00EC793C" w:rsidP="00EC793C">
      <w:pPr>
        <w:autoSpaceDE w:val="0"/>
        <w:autoSpaceDN w:val="0"/>
        <w:adjustRightInd w:val="0"/>
        <w:ind w:firstLine="708"/>
        <w:jc w:val="both"/>
        <w:rPr>
          <w:sz w:val="28"/>
          <w:szCs w:val="28"/>
        </w:rPr>
      </w:pPr>
      <w:r w:rsidRPr="000D76FF">
        <w:rPr>
          <w:sz w:val="28"/>
          <w:szCs w:val="28"/>
        </w:rPr>
        <w:t>2.11.10.1. 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2.11.10.2. Применяется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w:t>
      </w:r>
      <w:hyperlink w:anchor="Par50" w:history="1">
        <w:r w:rsidRPr="000D76FF">
          <w:rPr>
            <w:sz w:val="28"/>
            <w:szCs w:val="28"/>
          </w:rPr>
          <w:t>пункту 2.12.7.3</w:t>
        </w:r>
      </w:hyperlink>
      <w:r w:rsidRPr="000D76FF">
        <w:rPr>
          <w:sz w:val="28"/>
          <w:szCs w:val="28"/>
        </w:rPr>
        <w:t xml:space="preserve">. </w:t>
      </w:r>
      <w:r w:rsidRPr="000D76FF">
        <w:rPr>
          <w:sz w:val="28"/>
          <w:szCs w:val="28"/>
        </w:rPr>
        <w:lastRenderedPageBreak/>
        <w:t>настоящих Правил. Не допускается применение растений с ядовитыми плодами.</w:t>
      </w:r>
    </w:p>
    <w:p w:rsidR="00EC793C" w:rsidRPr="000D76FF" w:rsidRDefault="00EC793C" w:rsidP="00EC793C">
      <w:pPr>
        <w:autoSpaceDE w:val="0"/>
        <w:autoSpaceDN w:val="0"/>
        <w:adjustRightInd w:val="0"/>
        <w:ind w:firstLine="708"/>
        <w:jc w:val="both"/>
        <w:rPr>
          <w:sz w:val="28"/>
          <w:szCs w:val="28"/>
        </w:rPr>
      </w:pPr>
      <w:r w:rsidRPr="000D76FF">
        <w:rPr>
          <w:sz w:val="28"/>
          <w:szCs w:val="28"/>
        </w:rPr>
        <w:t>2.11.10.3. Функционирование осветительного оборудования обеспечивается  в режиме освещения территории, на которой расположена площадка.</w:t>
      </w:r>
    </w:p>
    <w:p w:rsidR="00EC793C" w:rsidRPr="000D76FF" w:rsidRDefault="00EC793C" w:rsidP="00EC793C">
      <w:pPr>
        <w:autoSpaceDE w:val="0"/>
        <w:autoSpaceDN w:val="0"/>
        <w:adjustRightInd w:val="0"/>
        <w:ind w:firstLine="708"/>
        <w:jc w:val="both"/>
        <w:rPr>
          <w:sz w:val="28"/>
          <w:szCs w:val="28"/>
        </w:rPr>
      </w:pPr>
      <w:r w:rsidRPr="000D76FF">
        <w:rPr>
          <w:sz w:val="28"/>
          <w:szCs w:val="28"/>
        </w:rPr>
        <w:t>2.11.10.4. Минимальный размер площадки с установкой одного стола со скамьями для настольных игр устанавливается в пределах 12 - 15 кв. м.</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Спортивные площадки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2.11.11.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37" w:history="1">
        <w:r w:rsidRPr="000D76FF">
          <w:rPr>
            <w:sz w:val="28"/>
            <w:szCs w:val="28"/>
          </w:rPr>
          <w:t>СанПиН 2.2.1/2.1.1.1200</w:t>
        </w:r>
      </w:hyperlink>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2.11.12.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EC793C" w:rsidRPr="000D76FF" w:rsidRDefault="00EC793C" w:rsidP="00EC793C">
      <w:pPr>
        <w:autoSpaceDE w:val="0"/>
        <w:autoSpaceDN w:val="0"/>
        <w:adjustRightInd w:val="0"/>
        <w:ind w:firstLine="708"/>
        <w:jc w:val="both"/>
        <w:rPr>
          <w:sz w:val="28"/>
          <w:szCs w:val="28"/>
        </w:rPr>
      </w:pPr>
      <w:r w:rsidRPr="000D76FF">
        <w:rPr>
          <w:sz w:val="28"/>
          <w:szCs w:val="28"/>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Необходимо озеленение и ограждение площадки.</w:t>
      </w:r>
    </w:p>
    <w:p w:rsidR="00EC793C" w:rsidRPr="000D76FF" w:rsidRDefault="00EC793C" w:rsidP="00EC793C">
      <w:pPr>
        <w:autoSpaceDE w:val="0"/>
        <w:autoSpaceDN w:val="0"/>
        <w:adjustRightInd w:val="0"/>
        <w:ind w:firstLine="708"/>
        <w:jc w:val="both"/>
        <w:rPr>
          <w:sz w:val="28"/>
          <w:szCs w:val="28"/>
        </w:rPr>
      </w:pPr>
      <w:r w:rsidRPr="000D76FF">
        <w:rPr>
          <w:sz w:val="28"/>
          <w:szCs w:val="28"/>
        </w:rPr>
        <w:t>2.11.13.1. Озеленение размещается по периметру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EC793C" w:rsidRPr="000D76FF" w:rsidRDefault="00EC793C" w:rsidP="00EC793C">
      <w:pPr>
        <w:autoSpaceDE w:val="0"/>
        <w:autoSpaceDN w:val="0"/>
        <w:adjustRightInd w:val="0"/>
        <w:ind w:firstLine="708"/>
        <w:jc w:val="both"/>
        <w:rPr>
          <w:sz w:val="28"/>
          <w:szCs w:val="28"/>
        </w:rPr>
      </w:pPr>
      <w:r w:rsidRPr="000D76FF">
        <w:rPr>
          <w:sz w:val="28"/>
          <w:szCs w:val="28"/>
        </w:rPr>
        <w:t>2.11.13.2. Площадки должны быть оборудовать сетчатым ограждением высотой 2,5 - 3 м, а в местах примыкания спортивных площадок друг к другу - высотой не менее 1,2 м.</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Площадки для установки мусоросборников</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2.11.14. Площадки для установки мусоросборных контейнеров - специально оборудованные места, предназначенные для сбора твердых бытовых отходов (ТБО),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ТБО, и </w:t>
      </w:r>
      <w:r w:rsidRPr="000D76FF">
        <w:rPr>
          <w:sz w:val="28"/>
          <w:szCs w:val="28"/>
        </w:rPr>
        <w:lastRenderedPageBreak/>
        <w:t>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EC793C" w:rsidRPr="000D76FF" w:rsidRDefault="00EC793C" w:rsidP="00EC793C">
      <w:pPr>
        <w:autoSpaceDE w:val="0"/>
        <w:autoSpaceDN w:val="0"/>
        <w:adjustRightInd w:val="0"/>
        <w:ind w:firstLine="708"/>
        <w:jc w:val="both"/>
        <w:rPr>
          <w:sz w:val="28"/>
          <w:szCs w:val="28"/>
        </w:rPr>
      </w:pPr>
      <w:r w:rsidRPr="000D76FF">
        <w:rPr>
          <w:sz w:val="28"/>
          <w:szCs w:val="28"/>
        </w:rPr>
        <w:t>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EC793C" w:rsidRPr="000D76FF" w:rsidRDefault="00EC793C" w:rsidP="00EC793C">
      <w:pPr>
        <w:autoSpaceDE w:val="0"/>
        <w:autoSpaceDN w:val="0"/>
        <w:adjustRightInd w:val="0"/>
        <w:ind w:firstLine="708"/>
        <w:jc w:val="both"/>
        <w:rPr>
          <w:sz w:val="28"/>
          <w:szCs w:val="28"/>
        </w:rPr>
      </w:pPr>
      <w:r w:rsidRPr="000D76FF">
        <w:rPr>
          <w:sz w:val="28"/>
          <w:szCs w:val="28"/>
        </w:rPr>
        <w:t>2.11.16. 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p>
    <w:p w:rsidR="00EC793C" w:rsidRPr="000D76FF" w:rsidRDefault="00EC793C" w:rsidP="00EC793C">
      <w:pPr>
        <w:autoSpaceDE w:val="0"/>
        <w:autoSpaceDN w:val="0"/>
        <w:adjustRightInd w:val="0"/>
        <w:ind w:firstLine="708"/>
        <w:jc w:val="both"/>
        <w:rPr>
          <w:sz w:val="28"/>
          <w:szCs w:val="28"/>
        </w:rPr>
      </w:pPr>
      <w:r w:rsidRPr="000D76FF">
        <w:rPr>
          <w:sz w:val="28"/>
          <w:szCs w:val="28"/>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ТБО, осветительное оборудование. Рекомендуется</w:t>
      </w:r>
      <w:r w:rsidRPr="000D76FF">
        <w:rPr>
          <w:i/>
          <w:sz w:val="28"/>
          <w:szCs w:val="28"/>
          <w:u w:val="single"/>
        </w:rPr>
        <w:t xml:space="preserve"> </w:t>
      </w:r>
      <w:r w:rsidRPr="000D76FF">
        <w:rPr>
          <w:sz w:val="28"/>
          <w:szCs w:val="28"/>
        </w:rPr>
        <w:t>проектировать озеленение площадки.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EC793C" w:rsidRPr="000D76FF" w:rsidRDefault="00EC793C" w:rsidP="00EC793C">
      <w:pPr>
        <w:autoSpaceDE w:val="0"/>
        <w:autoSpaceDN w:val="0"/>
        <w:adjustRightInd w:val="0"/>
        <w:ind w:firstLine="708"/>
        <w:jc w:val="both"/>
        <w:rPr>
          <w:sz w:val="28"/>
          <w:szCs w:val="28"/>
        </w:rPr>
      </w:pPr>
      <w:r w:rsidRPr="000D76FF">
        <w:rPr>
          <w:sz w:val="28"/>
          <w:szCs w:val="28"/>
        </w:rPr>
        <w:t>2.11.17.1.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EC793C" w:rsidRPr="000D76FF" w:rsidRDefault="00EC793C" w:rsidP="00EC793C">
      <w:pPr>
        <w:autoSpaceDE w:val="0"/>
        <w:autoSpaceDN w:val="0"/>
        <w:adjustRightInd w:val="0"/>
        <w:ind w:firstLine="708"/>
        <w:jc w:val="both"/>
        <w:rPr>
          <w:sz w:val="28"/>
          <w:szCs w:val="28"/>
        </w:rPr>
      </w:pPr>
      <w:r w:rsidRPr="000D76FF">
        <w:rPr>
          <w:sz w:val="28"/>
          <w:szCs w:val="28"/>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EC793C" w:rsidRPr="000D76FF" w:rsidRDefault="00EC793C" w:rsidP="00EC793C">
      <w:pPr>
        <w:autoSpaceDE w:val="0"/>
        <w:autoSpaceDN w:val="0"/>
        <w:adjustRightInd w:val="0"/>
        <w:ind w:firstLine="708"/>
        <w:jc w:val="both"/>
        <w:rPr>
          <w:sz w:val="28"/>
          <w:szCs w:val="28"/>
        </w:rPr>
      </w:pPr>
      <w:r w:rsidRPr="000D76FF">
        <w:rPr>
          <w:sz w:val="28"/>
          <w:szCs w:val="28"/>
        </w:rPr>
        <w:t>2.11.17.3. Функционирование осветительного оборудования устанавливается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EC793C" w:rsidRPr="000D76FF" w:rsidRDefault="00EC793C" w:rsidP="00EC793C">
      <w:pPr>
        <w:autoSpaceDE w:val="0"/>
        <w:autoSpaceDN w:val="0"/>
        <w:adjustRightInd w:val="0"/>
        <w:ind w:firstLine="708"/>
        <w:jc w:val="both"/>
        <w:rPr>
          <w:sz w:val="28"/>
          <w:szCs w:val="28"/>
        </w:rPr>
      </w:pPr>
      <w:r w:rsidRPr="000D76FF">
        <w:rPr>
          <w:sz w:val="28"/>
          <w:szCs w:val="28"/>
        </w:rPr>
        <w:t>2.11.17.4. Озеленение рекомендуется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Площадки для выгула собак</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2.11.18. Площадки для выгула собак размещаются на территориях общего пользования,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EC793C" w:rsidRPr="000D76FF" w:rsidRDefault="00EC793C" w:rsidP="00EC793C">
      <w:pPr>
        <w:autoSpaceDE w:val="0"/>
        <w:autoSpaceDN w:val="0"/>
        <w:adjustRightInd w:val="0"/>
        <w:ind w:firstLine="708"/>
        <w:jc w:val="both"/>
        <w:rPr>
          <w:sz w:val="28"/>
          <w:szCs w:val="28"/>
        </w:rPr>
      </w:pPr>
      <w:r w:rsidRPr="000D76FF">
        <w:rPr>
          <w:sz w:val="28"/>
          <w:szCs w:val="28"/>
        </w:rPr>
        <w:t>2.11.19.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обеспечивается не более 400 м. На территории и микрорайонов с плотной жилой застройкой - не более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EC793C" w:rsidRPr="000D76FF" w:rsidRDefault="00EC793C" w:rsidP="00EC793C">
      <w:pPr>
        <w:autoSpaceDE w:val="0"/>
        <w:autoSpaceDN w:val="0"/>
        <w:adjustRightInd w:val="0"/>
        <w:ind w:firstLine="708"/>
        <w:jc w:val="both"/>
        <w:rPr>
          <w:sz w:val="28"/>
          <w:szCs w:val="28"/>
        </w:rPr>
      </w:pPr>
      <w:r w:rsidRPr="000D76FF">
        <w:rPr>
          <w:sz w:val="28"/>
          <w:szCs w:val="28"/>
        </w:rPr>
        <w:t>2.11.20. Перечень элементов благоустройства на территории площадки для выгула собак может включать: различные виды покрытия, ограждение, скамья, урна, осветительное и информационное оборудование.</w:t>
      </w:r>
    </w:p>
    <w:p w:rsidR="00EC793C" w:rsidRPr="000D76FF" w:rsidRDefault="00EC793C" w:rsidP="00EC793C">
      <w:pPr>
        <w:autoSpaceDE w:val="0"/>
        <w:autoSpaceDN w:val="0"/>
        <w:adjustRightInd w:val="0"/>
        <w:ind w:firstLine="708"/>
        <w:jc w:val="both"/>
        <w:rPr>
          <w:sz w:val="28"/>
          <w:szCs w:val="28"/>
        </w:rPr>
      </w:pPr>
      <w:r w:rsidRPr="000D76FF">
        <w:rPr>
          <w:sz w:val="28"/>
          <w:szCs w:val="28"/>
        </w:rPr>
        <w:t>2.11.20.1.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EC793C" w:rsidRPr="000D76FF" w:rsidRDefault="00EC793C" w:rsidP="00EC793C">
      <w:pPr>
        <w:autoSpaceDE w:val="0"/>
        <w:autoSpaceDN w:val="0"/>
        <w:adjustRightInd w:val="0"/>
        <w:ind w:firstLine="708"/>
        <w:jc w:val="both"/>
        <w:rPr>
          <w:sz w:val="28"/>
          <w:szCs w:val="28"/>
        </w:rPr>
      </w:pPr>
      <w:r w:rsidRPr="000D76FF">
        <w:rPr>
          <w:sz w:val="28"/>
          <w:szCs w:val="28"/>
        </w:rPr>
        <w:t>2.11.20.2. Ограждение площадки, как правило, следует выполнять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C793C" w:rsidRPr="000D76FF" w:rsidRDefault="00EC793C" w:rsidP="00EC793C">
      <w:pPr>
        <w:autoSpaceDE w:val="0"/>
        <w:autoSpaceDN w:val="0"/>
        <w:adjustRightInd w:val="0"/>
        <w:ind w:firstLine="708"/>
        <w:jc w:val="both"/>
        <w:rPr>
          <w:sz w:val="28"/>
          <w:szCs w:val="28"/>
        </w:rPr>
      </w:pPr>
      <w:r w:rsidRPr="000D76FF">
        <w:rPr>
          <w:sz w:val="28"/>
          <w:szCs w:val="28"/>
        </w:rPr>
        <w:t>2.11.20.3. На территории площадки предусматривается информационный стенд  с правилами пользования площадкой.</w:t>
      </w:r>
    </w:p>
    <w:p w:rsidR="00EC793C" w:rsidRPr="000D76FF" w:rsidRDefault="00EC793C" w:rsidP="00EC793C">
      <w:pPr>
        <w:autoSpaceDE w:val="0"/>
        <w:autoSpaceDN w:val="0"/>
        <w:adjustRightInd w:val="0"/>
        <w:ind w:firstLine="708"/>
        <w:jc w:val="both"/>
        <w:rPr>
          <w:sz w:val="28"/>
          <w:szCs w:val="28"/>
        </w:rPr>
      </w:pPr>
      <w:r w:rsidRPr="000D76FF">
        <w:rPr>
          <w:sz w:val="28"/>
          <w:szCs w:val="28"/>
        </w:rPr>
        <w:t>2.11.20.4. Озеленение проектируется из периметральных плотных посадок высокого кустарника в виде живой изгороди или вертикального озеленения.</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Площадки автостоянок</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2.11.23. На территории Поселения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r w:rsidRPr="000D76FF">
        <w:rPr>
          <w:sz w:val="28"/>
          <w:szCs w:val="28"/>
        </w:rPr>
        <w:lastRenderedPageBreak/>
        <w:t>приобъектных (у объекта или группы объектов), прочих (грузовых, перехватывающих и др.).</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2.11.24. Следует учитывать, что расстояние от границ автостоянок до окон жилых  и общественных заданий принимается в соответствии с </w:t>
      </w:r>
      <w:hyperlink r:id="rId38" w:history="1">
        <w:r w:rsidRPr="000D76FF">
          <w:rPr>
            <w:sz w:val="28"/>
            <w:szCs w:val="28"/>
          </w:rPr>
          <w:t>СанПиН 2.2.1/2.1.1.1200</w:t>
        </w:r>
      </w:hyperlink>
      <w:r w:rsidRPr="000D76FF">
        <w:rPr>
          <w:sz w:val="28"/>
          <w:szCs w:val="28"/>
        </w:rPr>
        <w:t>. На площадках приобъектных автостоянок долю мест для автомобилей инвалидов рекомендуется проектировать согласно СП 59.13330.2012, блокировать по два или более мест без объемных разделителей, а лишь с обозначением границы прохода при помощи ярко-желтой разметки.</w:t>
      </w:r>
    </w:p>
    <w:p w:rsidR="00EC793C" w:rsidRPr="000D76FF" w:rsidRDefault="00EC793C" w:rsidP="00EC793C">
      <w:pPr>
        <w:autoSpaceDE w:val="0"/>
        <w:autoSpaceDN w:val="0"/>
        <w:adjustRightInd w:val="0"/>
        <w:ind w:firstLine="708"/>
        <w:jc w:val="both"/>
        <w:rPr>
          <w:sz w:val="28"/>
          <w:szCs w:val="28"/>
        </w:rPr>
      </w:pPr>
      <w:r w:rsidRPr="000D76FF">
        <w:rPr>
          <w:sz w:val="28"/>
          <w:szCs w:val="28"/>
        </w:rPr>
        <w:t>2.11.25. 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EC793C" w:rsidRPr="000D76FF" w:rsidRDefault="00EC793C" w:rsidP="00EC793C">
      <w:pPr>
        <w:autoSpaceDE w:val="0"/>
        <w:autoSpaceDN w:val="0"/>
        <w:adjustRightInd w:val="0"/>
        <w:ind w:firstLine="708"/>
        <w:jc w:val="both"/>
        <w:rPr>
          <w:sz w:val="28"/>
          <w:szCs w:val="28"/>
        </w:rPr>
      </w:pPr>
      <w:r w:rsidRPr="000D76FF">
        <w:rPr>
          <w:sz w:val="28"/>
          <w:szCs w:val="28"/>
        </w:rPr>
        <w:t>2.11.26.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C793C" w:rsidRPr="000D76FF" w:rsidRDefault="00EC793C" w:rsidP="00EC793C">
      <w:pPr>
        <w:autoSpaceDE w:val="0"/>
        <w:autoSpaceDN w:val="0"/>
        <w:adjustRightInd w:val="0"/>
        <w:ind w:firstLine="708"/>
        <w:jc w:val="both"/>
        <w:rPr>
          <w:sz w:val="28"/>
          <w:szCs w:val="28"/>
        </w:rPr>
      </w:pPr>
      <w:r w:rsidRPr="000D76FF">
        <w:rPr>
          <w:sz w:val="28"/>
          <w:szCs w:val="28"/>
        </w:rPr>
        <w:t>2.11.26.1. Покрытие площадок необходимо проектировать аналогичным покрытию транспортных проездов.</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2.11.26.2. Сопряжение покрытия площадки с проездом рекомендуется выполнять  в одном уровне без укладки бортового камня, с газоном - в соответствии с </w:t>
      </w:r>
      <w:hyperlink r:id="rId39" w:history="1">
        <w:r w:rsidRPr="000D76FF">
          <w:rPr>
            <w:sz w:val="28"/>
            <w:szCs w:val="28"/>
          </w:rPr>
          <w:t>пунктом 2.4.3</w:t>
        </w:r>
      </w:hyperlink>
      <w:r w:rsidRPr="000D76FF">
        <w:rPr>
          <w:sz w:val="28"/>
          <w:szCs w:val="28"/>
        </w:rPr>
        <w:t>.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2.11.26.3.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EC793C" w:rsidRPr="000D76FF" w:rsidRDefault="00EC793C" w:rsidP="00EC793C">
      <w:pPr>
        <w:autoSpaceDE w:val="0"/>
        <w:autoSpaceDN w:val="0"/>
        <w:adjustRightInd w:val="0"/>
        <w:jc w:val="both"/>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2.12. Пешеходные коммуникации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городского поселения обеспечиваются: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2.12.2. При проектировании пешеходных коммуникаций продольный уклон принимается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w:t>
      </w:r>
      <w:r w:rsidRPr="000D76FF">
        <w:rPr>
          <w:sz w:val="28"/>
          <w:szCs w:val="28"/>
        </w:rPr>
        <w:lastRenderedPageBreak/>
        <w:t>обеспечить указанные выше уклоны, предусматривается устройство лестниц и пандусов.</w:t>
      </w:r>
    </w:p>
    <w:p w:rsidR="00EC793C" w:rsidRPr="000D76FF" w:rsidRDefault="00EC793C" w:rsidP="00EC793C">
      <w:pPr>
        <w:autoSpaceDE w:val="0"/>
        <w:autoSpaceDN w:val="0"/>
        <w:adjustRightInd w:val="0"/>
        <w:ind w:firstLine="708"/>
        <w:jc w:val="both"/>
        <w:rPr>
          <w:sz w:val="28"/>
          <w:szCs w:val="28"/>
        </w:rPr>
      </w:pPr>
      <w:r w:rsidRPr="000D76FF">
        <w:rPr>
          <w:sz w:val="28"/>
          <w:szCs w:val="28"/>
        </w:rPr>
        <w:t>2.12.3. В случае необходимости расширения тротуаров возможно устраивать пешеходные галереи в составе прилегающей застройки.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Основные пешеходные коммуникации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2.12.5.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соответствии с </w:t>
      </w:r>
      <w:hyperlink r:id="rId40" w:history="1">
        <w:r w:rsidRPr="000D76FF">
          <w:rPr>
            <w:sz w:val="28"/>
            <w:szCs w:val="28"/>
          </w:rPr>
          <w:t>приложением № 3</w:t>
        </w:r>
      </w:hyperlink>
      <w:r w:rsidRPr="000D76FF">
        <w:rPr>
          <w:sz w:val="28"/>
          <w:szCs w:val="28"/>
        </w:rPr>
        <w:t xml:space="preserve"> к настоящим правилам. Трассировку пешеходных коммуникаций необходимо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EC793C" w:rsidRPr="000D76FF" w:rsidRDefault="00EC793C" w:rsidP="00EC793C">
      <w:pPr>
        <w:autoSpaceDE w:val="0"/>
        <w:autoSpaceDN w:val="0"/>
        <w:adjustRightInd w:val="0"/>
        <w:ind w:firstLine="708"/>
        <w:jc w:val="both"/>
        <w:rPr>
          <w:sz w:val="28"/>
          <w:szCs w:val="28"/>
        </w:rPr>
      </w:pPr>
      <w:r w:rsidRPr="000D76FF">
        <w:rPr>
          <w:sz w:val="28"/>
          <w:szCs w:val="28"/>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EC793C" w:rsidRPr="000D76FF" w:rsidRDefault="00EC793C" w:rsidP="00EC793C">
      <w:pPr>
        <w:autoSpaceDE w:val="0"/>
        <w:autoSpaceDN w:val="0"/>
        <w:adjustRightInd w:val="0"/>
        <w:ind w:firstLine="708"/>
        <w:jc w:val="both"/>
        <w:rPr>
          <w:sz w:val="28"/>
          <w:szCs w:val="28"/>
        </w:rPr>
      </w:pPr>
      <w:r w:rsidRPr="000D76FF">
        <w:rPr>
          <w:sz w:val="28"/>
          <w:szCs w:val="28"/>
        </w:rPr>
        <w:t>2.12.7. 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EC793C" w:rsidRPr="000D76FF" w:rsidRDefault="00EC793C" w:rsidP="00EC793C">
      <w:pPr>
        <w:autoSpaceDE w:val="0"/>
        <w:autoSpaceDN w:val="0"/>
        <w:adjustRightInd w:val="0"/>
        <w:ind w:firstLine="708"/>
        <w:jc w:val="both"/>
        <w:rPr>
          <w:sz w:val="28"/>
          <w:szCs w:val="28"/>
        </w:rPr>
      </w:pPr>
      <w:r w:rsidRPr="000D76FF">
        <w:rPr>
          <w:sz w:val="28"/>
          <w:szCs w:val="28"/>
        </w:rPr>
        <w:t>2.12.8.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w:t>
      </w:r>
      <w:r w:rsidRPr="000D76FF">
        <w:rPr>
          <w:sz w:val="28"/>
          <w:szCs w:val="28"/>
        </w:rPr>
        <w:lastRenderedPageBreak/>
        <w:t>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EC793C" w:rsidRPr="000D76FF" w:rsidRDefault="00EC793C" w:rsidP="00EC793C">
      <w:pPr>
        <w:autoSpaceDE w:val="0"/>
        <w:autoSpaceDN w:val="0"/>
        <w:adjustRightInd w:val="0"/>
        <w:ind w:firstLine="708"/>
        <w:jc w:val="both"/>
        <w:rPr>
          <w:sz w:val="28"/>
          <w:szCs w:val="28"/>
        </w:rPr>
      </w:pPr>
      <w:r w:rsidRPr="000D76FF">
        <w:rPr>
          <w:sz w:val="28"/>
          <w:szCs w:val="28"/>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2.12.10.1. 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w:t>
      </w:r>
      <w:hyperlink r:id="rId41" w:history="1">
        <w:r w:rsidRPr="000D76FF">
          <w:rPr>
            <w:sz w:val="28"/>
            <w:szCs w:val="28"/>
          </w:rPr>
          <w:t>пункту 1.7</w:t>
        </w:r>
      </w:hyperlink>
      <w:r w:rsidRPr="000D76FF">
        <w:rPr>
          <w:sz w:val="28"/>
          <w:szCs w:val="28"/>
        </w:rPr>
        <w:t>.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2.12.10.2. Возможно размещение некапитальных нестационарных сооружений.</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Второстепенные пешеходные коммуникации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2.12.11.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EC793C" w:rsidRPr="000D76FF" w:rsidRDefault="00EC793C" w:rsidP="00EC793C">
      <w:pPr>
        <w:autoSpaceDE w:val="0"/>
        <w:autoSpaceDN w:val="0"/>
        <w:adjustRightInd w:val="0"/>
        <w:ind w:firstLine="708"/>
        <w:jc w:val="both"/>
        <w:rPr>
          <w:sz w:val="28"/>
          <w:szCs w:val="28"/>
        </w:rPr>
      </w:pPr>
      <w:r w:rsidRPr="000D76FF">
        <w:rPr>
          <w:sz w:val="28"/>
          <w:szCs w:val="28"/>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EC793C" w:rsidRPr="000D76FF" w:rsidRDefault="00EC793C" w:rsidP="00EC793C">
      <w:pPr>
        <w:autoSpaceDE w:val="0"/>
        <w:autoSpaceDN w:val="0"/>
        <w:adjustRightInd w:val="0"/>
        <w:ind w:firstLine="708"/>
        <w:jc w:val="both"/>
        <w:rPr>
          <w:sz w:val="28"/>
          <w:szCs w:val="28"/>
        </w:rPr>
      </w:pPr>
      <w:r w:rsidRPr="000D76FF">
        <w:rPr>
          <w:sz w:val="28"/>
          <w:szCs w:val="28"/>
        </w:rPr>
        <w:t>2.12.12.1. На дорожках скверов, бульваров, садов городского поселения предусматриваются твердые виды покрытия с элементами сопряжения. Рекомендуется мощение плиткой.</w:t>
      </w:r>
    </w:p>
    <w:p w:rsidR="00EC793C" w:rsidRPr="000D76FF" w:rsidRDefault="00EC793C" w:rsidP="00EC793C">
      <w:pPr>
        <w:autoSpaceDE w:val="0"/>
        <w:autoSpaceDN w:val="0"/>
        <w:adjustRightInd w:val="0"/>
        <w:ind w:firstLine="708"/>
        <w:jc w:val="both"/>
        <w:rPr>
          <w:sz w:val="28"/>
          <w:szCs w:val="28"/>
        </w:rPr>
      </w:pPr>
      <w:r w:rsidRPr="000D76FF">
        <w:rPr>
          <w:sz w:val="28"/>
          <w:szCs w:val="28"/>
        </w:rPr>
        <w:t>2.12.12.2.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 xml:space="preserve">Раздел 3. Благоустройство на территориях общественного назначения </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3.1. Общие положения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3.1.1. Объектами нормирования благоустройства на территориях общественного назначения являются: общественные пространства Поселения, участки и зоны общественной застройки, которые в различных сочетаниях формируют все разновидности общественных территорий городского поселения: центры общегородского и локального значения, многофункциональные, специализированные общественные зоны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3.1.2. На территориях общественного назначения при благоустройстве обеспечиваются: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Поселения.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3.2. Общественные пространства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городского поселения, примагистральных и многофункциональных зон, центров общегородского и локального значения.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3.2.1.1. Пешеходные коммуникации и пешеходные зоны обеспечивают пешеходные связи и передвижения по территории Поселения (</w:t>
      </w:r>
      <w:hyperlink r:id="rId42" w:history="1">
        <w:r w:rsidRPr="000D76FF">
          <w:rPr>
            <w:sz w:val="28"/>
            <w:szCs w:val="28"/>
          </w:rPr>
          <w:t>пункты 2.13</w:t>
        </w:r>
      </w:hyperlink>
      <w:r w:rsidRPr="000D76FF">
        <w:rPr>
          <w:sz w:val="28"/>
          <w:szCs w:val="28"/>
        </w:rPr>
        <w:t xml:space="preserve">, </w:t>
      </w:r>
      <w:hyperlink w:anchor="Par182" w:history="1">
        <w:r w:rsidRPr="000D76FF">
          <w:rPr>
            <w:sz w:val="28"/>
            <w:szCs w:val="28"/>
          </w:rPr>
          <w:t>7.2</w:t>
        </w:r>
      </w:hyperlink>
      <w:r w:rsidRPr="000D76FF">
        <w:rPr>
          <w:sz w:val="28"/>
          <w:szCs w:val="28"/>
        </w:rPr>
        <w:t xml:space="preserve">. и </w:t>
      </w:r>
      <w:hyperlink w:anchor="Par191" w:history="1">
        <w:r w:rsidRPr="000D76FF">
          <w:rPr>
            <w:sz w:val="28"/>
            <w:szCs w:val="28"/>
          </w:rPr>
          <w:t>7.3</w:t>
        </w:r>
      </w:hyperlink>
      <w:r w:rsidRPr="000D76FF">
        <w:rPr>
          <w:sz w:val="28"/>
          <w:szCs w:val="28"/>
        </w:rPr>
        <w:t>.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3.2.1.2. Участки общественной застройки с активным режимом посещения - это учреждения торговли, культуры, искусства, образования </w:t>
      </w:r>
      <w:r w:rsidRPr="000D76FF">
        <w:rPr>
          <w:i/>
          <w:sz w:val="28"/>
          <w:szCs w:val="28"/>
          <w:u w:val="single"/>
        </w:rPr>
        <w:t>и т.п.</w:t>
      </w:r>
      <w:r w:rsidRPr="000D76FF">
        <w:rPr>
          <w:sz w:val="28"/>
          <w:szCs w:val="28"/>
        </w:rPr>
        <w:t xml:space="preserve"> объекты городского значения;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EC793C" w:rsidRPr="000D76FF" w:rsidRDefault="00EC793C" w:rsidP="00EC793C">
      <w:pPr>
        <w:autoSpaceDE w:val="0"/>
        <w:autoSpaceDN w:val="0"/>
        <w:adjustRightInd w:val="0"/>
        <w:ind w:firstLine="708"/>
        <w:jc w:val="both"/>
        <w:rPr>
          <w:sz w:val="28"/>
          <w:szCs w:val="28"/>
        </w:rPr>
      </w:pPr>
      <w:r w:rsidRPr="000D76FF">
        <w:rPr>
          <w:sz w:val="28"/>
          <w:szCs w:val="28"/>
        </w:rPr>
        <w:t>3.2.1.3. Участки озеленения на территории общественных пространств городского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EC793C" w:rsidRPr="000D76FF" w:rsidRDefault="00EC793C" w:rsidP="00EC793C">
      <w:pPr>
        <w:autoSpaceDE w:val="0"/>
        <w:autoSpaceDN w:val="0"/>
        <w:adjustRightInd w:val="0"/>
        <w:ind w:firstLine="708"/>
        <w:jc w:val="both"/>
        <w:rPr>
          <w:sz w:val="28"/>
          <w:szCs w:val="28"/>
        </w:rPr>
      </w:pPr>
      <w:r w:rsidRPr="000D76FF">
        <w:rPr>
          <w:sz w:val="28"/>
          <w:szCs w:val="28"/>
        </w:rPr>
        <w:t>3.2.2.1. На территории общественных пространств размещаются произведения декоративно-прикладного искусства, декоративных водных устройств.</w:t>
      </w:r>
    </w:p>
    <w:p w:rsidR="00EC793C" w:rsidRPr="000D76FF" w:rsidRDefault="00EC793C" w:rsidP="00EC793C">
      <w:pPr>
        <w:autoSpaceDE w:val="0"/>
        <w:autoSpaceDN w:val="0"/>
        <w:adjustRightInd w:val="0"/>
        <w:ind w:firstLine="708"/>
        <w:jc w:val="both"/>
        <w:rPr>
          <w:sz w:val="28"/>
          <w:szCs w:val="28"/>
        </w:rPr>
      </w:pPr>
      <w:r w:rsidRPr="000D76FF">
        <w:rPr>
          <w:sz w:val="28"/>
          <w:szCs w:val="28"/>
        </w:rPr>
        <w:t>3.2.2.2. Возможно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w:t>
      </w:r>
    </w:p>
    <w:p w:rsidR="00EC793C" w:rsidRPr="000D76FF" w:rsidRDefault="00EC793C" w:rsidP="00EC793C">
      <w:pPr>
        <w:autoSpaceDE w:val="0"/>
        <w:autoSpaceDN w:val="0"/>
        <w:adjustRightInd w:val="0"/>
        <w:ind w:firstLine="540"/>
        <w:jc w:val="both"/>
        <w:rPr>
          <w:sz w:val="28"/>
          <w:szCs w:val="28"/>
        </w:rPr>
      </w:pPr>
      <w:r w:rsidRPr="000D76FF">
        <w:rPr>
          <w:sz w:val="28"/>
          <w:szCs w:val="28"/>
        </w:rPr>
        <w:t>3.2.2.3. Возможно на территории участков общественной застройки (при наличии приобъектных территорий) размещение ограждений.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3.3. Участки и специализированные зоны общественной застройки</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540"/>
        <w:jc w:val="both"/>
        <w:rPr>
          <w:sz w:val="28"/>
          <w:szCs w:val="28"/>
        </w:rPr>
      </w:pPr>
      <w:r w:rsidRPr="000D76FF">
        <w:rPr>
          <w:sz w:val="28"/>
          <w:szCs w:val="28"/>
        </w:rPr>
        <w:t xml:space="preserve">3.3.1. Участки общественной застройки (за исключением рассмотренных в </w:t>
      </w:r>
      <w:hyperlink w:anchor="Par12" w:history="1">
        <w:r w:rsidRPr="000D76FF">
          <w:rPr>
            <w:sz w:val="28"/>
            <w:szCs w:val="28"/>
          </w:rPr>
          <w:t>пункте 3.2.1.2</w:t>
        </w:r>
      </w:hyperlink>
      <w:r w:rsidRPr="000D76FF">
        <w:rPr>
          <w:sz w:val="28"/>
          <w:szCs w:val="28"/>
        </w:rPr>
        <w:t>. настоящих правил) - это участки общественных учреждений с ограниченным или закрытым режимом посещения: органы власти и управления, НИИ, посольства,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комплексы НИИ и т.п.), как правило, формируются в виде группы участков.</w:t>
      </w:r>
    </w:p>
    <w:p w:rsidR="00EC793C" w:rsidRPr="000D76FF" w:rsidRDefault="00EC793C" w:rsidP="00EC793C">
      <w:pPr>
        <w:autoSpaceDE w:val="0"/>
        <w:autoSpaceDN w:val="0"/>
        <w:adjustRightInd w:val="0"/>
        <w:ind w:firstLine="708"/>
        <w:jc w:val="both"/>
        <w:rPr>
          <w:sz w:val="28"/>
          <w:szCs w:val="28"/>
        </w:rPr>
      </w:pPr>
      <w:r w:rsidRPr="000D76FF">
        <w:rPr>
          <w:sz w:val="28"/>
          <w:szCs w:val="28"/>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EC793C" w:rsidRPr="000D76FF" w:rsidRDefault="00EC793C" w:rsidP="00EC793C">
      <w:pPr>
        <w:autoSpaceDE w:val="0"/>
        <w:autoSpaceDN w:val="0"/>
        <w:adjustRightInd w:val="0"/>
        <w:ind w:firstLine="708"/>
        <w:jc w:val="both"/>
        <w:rPr>
          <w:sz w:val="28"/>
          <w:szCs w:val="28"/>
        </w:rPr>
      </w:pPr>
      <w:r w:rsidRPr="000D76FF">
        <w:rPr>
          <w:sz w:val="28"/>
          <w:szCs w:val="28"/>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EC793C" w:rsidRPr="000D76FF" w:rsidRDefault="00EC793C" w:rsidP="00EC793C">
      <w:pPr>
        <w:autoSpaceDE w:val="0"/>
        <w:autoSpaceDN w:val="0"/>
        <w:adjustRightInd w:val="0"/>
        <w:ind w:firstLine="708"/>
        <w:jc w:val="both"/>
        <w:rPr>
          <w:sz w:val="28"/>
          <w:szCs w:val="28"/>
        </w:rPr>
      </w:pPr>
      <w:r w:rsidRPr="000D76FF">
        <w:rPr>
          <w:sz w:val="28"/>
          <w:szCs w:val="28"/>
        </w:rPr>
        <w:t>3.3.2.1. Возможно размещение ограждений; при размещении участков в составе исторической, сложившейся застройки, общественных центров городского поселения допускается отсутствие стационарного озеленения.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Раздел 4. Благоустройство на территориях жилого назначения</w:t>
      </w:r>
    </w:p>
    <w:p w:rsidR="00EC793C" w:rsidRPr="000D76FF" w:rsidRDefault="00EC793C" w:rsidP="00EC793C">
      <w:pPr>
        <w:autoSpaceDE w:val="0"/>
        <w:autoSpaceDN w:val="0"/>
        <w:adjustRightInd w:val="0"/>
        <w:jc w:val="center"/>
        <w:outlineLvl w:val="1"/>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4.1. Общие положения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4.1.1.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4.2. Общественные пространства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На участках отделения полиции, пожарных депо, подстанций скорой помощи, рынков, объектов городского значения, расположенных на </w:t>
      </w:r>
      <w:r w:rsidRPr="000D76FF">
        <w:rPr>
          <w:sz w:val="28"/>
          <w:szCs w:val="28"/>
        </w:rPr>
        <w:lastRenderedPageBreak/>
        <w:t>территориях жилого назначения, возможно предусматривать различные по высоте металлические ограждения.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C793C" w:rsidRPr="000D76FF" w:rsidRDefault="00EC793C" w:rsidP="00EC793C">
      <w:pPr>
        <w:autoSpaceDE w:val="0"/>
        <w:autoSpaceDN w:val="0"/>
        <w:adjustRightInd w:val="0"/>
        <w:ind w:firstLine="708"/>
        <w:jc w:val="both"/>
        <w:rPr>
          <w:sz w:val="28"/>
          <w:szCs w:val="28"/>
        </w:rPr>
      </w:pPr>
      <w:r w:rsidRPr="000D76FF">
        <w:rPr>
          <w:sz w:val="28"/>
          <w:szCs w:val="28"/>
        </w:rPr>
        <w:t>4.2.3.1. Предусматриваются твердые виды покрытия в виде плиточного мощения, а также размещение мобильного озеленения, уличного технического оборудования, скамей.</w:t>
      </w:r>
    </w:p>
    <w:p w:rsidR="00EC793C" w:rsidRPr="000D76FF" w:rsidRDefault="00EC793C" w:rsidP="00EC793C">
      <w:pPr>
        <w:autoSpaceDE w:val="0"/>
        <w:autoSpaceDN w:val="0"/>
        <w:adjustRightInd w:val="0"/>
        <w:ind w:firstLine="708"/>
        <w:jc w:val="both"/>
        <w:rPr>
          <w:sz w:val="28"/>
          <w:szCs w:val="28"/>
        </w:rPr>
      </w:pPr>
      <w:r w:rsidRPr="000D76FF">
        <w:rPr>
          <w:sz w:val="28"/>
          <w:szCs w:val="28"/>
        </w:rPr>
        <w:t>4.2.3.2. Возможно размещение некапитальных нестационарных сооружений.</w:t>
      </w:r>
    </w:p>
    <w:p w:rsidR="00EC793C" w:rsidRPr="000D76FF" w:rsidRDefault="00EC793C" w:rsidP="00EC793C">
      <w:pPr>
        <w:autoSpaceDE w:val="0"/>
        <w:autoSpaceDN w:val="0"/>
        <w:adjustRightInd w:val="0"/>
        <w:ind w:firstLine="708"/>
        <w:jc w:val="both"/>
        <w:rPr>
          <w:sz w:val="28"/>
          <w:szCs w:val="28"/>
        </w:rPr>
      </w:pPr>
      <w:r w:rsidRPr="000D76FF">
        <w:rPr>
          <w:sz w:val="28"/>
          <w:szCs w:val="28"/>
        </w:rPr>
        <w:t>4.2.4.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4.3. Участки жилой застройки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4.3.1.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C793C" w:rsidRPr="000D76FF" w:rsidRDefault="00EC793C" w:rsidP="00EC793C">
      <w:pPr>
        <w:autoSpaceDE w:val="0"/>
        <w:autoSpaceDN w:val="0"/>
        <w:adjustRightInd w:val="0"/>
        <w:ind w:firstLine="708"/>
        <w:jc w:val="both"/>
        <w:rPr>
          <w:sz w:val="28"/>
          <w:szCs w:val="28"/>
        </w:rPr>
      </w:pPr>
      <w:r w:rsidRPr="000D76FF">
        <w:rPr>
          <w:sz w:val="28"/>
          <w:szCs w:val="28"/>
        </w:rPr>
        <w:t>4.3.2.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EC793C" w:rsidRPr="000D76FF" w:rsidRDefault="00EC793C" w:rsidP="00EC793C">
      <w:pPr>
        <w:autoSpaceDE w:val="0"/>
        <w:autoSpaceDN w:val="0"/>
        <w:adjustRightInd w:val="0"/>
        <w:ind w:firstLine="708"/>
        <w:jc w:val="both"/>
        <w:rPr>
          <w:sz w:val="28"/>
          <w:szCs w:val="28"/>
        </w:rPr>
      </w:pPr>
      <w:r w:rsidRPr="000D76FF">
        <w:rPr>
          <w:sz w:val="28"/>
          <w:szCs w:val="28"/>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r:id="rId43" w:history="1">
        <w:r w:rsidRPr="000D76FF">
          <w:rPr>
            <w:sz w:val="28"/>
            <w:szCs w:val="28"/>
          </w:rPr>
          <w:t>подраздел 2.12</w:t>
        </w:r>
      </w:hyperlink>
      <w:r w:rsidRPr="000D76FF">
        <w:rPr>
          <w:sz w:val="28"/>
          <w:szCs w:val="28"/>
        </w:rPr>
        <w:t>. настоящих Правил), элементы сопряжения поверхностей, оборудование площадок, озеленение, осветительное оборудование.</w:t>
      </w:r>
    </w:p>
    <w:p w:rsidR="00EC793C" w:rsidRPr="000D76FF" w:rsidRDefault="00EC793C" w:rsidP="00EC793C">
      <w:pPr>
        <w:autoSpaceDE w:val="0"/>
        <w:autoSpaceDN w:val="0"/>
        <w:adjustRightInd w:val="0"/>
        <w:ind w:firstLine="708"/>
        <w:jc w:val="both"/>
        <w:rPr>
          <w:sz w:val="28"/>
          <w:szCs w:val="28"/>
        </w:rPr>
      </w:pPr>
      <w:r w:rsidRPr="000D76FF">
        <w:rPr>
          <w:sz w:val="28"/>
          <w:szCs w:val="28"/>
        </w:rPr>
        <w:t>4.3.3.1.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 xml:space="preserve">4.3.3.2. Возможно ограждение участка жилой застройки, если оно не противоречит условиям размещения жилых участков вдоль магистральных улиц согласно </w:t>
      </w:r>
      <w:hyperlink w:anchor="Par54" w:history="1">
        <w:r w:rsidRPr="000D76FF">
          <w:rPr>
            <w:sz w:val="28"/>
            <w:szCs w:val="28"/>
          </w:rPr>
          <w:t>пункту 4.3.4.3</w:t>
        </w:r>
      </w:hyperlink>
      <w:r w:rsidRPr="000D76FF">
        <w:rPr>
          <w:sz w:val="28"/>
          <w:szCs w:val="28"/>
        </w:rPr>
        <w:t>.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необходимо проектировать с учетом градостроительных условий и требований их размещения.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4.3.4.1. 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EC793C" w:rsidRPr="000D76FF" w:rsidRDefault="00EC793C" w:rsidP="00EC793C">
      <w:pPr>
        <w:autoSpaceDE w:val="0"/>
        <w:autoSpaceDN w:val="0"/>
        <w:adjustRightInd w:val="0"/>
        <w:ind w:firstLine="708"/>
        <w:jc w:val="both"/>
        <w:rPr>
          <w:sz w:val="28"/>
          <w:szCs w:val="28"/>
        </w:rPr>
      </w:pPr>
      <w:r w:rsidRPr="000D76FF">
        <w:rPr>
          <w:sz w:val="28"/>
          <w:szCs w:val="28"/>
        </w:rPr>
        <w:t>4.3.4.2.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rsidR="00EC793C" w:rsidRPr="000D76FF" w:rsidRDefault="00EC793C" w:rsidP="00EC793C">
      <w:pPr>
        <w:autoSpaceDE w:val="0"/>
        <w:autoSpaceDN w:val="0"/>
        <w:adjustRightInd w:val="0"/>
        <w:ind w:firstLine="708"/>
        <w:jc w:val="both"/>
        <w:rPr>
          <w:sz w:val="28"/>
          <w:szCs w:val="28"/>
        </w:rPr>
      </w:pPr>
      <w:r w:rsidRPr="000D76FF">
        <w:rPr>
          <w:sz w:val="28"/>
          <w:szCs w:val="28"/>
        </w:rPr>
        <w:t>1)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EC793C" w:rsidRPr="000D76FF" w:rsidRDefault="00EC793C" w:rsidP="00EC793C">
      <w:pPr>
        <w:autoSpaceDE w:val="0"/>
        <w:autoSpaceDN w:val="0"/>
        <w:adjustRightInd w:val="0"/>
        <w:ind w:firstLine="708"/>
        <w:jc w:val="both"/>
        <w:rPr>
          <w:sz w:val="28"/>
          <w:szCs w:val="28"/>
        </w:rPr>
      </w:pPr>
      <w:r w:rsidRPr="000D76FF">
        <w:rPr>
          <w:sz w:val="28"/>
          <w:szCs w:val="28"/>
        </w:rPr>
        <w:t>2)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EC793C" w:rsidRPr="000D76FF" w:rsidRDefault="00EC793C" w:rsidP="00EC793C">
      <w:pPr>
        <w:autoSpaceDE w:val="0"/>
        <w:autoSpaceDN w:val="0"/>
        <w:adjustRightInd w:val="0"/>
        <w:ind w:firstLine="708"/>
        <w:jc w:val="both"/>
        <w:rPr>
          <w:sz w:val="28"/>
          <w:szCs w:val="28"/>
        </w:rPr>
      </w:pPr>
      <w:bookmarkStart w:id="5" w:name="Par54"/>
      <w:bookmarkEnd w:id="5"/>
      <w:r w:rsidRPr="000D76FF">
        <w:rPr>
          <w:sz w:val="28"/>
          <w:szCs w:val="28"/>
        </w:rPr>
        <w:t>4.3.4.3.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EC793C" w:rsidRPr="000D76FF" w:rsidRDefault="00EC793C" w:rsidP="00EC793C">
      <w:pPr>
        <w:autoSpaceDE w:val="0"/>
        <w:autoSpaceDN w:val="0"/>
        <w:adjustRightInd w:val="0"/>
        <w:ind w:firstLine="708"/>
        <w:jc w:val="both"/>
        <w:rPr>
          <w:sz w:val="28"/>
          <w:szCs w:val="28"/>
        </w:rPr>
      </w:pPr>
      <w:r w:rsidRPr="000D76FF">
        <w:rPr>
          <w:sz w:val="28"/>
          <w:szCs w:val="28"/>
        </w:rPr>
        <w:t>4.3.4.4.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4.4. Участки детских садов и школ</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4.4.1. 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4.4.2.1. В качестве твердых видов покрытий применяется цементобетон                             и плиточное мощение.</w:t>
      </w:r>
    </w:p>
    <w:p w:rsidR="00EC793C" w:rsidRPr="000D76FF" w:rsidRDefault="00EC793C" w:rsidP="00EC793C">
      <w:pPr>
        <w:autoSpaceDE w:val="0"/>
        <w:autoSpaceDN w:val="0"/>
        <w:adjustRightInd w:val="0"/>
        <w:ind w:firstLine="708"/>
        <w:jc w:val="both"/>
        <w:rPr>
          <w:sz w:val="28"/>
          <w:szCs w:val="28"/>
        </w:rPr>
      </w:pPr>
      <w:r w:rsidRPr="000D76FF">
        <w:rPr>
          <w:sz w:val="28"/>
          <w:szCs w:val="28"/>
        </w:rPr>
        <w:t>4.4.2.2. При озеленении территории детских садов и школ не допускается применение растений с ядовитыми плодами.</w:t>
      </w:r>
    </w:p>
    <w:p w:rsidR="00EC793C" w:rsidRPr="000D76FF" w:rsidRDefault="00EC793C" w:rsidP="00EC793C">
      <w:pPr>
        <w:autoSpaceDE w:val="0"/>
        <w:autoSpaceDN w:val="0"/>
        <w:adjustRightInd w:val="0"/>
        <w:ind w:firstLine="708"/>
        <w:jc w:val="both"/>
        <w:rPr>
          <w:sz w:val="28"/>
          <w:szCs w:val="28"/>
        </w:rPr>
      </w:pPr>
      <w:r w:rsidRPr="000D76FF">
        <w:rPr>
          <w:sz w:val="28"/>
          <w:szCs w:val="28"/>
        </w:rPr>
        <w:t>4.4.3.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rsidR="00EC793C" w:rsidRPr="000D76FF" w:rsidRDefault="00EC793C" w:rsidP="00EC793C">
      <w:pPr>
        <w:autoSpaceDE w:val="0"/>
        <w:autoSpaceDN w:val="0"/>
        <w:adjustRightInd w:val="0"/>
        <w:ind w:firstLine="708"/>
        <w:jc w:val="both"/>
        <w:rPr>
          <w:sz w:val="28"/>
          <w:szCs w:val="28"/>
        </w:rPr>
      </w:pPr>
      <w:r w:rsidRPr="000D76FF">
        <w:rPr>
          <w:sz w:val="28"/>
          <w:szCs w:val="28"/>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4.5. Участки длительного и кратковременного хранения автотранспортных средств</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4.5.1.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EC793C" w:rsidRPr="000D76FF" w:rsidRDefault="00EC793C" w:rsidP="00EC793C">
      <w:pPr>
        <w:autoSpaceDE w:val="0"/>
        <w:autoSpaceDN w:val="0"/>
        <w:adjustRightInd w:val="0"/>
        <w:ind w:firstLine="708"/>
        <w:jc w:val="both"/>
        <w:rPr>
          <w:sz w:val="28"/>
          <w:szCs w:val="28"/>
        </w:rPr>
      </w:pPr>
      <w:r w:rsidRPr="000D76FF">
        <w:rPr>
          <w:sz w:val="28"/>
          <w:szCs w:val="28"/>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C793C" w:rsidRPr="000D76FF" w:rsidRDefault="00EC793C" w:rsidP="00EC793C">
      <w:pPr>
        <w:autoSpaceDE w:val="0"/>
        <w:autoSpaceDN w:val="0"/>
        <w:adjustRightInd w:val="0"/>
        <w:ind w:firstLine="708"/>
        <w:jc w:val="both"/>
        <w:rPr>
          <w:sz w:val="28"/>
          <w:szCs w:val="28"/>
        </w:rPr>
      </w:pPr>
      <w:r w:rsidRPr="000D76FF">
        <w:rPr>
          <w:sz w:val="28"/>
          <w:szCs w:val="28"/>
        </w:rPr>
        <w:t>4.5.2.1. На пешеходных дорожках необходимо предусматривать съезд - бордюрный пандус - на уровень проезда (не менее одного на участок).</w:t>
      </w:r>
    </w:p>
    <w:p w:rsidR="00EC793C" w:rsidRPr="000D76FF" w:rsidRDefault="00EC793C" w:rsidP="00EC793C">
      <w:pPr>
        <w:autoSpaceDE w:val="0"/>
        <w:autoSpaceDN w:val="0"/>
        <w:adjustRightInd w:val="0"/>
        <w:ind w:firstLine="708"/>
        <w:jc w:val="both"/>
        <w:rPr>
          <w:sz w:val="28"/>
          <w:szCs w:val="28"/>
        </w:rPr>
      </w:pPr>
      <w:r w:rsidRPr="000D76FF">
        <w:rPr>
          <w:sz w:val="28"/>
          <w:szCs w:val="28"/>
        </w:rPr>
        <w:t>4.5.2.2. Необходимо формировать посадки густого высокорастущего кустарника  с высокой степенью фитонцидности и посадки деревьев вдоль границ участка.</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w:t>
      </w:r>
      <w:r w:rsidRPr="000D76FF">
        <w:rPr>
          <w:sz w:val="28"/>
          <w:szCs w:val="28"/>
        </w:rPr>
        <w:lastRenderedPageBreak/>
        <w:t>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EC793C" w:rsidRPr="000D76FF" w:rsidRDefault="00EC793C" w:rsidP="00EC793C">
      <w:pPr>
        <w:autoSpaceDE w:val="0"/>
        <w:autoSpaceDN w:val="0"/>
        <w:adjustRightInd w:val="0"/>
        <w:ind w:firstLine="708"/>
        <w:jc w:val="both"/>
        <w:rPr>
          <w:sz w:val="28"/>
          <w:szCs w:val="28"/>
        </w:rPr>
      </w:pPr>
      <w:r w:rsidRPr="000D76FF">
        <w:rPr>
          <w:sz w:val="28"/>
          <w:szCs w:val="28"/>
        </w:rPr>
        <w:t>4.5.4. Благоустройство участка территории, предназначенного для хранения автомобилей в некапитальных нестационарных гаражных сооружениях, необходимо представлять твердым видом покрытия дорожек и проездов, осветительным оборудованием. Гаражные сооружения или отсеки предусматриваются унифицированными, с элементами озеленения и размещением ограждений.</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 xml:space="preserve">Раздел 5. Благоустройство на территориях рекреационного назначения </w:t>
      </w:r>
    </w:p>
    <w:p w:rsidR="00EC793C" w:rsidRPr="000D76FF" w:rsidRDefault="00EC793C" w:rsidP="00EC793C">
      <w:pPr>
        <w:autoSpaceDE w:val="0"/>
        <w:autoSpaceDN w:val="0"/>
        <w:adjustRightInd w:val="0"/>
        <w:jc w:val="center"/>
        <w:outlineLvl w:val="0"/>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5.1. Общие положения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5.1.1.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EC793C" w:rsidRPr="000D76FF" w:rsidRDefault="00EC793C" w:rsidP="00EC793C">
      <w:pPr>
        <w:autoSpaceDE w:val="0"/>
        <w:autoSpaceDN w:val="0"/>
        <w:adjustRightInd w:val="0"/>
        <w:ind w:firstLine="708"/>
        <w:jc w:val="both"/>
        <w:rPr>
          <w:sz w:val="28"/>
          <w:szCs w:val="28"/>
        </w:rPr>
      </w:pPr>
      <w:r w:rsidRPr="000D76FF">
        <w:rPr>
          <w:sz w:val="28"/>
          <w:szCs w:val="28"/>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EC793C" w:rsidRPr="000D76FF" w:rsidRDefault="00EC793C" w:rsidP="00EC793C">
      <w:pPr>
        <w:autoSpaceDE w:val="0"/>
        <w:autoSpaceDN w:val="0"/>
        <w:adjustRightInd w:val="0"/>
        <w:ind w:firstLine="708"/>
        <w:jc w:val="both"/>
        <w:rPr>
          <w:sz w:val="28"/>
          <w:szCs w:val="28"/>
        </w:rPr>
      </w:pPr>
      <w:r w:rsidRPr="000D76FF">
        <w:rPr>
          <w:sz w:val="28"/>
          <w:szCs w:val="28"/>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EC793C" w:rsidRPr="000D76FF" w:rsidRDefault="00EC793C" w:rsidP="00EC793C">
      <w:pPr>
        <w:autoSpaceDE w:val="0"/>
        <w:autoSpaceDN w:val="0"/>
        <w:adjustRightInd w:val="0"/>
        <w:ind w:firstLine="708"/>
        <w:jc w:val="both"/>
        <w:rPr>
          <w:sz w:val="28"/>
          <w:szCs w:val="28"/>
        </w:rPr>
      </w:pPr>
      <w:r w:rsidRPr="000D76FF">
        <w:rPr>
          <w:sz w:val="28"/>
          <w:szCs w:val="28"/>
        </w:rPr>
        <w:t>5.1.4. При реконструкции объектов рекреации необходимо предусматривать:</w:t>
      </w:r>
    </w:p>
    <w:p w:rsidR="00EC793C" w:rsidRPr="000D76FF" w:rsidRDefault="00EC793C" w:rsidP="00EC793C">
      <w:pPr>
        <w:autoSpaceDE w:val="0"/>
        <w:autoSpaceDN w:val="0"/>
        <w:adjustRightInd w:val="0"/>
        <w:ind w:firstLine="708"/>
        <w:jc w:val="both"/>
        <w:rPr>
          <w:sz w:val="28"/>
          <w:szCs w:val="28"/>
        </w:rPr>
      </w:pPr>
      <w:r w:rsidRPr="000D76FF">
        <w:rPr>
          <w:sz w:val="28"/>
          <w:szCs w:val="28"/>
        </w:rPr>
        <w:t>1)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C793C" w:rsidRPr="000D76FF" w:rsidRDefault="00EC793C" w:rsidP="00EC793C">
      <w:pPr>
        <w:autoSpaceDE w:val="0"/>
        <w:autoSpaceDN w:val="0"/>
        <w:adjustRightInd w:val="0"/>
        <w:ind w:firstLine="708"/>
        <w:jc w:val="both"/>
        <w:rPr>
          <w:sz w:val="28"/>
          <w:szCs w:val="28"/>
        </w:rPr>
      </w:pPr>
      <w:r w:rsidRPr="000D76FF">
        <w:rPr>
          <w:sz w:val="28"/>
          <w:szCs w:val="28"/>
        </w:rPr>
        <w:t>2)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3)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C793C" w:rsidRPr="000D76FF" w:rsidRDefault="00EC793C" w:rsidP="00EC793C">
      <w:pPr>
        <w:autoSpaceDE w:val="0"/>
        <w:autoSpaceDN w:val="0"/>
        <w:adjustRightInd w:val="0"/>
        <w:ind w:firstLine="708"/>
        <w:jc w:val="both"/>
        <w:rPr>
          <w:sz w:val="28"/>
          <w:szCs w:val="28"/>
        </w:rPr>
      </w:pPr>
      <w:r w:rsidRPr="000D76FF">
        <w:rPr>
          <w:sz w:val="28"/>
          <w:szCs w:val="28"/>
        </w:rPr>
        <w:t>5.1.5.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5.2. Зоны отдыха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5.2.1. Зоны отдыха - территории, предназначенные и обустроенные для организации активного массового отдыха, купания и рекреации.</w:t>
      </w:r>
    </w:p>
    <w:p w:rsidR="00EC793C" w:rsidRPr="000D76FF" w:rsidRDefault="00EC793C" w:rsidP="00EC793C">
      <w:pPr>
        <w:autoSpaceDE w:val="0"/>
        <w:autoSpaceDN w:val="0"/>
        <w:adjustRightInd w:val="0"/>
        <w:ind w:firstLine="708"/>
        <w:jc w:val="both"/>
        <w:rPr>
          <w:sz w:val="28"/>
          <w:szCs w:val="28"/>
        </w:rPr>
      </w:pPr>
      <w:r w:rsidRPr="000D76FF">
        <w:rPr>
          <w:sz w:val="28"/>
          <w:szCs w:val="28"/>
        </w:rPr>
        <w:t>5.2.2.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EC793C" w:rsidRPr="000D76FF" w:rsidRDefault="00EC793C" w:rsidP="00EC793C">
      <w:pPr>
        <w:autoSpaceDE w:val="0"/>
        <w:autoSpaceDN w:val="0"/>
        <w:adjustRightInd w:val="0"/>
        <w:ind w:firstLine="708"/>
        <w:jc w:val="both"/>
        <w:rPr>
          <w:sz w:val="28"/>
          <w:szCs w:val="28"/>
        </w:rPr>
      </w:pPr>
      <w:r w:rsidRPr="000D76FF">
        <w:rPr>
          <w:sz w:val="28"/>
          <w:szCs w:val="28"/>
        </w:rPr>
        <w:t>5.2.3.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необходимо устанавливать площадью не менее 12 кв. м, имеющим естественное и искусственное освещение, водопровод и туалет.</w:t>
      </w:r>
    </w:p>
    <w:p w:rsidR="00EC793C" w:rsidRPr="000D76FF" w:rsidRDefault="00EC793C" w:rsidP="00EC793C">
      <w:pPr>
        <w:autoSpaceDE w:val="0"/>
        <w:autoSpaceDN w:val="0"/>
        <w:adjustRightInd w:val="0"/>
        <w:ind w:firstLine="708"/>
        <w:jc w:val="both"/>
        <w:rPr>
          <w:sz w:val="28"/>
          <w:szCs w:val="28"/>
        </w:rPr>
      </w:pPr>
      <w:r w:rsidRPr="000D76FF">
        <w:rPr>
          <w:sz w:val="28"/>
          <w:szCs w:val="28"/>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EC793C" w:rsidRPr="000D76FF" w:rsidRDefault="00EC793C" w:rsidP="00EC793C">
      <w:pPr>
        <w:autoSpaceDE w:val="0"/>
        <w:autoSpaceDN w:val="0"/>
        <w:adjustRightInd w:val="0"/>
        <w:ind w:firstLine="708"/>
        <w:jc w:val="both"/>
        <w:rPr>
          <w:sz w:val="28"/>
          <w:szCs w:val="28"/>
        </w:rPr>
      </w:pPr>
      <w:r w:rsidRPr="000D76FF">
        <w:rPr>
          <w:sz w:val="28"/>
          <w:szCs w:val="28"/>
        </w:rPr>
        <w:t>5.2.4.1. При проектировании озеленения рекомендуется обеспечивать:</w:t>
      </w:r>
    </w:p>
    <w:p w:rsidR="00EC793C" w:rsidRPr="000D76FF" w:rsidRDefault="00EC793C" w:rsidP="00EC793C">
      <w:pPr>
        <w:autoSpaceDE w:val="0"/>
        <w:autoSpaceDN w:val="0"/>
        <w:adjustRightInd w:val="0"/>
        <w:ind w:firstLine="708"/>
        <w:jc w:val="both"/>
        <w:rPr>
          <w:sz w:val="28"/>
          <w:szCs w:val="28"/>
        </w:rPr>
      </w:pPr>
      <w:r w:rsidRPr="000D76FF">
        <w:rPr>
          <w:sz w:val="28"/>
          <w:szCs w:val="28"/>
        </w:rPr>
        <w:t>1) сохранение травяного покрова, древесно-кустарниковой и прибрежной растительности не менее, чем на 80 % общей площади зоны отдыха;</w:t>
      </w:r>
    </w:p>
    <w:p w:rsidR="00EC793C" w:rsidRPr="000D76FF" w:rsidRDefault="00EC793C" w:rsidP="00EC793C">
      <w:pPr>
        <w:autoSpaceDE w:val="0"/>
        <w:autoSpaceDN w:val="0"/>
        <w:adjustRightInd w:val="0"/>
        <w:ind w:firstLine="708"/>
        <w:jc w:val="both"/>
        <w:rPr>
          <w:sz w:val="28"/>
          <w:szCs w:val="28"/>
        </w:rPr>
      </w:pPr>
      <w:r w:rsidRPr="000D76FF">
        <w:rPr>
          <w:sz w:val="28"/>
          <w:szCs w:val="28"/>
        </w:rPr>
        <w:t>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3) недопущение использования территории зоны отдыха для иных целей (выгуливания собак, устройства игровых городков, аттракционов </w:t>
      </w:r>
      <w:r w:rsidRPr="000D76FF">
        <w:rPr>
          <w:b/>
          <w:sz w:val="28"/>
          <w:szCs w:val="28"/>
        </w:rPr>
        <w:t>и т.п.</w:t>
      </w:r>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5.2.4.2. Возможно размещение ограждения, уличного технического оборудования (торговые тележки «вода», «мороженое»).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5.3. Парки</w:t>
      </w:r>
    </w:p>
    <w:p w:rsidR="00EC793C" w:rsidRPr="000D76FF" w:rsidRDefault="00EC793C" w:rsidP="00EC793C">
      <w:pPr>
        <w:autoSpaceDE w:val="0"/>
        <w:autoSpaceDN w:val="0"/>
        <w:adjustRightInd w:val="0"/>
        <w:jc w:val="center"/>
        <w:rPr>
          <w:sz w:val="28"/>
          <w:szCs w:val="28"/>
        </w:rPr>
      </w:pPr>
    </w:p>
    <w:p w:rsidR="00EC793C" w:rsidRPr="000D76FF" w:rsidRDefault="00EC793C" w:rsidP="00EB781A">
      <w:pPr>
        <w:autoSpaceDE w:val="0"/>
        <w:autoSpaceDN w:val="0"/>
        <w:adjustRightInd w:val="0"/>
        <w:spacing w:line="276" w:lineRule="auto"/>
        <w:ind w:firstLine="708"/>
        <w:jc w:val="both"/>
        <w:rPr>
          <w:sz w:val="28"/>
          <w:szCs w:val="28"/>
        </w:rPr>
      </w:pPr>
      <w:r w:rsidRPr="000D76FF">
        <w:rPr>
          <w:sz w:val="28"/>
          <w:szCs w:val="28"/>
        </w:rPr>
        <w:t xml:space="preserve">5.3.1. На территории </w:t>
      </w:r>
      <w:r w:rsidR="00EB781A">
        <w:rPr>
          <w:sz w:val="28"/>
          <w:szCs w:val="28"/>
        </w:rPr>
        <w:t xml:space="preserve"> </w:t>
      </w:r>
      <w:r w:rsidRPr="000D76FF">
        <w:rPr>
          <w:sz w:val="28"/>
          <w:szCs w:val="28"/>
        </w:rPr>
        <w:t xml:space="preserve">Поселения проектируются следующие виды парков: многофункциональные, парки жилых районов. Проектирование </w:t>
      </w:r>
      <w:r w:rsidRPr="000D76FF">
        <w:rPr>
          <w:sz w:val="28"/>
          <w:szCs w:val="28"/>
        </w:rPr>
        <w:lastRenderedPageBreak/>
        <w:t>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Многофункциональный парк</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5.3.2.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EC793C" w:rsidRPr="000D76FF" w:rsidRDefault="00EC793C" w:rsidP="00EC793C">
      <w:pPr>
        <w:autoSpaceDE w:val="0"/>
        <w:autoSpaceDN w:val="0"/>
        <w:adjustRightInd w:val="0"/>
        <w:ind w:firstLine="708"/>
        <w:jc w:val="both"/>
        <w:rPr>
          <w:sz w:val="28"/>
          <w:szCs w:val="28"/>
        </w:rPr>
      </w:pPr>
      <w:r w:rsidRPr="000D76FF">
        <w:rPr>
          <w:sz w:val="28"/>
          <w:szCs w:val="28"/>
        </w:rPr>
        <w:t>5.3.3.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r:id="rId44" w:history="1">
        <w:r w:rsidRPr="000D76FF">
          <w:rPr>
            <w:sz w:val="28"/>
            <w:szCs w:val="28"/>
          </w:rPr>
          <w:t>таблицы 10</w:t>
        </w:r>
      </w:hyperlink>
      <w:r w:rsidRPr="000D76FF">
        <w:rPr>
          <w:sz w:val="28"/>
          <w:szCs w:val="28"/>
        </w:rPr>
        <w:t xml:space="preserve">, </w:t>
      </w:r>
      <w:hyperlink r:id="rId45" w:history="1">
        <w:r w:rsidRPr="000D76FF">
          <w:rPr>
            <w:sz w:val="28"/>
            <w:szCs w:val="28"/>
          </w:rPr>
          <w:t>11</w:t>
        </w:r>
      </w:hyperlink>
      <w:r w:rsidRPr="000D76FF">
        <w:rPr>
          <w:sz w:val="28"/>
          <w:szCs w:val="28"/>
        </w:rPr>
        <w:t xml:space="preserve"> приложения № 2 к настоящим Правилам). Назначение и размеры площадок, вместимость парковых сооружений необходимо проектировать с учетом </w:t>
      </w:r>
      <w:hyperlink r:id="rId46" w:history="1">
        <w:r w:rsidRPr="000D76FF">
          <w:rPr>
            <w:sz w:val="28"/>
            <w:szCs w:val="28"/>
          </w:rPr>
          <w:t>приложения № 5</w:t>
        </w:r>
      </w:hyperlink>
      <w:r w:rsidRPr="000D76FF">
        <w:rPr>
          <w:sz w:val="28"/>
          <w:szCs w:val="28"/>
        </w:rPr>
        <w:t xml:space="preserve"> к настоящим Правилам.</w:t>
      </w:r>
    </w:p>
    <w:p w:rsidR="00EC793C" w:rsidRPr="000D76FF" w:rsidRDefault="00EC793C" w:rsidP="00EC793C">
      <w:pPr>
        <w:autoSpaceDE w:val="0"/>
        <w:autoSpaceDN w:val="0"/>
        <w:adjustRightInd w:val="0"/>
        <w:ind w:firstLine="708"/>
        <w:jc w:val="both"/>
        <w:rPr>
          <w:sz w:val="28"/>
          <w:szCs w:val="28"/>
        </w:rPr>
      </w:pPr>
      <w:r w:rsidRPr="000D76FF">
        <w:rPr>
          <w:sz w:val="28"/>
          <w:szCs w:val="28"/>
        </w:rPr>
        <w:t>5.3.4.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EC793C" w:rsidRPr="000D76FF" w:rsidRDefault="00EC793C" w:rsidP="00EC793C">
      <w:pPr>
        <w:autoSpaceDE w:val="0"/>
        <w:autoSpaceDN w:val="0"/>
        <w:adjustRightInd w:val="0"/>
        <w:ind w:firstLine="708"/>
        <w:jc w:val="both"/>
        <w:rPr>
          <w:sz w:val="28"/>
          <w:szCs w:val="28"/>
        </w:rPr>
      </w:pPr>
      <w:r w:rsidRPr="000D76FF">
        <w:rPr>
          <w:sz w:val="28"/>
          <w:szCs w:val="28"/>
        </w:rPr>
        <w:t>5.3.4.1. Применяются различные виды и приемы озеленения: вертикальное (перголы, трельяжи, шпалеры), мобильное (контейнеры, вазоны), создание декоративных композиций из деревьев, кустарников, цветочного оформления, экзотических видов растений.</w:t>
      </w:r>
    </w:p>
    <w:p w:rsidR="00EC793C" w:rsidRPr="000D76FF" w:rsidRDefault="00EC793C" w:rsidP="00EC793C">
      <w:pPr>
        <w:autoSpaceDE w:val="0"/>
        <w:autoSpaceDN w:val="0"/>
        <w:adjustRightInd w:val="0"/>
        <w:ind w:firstLine="708"/>
        <w:jc w:val="both"/>
        <w:rPr>
          <w:sz w:val="28"/>
          <w:szCs w:val="28"/>
        </w:rPr>
      </w:pPr>
      <w:r w:rsidRPr="000D76FF">
        <w:rPr>
          <w:sz w:val="28"/>
          <w:szCs w:val="28"/>
        </w:rPr>
        <w:t>5.3.4.2. Возможно размещение некапитальных нестационарных сооружений мелкорозничной торговли и питания, туалетных кабин.</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Парк жилого района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5.3.7. 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EC793C" w:rsidRPr="000D76FF" w:rsidRDefault="00EC793C" w:rsidP="00EC793C">
      <w:pPr>
        <w:autoSpaceDE w:val="0"/>
        <w:autoSpaceDN w:val="0"/>
        <w:adjustRightInd w:val="0"/>
        <w:ind w:firstLine="708"/>
        <w:jc w:val="both"/>
        <w:rPr>
          <w:sz w:val="28"/>
          <w:szCs w:val="28"/>
        </w:rPr>
      </w:pPr>
      <w:r w:rsidRPr="000D76FF">
        <w:rPr>
          <w:sz w:val="28"/>
          <w:szCs w:val="28"/>
        </w:rPr>
        <w:t>5.3.8.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5.3.8.1. При озеленении парка жилого района необходимо предусматривать цветочное оформление с использованием видов растений, характерных для данной климатической зоны.</w:t>
      </w:r>
    </w:p>
    <w:p w:rsidR="00EC793C" w:rsidRPr="000D76FF" w:rsidRDefault="00EC793C" w:rsidP="00EC793C">
      <w:pPr>
        <w:autoSpaceDE w:val="0"/>
        <w:autoSpaceDN w:val="0"/>
        <w:adjustRightInd w:val="0"/>
        <w:ind w:firstLine="708"/>
        <w:jc w:val="both"/>
        <w:rPr>
          <w:sz w:val="28"/>
          <w:szCs w:val="28"/>
        </w:rPr>
      </w:pPr>
      <w:r w:rsidRPr="000D76FF">
        <w:rPr>
          <w:sz w:val="28"/>
          <w:szCs w:val="28"/>
        </w:rPr>
        <w:t>5.3.8.2.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5.4. Сады</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5.4.1. На территории </w:t>
      </w:r>
      <w:r w:rsidR="00691764">
        <w:rPr>
          <w:sz w:val="28"/>
          <w:szCs w:val="28"/>
        </w:rPr>
        <w:t>сельского</w:t>
      </w:r>
      <w:r w:rsidRPr="000D76FF">
        <w:rPr>
          <w:sz w:val="28"/>
          <w:szCs w:val="28"/>
        </w:rPr>
        <w:t xml:space="preserve"> поселения формируются следующие виды садов: сады отдыха и прогулок, сады при сооружениях, сады-выставки, сады на крышах и др.</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Сад отдыха и прогулок</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5.4.2.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EC793C" w:rsidRPr="000D76FF" w:rsidRDefault="00EC793C" w:rsidP="00EC793C">
      <w:pPr>
        <w:autoSpaceDE w:val="0"/>
        <w:autoSpaceDN w:val="0"/>
        <w:adjustRightInd w:val="0"/>
        <w:ind w:firstLine="708"/>
        <w:jc w:val="both"/>
        <w:rPr>
          <w:sz w:val="28"/>
          <w:szCs w:val="28"/>
        </w:rPr>
      </w:pPr>
      <w:bookmarkStart w:id="6" w:name="Par133"/>
      <w:bookmarkEnd w:id="6"/>
      <w:r w:rsidRPr="000D76FF">
        <w:rPr>
          <w:sz w:val="28"/>
          <w:szCs w:val="28"/>
        </w:rPr>
        <w:t>5.4.3.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EC793C" w:rsidRPr="000D76FF" w:rsidRDefault="00EC793C" w:rsidP="00EC793C">
      <w:pPr>
        <w:autoSpaceDE w:val="0"/>
        <w:autoSpaceDN w:val="0"/>
        <w:adjustRightInd w:val="0"/>
        <w:ind w:firstLine="708"/>
        <w:jc w:val="both"/>
        <w:rPr>
          <w:sz w:val="28"/>
          <w:szCs w:val="28"/>
        </w:rPr>
      </w:pPr>
      <w:r w:rsidRPr="000D76FF">
        <w:rPr>
          <w:sz w:val="28"/>
          <w:szCs w:val="28"/>
        </w:rPr>
        <w:t>5.4.3.1.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5.4.3.2. Возможно, предусматривать размещение ограждения, некапитальных нестационарных сооружений питания (летние кафе).</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Сады при зданиях и сооружениях</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5.4.4.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5.4.5. Обязательный, рекомендуемый и допускаемый перечень элементов благоустройства сада рекомендуется принимать согласно </w:t>
      </w:r>
      <w:hyperlink w:anchor="Par133" w:history="1">
        <w:r w:rsidRPr="000D76FF">
          <w:rPr>
            <w:sz w:val="28"/>
            <w:szCs w:val="28"/>
          </w:rPr>
          <w:t>пункту 5.4.3</w:t>
        </w:r>
      </w:hyperlink>
      <w:r w:rsidRPr="000D76FF">
        <w:rPr>
          <w:sz w:val="28"/>
          <w:szCs w:val="28"/>
        </w:rPr>
        <w:t>. настоящих Правил. Приемы озеленения и цветочного оформления необходимо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Сад-выставка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5.4.6.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5.4.7. Обязательный, рекомендуемый и допускаемый перечень элементов благоустройства сада при сооружениях рекомендуется принимать согласно </w:t>
      </w:r>
      <w:hyperlink w:anchor="Par133" w:history="1">
        <w:r w:rsidRPr="000D76FF">
          <w:rPr>
            <w:sz w:val="28"/>
            <w:szCs w:val="28"/>
          </w:rPr>
          <w:t>пункту 5.4.3</w:t>
        </w:r>
      </w:hyperlink>
      <w:r w:rsidRPr="000D76FF">
        <w:rPr>
          <w:sz w:val="28"/>
          <w:szCs w:val="28"/>
        </w:rPr>
        <w:t>. настоящих Правил. Кроме того, необходимо размещать информационное оборудование  со схемой организации и наименованиями экспозиции. Приемы озеленения необходимо ориентировать на создание хороших условий для осмотра экспозиции: газонные партеры, зеленые кулисы и боскеты.</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2"/>
        <w:rPr>
          <w:b/>
          <w:sz w:val="28"/>
          <w:szCs w:val="28"/>
        </w:rPr>
      </w:pPr>
      <w:r w:rsidRPr="000D76FF">
        <w:rPr>
          <w:b/>
          <w:sz w:val="28"/>
          <w:szCs w:val="28"/>
        </w:rPr>
        <w:t>Сады на крышах</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5.4.8. 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5.5. Бульвары, скверы</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5.5.1. Бульвары и скверы предназначены для организации кратковременного отдыха, прогулок, транзитных пешеходных передвижений.</w:t>
      </w:r>
    </w:p>
    <w:p w:rsidR="00EC793C" w:rsidRPr="000D76FF" w:rsidRDefault="00EC793C" w:rsidP="00EC793C">
      <w:pPr>
        <w:autoSpaceDE w:val="0"/>
        <w:autoSpaceDN w:val="0"/>
        <w:adjustRightInd w:val="0"/>
        <w:ind w:firstLine="708"/>
        <w:jc w:val="both"/>
        <w:rPr>
          <w:sz w:val="28"/>
          <w:szCs w:val="28"/>
        </w:rPr>
      </w:pPr>
      <w:r w:rsidRPr="000D76FF">
        <w:rPr>
          <w:sz w:val="28"/>
          <w:szCs w:val="28"/>
        </w:rPr>
        <w:t>5.5.2.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5.5.2.1. Необходимо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EC793C" w:rsidRPr="000D76FF" w:rsidRDefault="00EC793C" w:rsidP="00EC793C">
      <w:pPr>
        <w:autoSpaceDE w:val="0"/>
        <w:autoSpaceDN w:val="0"/>
        <w:adjustRightInd w:val="0"/>
        <w:ind w:firstLine="708"/>
        <w:jc w:val="both"/>
        <w:rPr>
          <w:sz w:val="28"/>
          <w:szCs w:val="28"/>
        </w:rPr>
      </w:pPr>
      <w:r w:rsidRPr="000D76FF">
        <w:rPr>
          <w:sz w:val="28"/>
          <w:szCs w:val="28"/>
        </w:rPr>
        <w:t>5.5.2.2.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EC793C" w:rsidRDefault="00EC793C" w:rsidP="00EC793C">
      <w:pPr>
        <w:autoSpaceDE w:val="0"/>
        <w:autoSpaceDN w:val="0"/>
        <w:adjustRightInd w:val="0"/>
        <w:ind w:firstLine="708"/>
        <w:jc w:val="both"/>
        <w:rPr>
          <w:sz w:val="28"/>
          <w:szCs w:val="28"/>
        </w:rPr>
      </w:pPr>
      <w:r w:rsidRPr="000D76FF">
        <w:rPr>
          <w:sz w:val="28"/>
          <w:szCs w:val="28"/>
        </w:rPr>
        <w:t>5.5.2.3. Возможно размещение технического оборудования (тележки «вода», «мороженое»).</w:t>
      </w:r>
    </w:p>
    <w:p w:rsidR="00EC793C" w:rsidRPr="000D76FF" w:rsidRDefault="00EC793C" w:rsidP="00EC793C">
      <w:pPr>
        <w:autoSpaceDE w:val="0"/>
        <w:autoSpaceDN w:val="0"/>
        <w:adjustRightInd w:val="0"/>
        <w:ind w:firstLine="708"/>
        <w:jc w:val="both"/>
        <w:rPr>
          <w:sz w:val="28"/>
          <w:szCs w:val="28"/>
        </w:rPr>
      </w:pPr>
    </w:p>
    <w:p w:rsidR="00EC793C" w:rsidRPr="000D76FF" w:rsidRDefault="00EC793C" w:rsidP="00EC793C">
      <w:pPr>
        <w:autoSpaceDE w:val="0"/>
        <w:autoSpaceDN w:val="0"/>
        <w:adjustRightInd w:val="0"/>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lastRenderedPageBreak/>
        <w:t xml:space="preserve">Раздел 6. Благоустройство на территориях производственного назначения </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6.1. Общие положения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необходимо применять в соответствии с </w:t>
      </w:r>
      <w:hyperlink r:id="rId47" w:history="1">
        <w:r w:rsidRPr="000D76FF">
          <w:rPr>
            <w:sz w:val="28"/>
            <w:szCs w:val="28"/>
          </w:rPr>
          <w:t>приложением № 6</w:t>
        </w:r>
      </w:hyperlink>
      <w:r w:rsidRPr="000D76FF">
        <w:rPr>
          <w:sz w:val="28"/>
          <w:szCs w:val="28"/>
        </w:rPr>
        <w:t xml:space="preserve"> к настоящим Правилам.</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6.2. Озелененные территории санитарно-защитных зон</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48" w:history="1">
        <w:r w:rsidRPr="000D76FF">
          <w:rPr>
            <w:sz w:val="28"/>
            <w:szCs w:val="28"/>
          </w:rPr>
          <w:t>СанПиН 2.2.1/2.1.1.1200</w:t>
        </w:r>
      </w:hyperlink>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6.2.2.1. Озеленение рекомендуется формировать в виде живописных композиций, исключающих однообразие и монотонность.</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 xml:space="preserve">Раздел 7. Объекты благоустройства на территориях транспортных и инженерных коммуникаций Поселения </w:t>
      </w:r>
    </w:p>
    <w:p w:rsidR="00EC793C" w:rsidRPr="000D76FF" w:rsidRDefault="00EC793C" w:rsidP="00EC793C">
      <w:pPr>
        <w:autoSpaceDE w:val="0"/>
        <w:autoSpaceDN w:val="0"/>
        <w:adjustRightInd w:val="0"/>
        <w:jc w:val="center"/>
        <w:outlineLvl w:val="0"/>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7.1. Общие положения</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7.1.1. Объектами нормирования благоустройства на территориях транспортных коммуникаций городского поселения является улично-дорожная сеть (УДС) </w:t>
      </w:r>
      <w:r w:rsidRPr="000D76FF">
        <w:rPr>
          <w:sz w:val="28"/>
          <w:szCs w:val="28"/>
        </w:rPr>
        <w:tab/>
        <w:t>Поселения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EC793C" w:rsidRPr="000D76FF" w:rsidRDefault="00EC793C" w:rsidP="00EC793C">
      <w:pPr>
        <w:autoSpaceDE w:val="0"/>
        <w:autoSpaceDN w:val="0"/>
        <w:adjustRightInd w:val="0"/>
        <w:ind w:firstLine="708"/>
        <w:jc w:val="both"/>
        <w:rPr>
          <w:sz w:val="28"/>
          <w:szCs w:val="28"/>
        </w:rPr>
      </w:pPr>
      <w:r w:rsidRPr="000D76FF">
        <w:rPr>
          <w:sz w:val="28"/>
          <w:szCs w:val="28"/>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7.1.3. Проектирование комплексного благоустройства на территориях транспортных и инженерных коммуникаций городского поселения следует вести с учетом  СП 59.13330.2012, </w:t>
      </w:r>
      <w:hyperlink r:id="rId49" w:history="1">
        <w:r w:rsidRPr="000D76FF">
          <w:rPr>
            <w:sz w:val="28"/>
            <w:szCs w:val="28"/>
          </w:rPr>
          <w:t>СНиП 2.05.02</w:t>
        </w:r>
      </w:hyperlink>
      <w:r w:rsidRPr="000D76FF">
        <w:rPr>
          <w:sz w:val="28"/>
          <w:szCs w:val="28"/>
        </w:rPr>
        <w:t xml:space="preserve">, </w:t>
      </w:r>
      <w:hyperlink r:id="rId50" w:history="1">
        <w:r w:rsidRPr="000D76FF">
          <w:rPr>
            <w:sz w:val="28"/>
            <w:szCs w:val="28"/>
          </w:rPr>
          <w:t>ГОСТ Р 52289</w:t>
        </w:r>
      </w:hyperlink>
      <w:r w:rsidRPr="000D76FF">
        <w:rPr>
          <w:sz w:val="28"/>
          <w:szCs w:val="28"/>
        </w:rPr>
        <w:t xml:space="preserve">, </w:t>
      </w:r>
      <w:hyperlink r:id="rId51" w:history="1">
        <w:r w:rsidRPr="000D76FF">
          <w:rPr>
            <w:sz w:val="28"/>
            <w:szCs w:val="28"/>
          </w:rPr>
          <w:t>ГОСТ Р 52290-2004</w:t>
        </w:r>
      </w:hyperlink>
      <w:r w:rsidRPr="000D76FF">
        <w:rPr>
          <w:sz w:val="28"/>
          <w:szCs w:val="28"/>
        </w:rPr>
        <w:t>, ГОСТ Р 51256-2011,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городского поселения в границах УДС необходимо вести преимущественно в проходных коллекторах.</w:t>
      </w:r>
    </w:p>
    <w:p w:rsidR="00EC793C" w:rsidRPr="000D76FF" w:rsidRDefault="00EC793C" w:rsidP="00EC793C">
      <w:pPr>
        <w:autoSpaceDE w:val="0"/>
        <w:autoSpaceDN w:val="0"/>
        <w:adjustRightInd w:val="0"/>
        <w:jc w:val="center"/>
        <w:rPr>
          <w:sz w:val="28"/>
          <w:szCs w:val="28"/>
        </w:rPr>
      </w:pPr>
    </w:p>
    <w:p w:rsidR="00EC793C" w:rsidRDefault="00EC793C" w:rsidP="00EC793C">
      <w:pPr>
        <w:autoSpaceDE w:val="0"/>
        <w:autoSpaceDN w:val="0"/>
        <w:adjustRightInd w:val="0"/>
        <w:jc w:val="center"/>
        <w:outlineLvl w:val="1"/>
        <w:rPr>
          <w:b/>
          <w:sz w:val="28"/>
          <w:szCs w:val="28"/>
        </w:rPr>
      </w:pPr>
      <w:bookmarkStart w:id="7" w:name="Par182"/>
      <w:bookmarkEnd w:id="7"/>
    </w:p>
    <w:p w:rsidR="00EC793C" w:rsidRDefault="00EC793C" w:rsidP="00EC793C">
      <w:pPr>
        <w:autoSpaceDE w:val="0"/>
        <w:autoSpaceDN w:val="0"/>
        <w:adjustRightInd w:val="0"/>
        <w:jc w:val="center"/>
        <w:outlineLvl w:val="1"/>
        <w:rPr>
          <w:b/>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7.2. Улицы и дороги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7.2.1. Улицы и дороги на территории Поселения подразделяются на улицы и дороги местного значения.</w:t>
      </w:r>
    </w:p>
    <w:p w:rsidR="00EC793C" w:rsidRPr="000D76FF" w:rsidRDefault="00EC793C" w:rsidP="00EC793C">
      <w:pPr>
        <w:autoSpaceDE w:val="0"/>
        <w:autoSpaceDN w:val="0"/>
        <w:adjustRightInd w:val="0"/>
        <w:ind w:firstLine="708"/>
        <w:jc w:val="both"/>
        <w:rPr>
          <w:sz w:val="28"/>
          <w:szCs w:val="28"/>
        </w:rPr>
      </w:pPr>
      <w:bookmarkStart w:id="8" w:name="Par185"/>
      <w:bookmarkEnd w:id="8"/>
      <w:r w:rsidRPr="000D76FF">
        <w:rPr>
          <w:sz w:val="28"/>
          <w:szCs w:val="28"/>
        </w:rPr>
        <w:t>7.2.2. Обязательный перечень элементов благоустройства на территории улиц и дорог включает: разные виды покрытия дорожного полотна,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7.2.2.1.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w:t>
      </w:r>
      <w:hyperlink r:id="rId52" w:history="1">
        <w:r w:rsidRPr="000D76FF">
          <w:rPr>
            <w:sz w:val="28"/>
            <w:szCs w:val="28"/>
          </w:rPr>
          <w:t>приложении № 7</w:t>
        </w:r>
      </w:hyperlink>
      <w:r w:rsidRPr="000D76FF">
        <w:rPr>
          <w:sz w:val="28"/>
          <w:szCs w:val="28"/>
        </w:rPr>
        <w:t xml:space="preserve"> к настоящим Правилам.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7.2.2.2. 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Размещение зеленых насаждений у поворотов и остановок при нерегулируемом движении необходимо проектировать согласно </w:t>
      </w:r>
      <w:hyperlink w:anchor="Par205" w:history="1">
        <w:r w:rsidRPr="000D76FF">
          <w:rPr>
            <w:sz w:val="28"/>
            <w:szCs w:val="28"/>
          </w:rPr>
          <w:t>пункту 7.4.2</w:t>
        </w:r>
      </w:hyperlink>
      <w:r w:rsidRPr="000D76FF">
        <w:rPr>
          <w:sz w:val="28"/>
          <w:szCs w:val="28"/>
        </w:rPr>
        <w:t>. настоящих правил. Необходимо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 (</w:t>
      </w:r>
      <w:hyperlink r:id="rId53" w:history="1">
        <w:r w:rsidRPr="000D76FF">
          <w:rPr>
            <w:sz w:val="28"/>
            <w:szCs w:val="28"/>
          </w:rPr>
          <w:t>таблица 16</w:t>
        </w:r>
      </w:hyperlink>
      <w:r w:rsidRPr="000D76FF">
        <w:rPr>
          <w:sz w:val="28"/>
          <w:szCs w:val="28"/>
        </w:rPr>
        <w:t xml:space="preserve"> приложения № 2 к настоящим Правилам).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hyperlink r:id="rId54" w:history="1">
        <w:r w:rsidRPr="000D76FF">
          <w:rPr>
            <w:sz w:val="28"/>
            <w:szCs w:val="28"/>
          </w:rPr>
          <w:t>ГОСТ Р 52289</w:t>
        </w:r>
      </w:hyperlink>
      <w:r w:rsidRPr="000D76FF">
        <w:rPr>
          <w:sz w:val="28"/>
          <w:szCs w:val="28"/>
        </w:rPr>
        <w:t>,  ГОСТ 26804-2012.</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outlineLvl w:val="1"/>
        <w:rPr>
          <w:b/>
          <w:sz w:val="28"/>
          <w:szCs w:val="28"/>
        </w:rPr>
      </w:pPr>
      <w:bookmarkStart w:id="9" w:name="Par191"/>
      <w:bookmarkEnd w:id="9"/>
      <w:r w:rsidRPr="000D76FF">
        <w:rPr>
          <w:b/>
          <w:sz w:val="28"/>
          <w:szCs w:val="28"/>
        </w:rPr>
        <w:t>7.3. Площади</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7.3.1. По функциональному назначению площади подразделяются на: главные (у зданий органов власти, органов местного самоуправления,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7.3.2.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w:t>
      </w:r>
      <w:r w:rsidRPr="000D76FF">
        <w:rPr>
          <w:sz w:val="28"/>
          <w:szCs w:val="28"/>
        </w:rPr>
        <w:lastRenderedPageBreak/>
        <w:t>инженерное оборудование и коммуникации, погрузочно-разгрузочные площадки, туалеты, площадки с контейнерами для сбора мусора.</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7.3.3. Обязательный перечень элементов благоустройства на территории площади необходимо принимать в соответствии с </w:t>
      </w:r>
      <w:hyperlink w:anchor="Par185" w:history="1">
        <w:r w:rsidRPr="000D76FF">
          <w:rPr>
            <w:sz w:val="28"/>
            <w:szCs w:val="28"/>
          </w:rPr>
          <w:t>пунктом 7.2.2</w:t>
        </w:r>
      </w:hyperlink>
      <w:r w:rsidRPr="000D76FF">
        <w:rPr>
          <w:sz w:val="28"/>
          <w:szCs w:val="28"/>
        </w:rPr>
        <w:t>. настоящих Правил. В зависимости от функционального назначения площади необходимо размещать следующие дополнительные элементы благоустройства:</w:t>
      </w:r>
    </w:p>
    <w:p w:rsidR="00EC793C" w:rsidRPr="000D76FF" w:rsidRDefault="00EC793C" w:rsidP="00EC793C">
      <w:pPr>
        <w:autoSpaceDE w:val="0"/>
        <w:autoSpaceDN w:val="0"/>
        <w:adjustRightInd w:val="0"/>
        <w:ind w:firstLine="708"/>
        <w:jc w:val="both"/>
        <w:rPr>
          <w:sz w:val="28"/>
          <w:szCs w:val="28"/>
        </w:rPr>
      </w:pPr>
      <w:r w:rsidRPr="000D76FF">
        <w:rPr>
          <w:sz w:val="28"/>
          <w:szCs w:val="28"/>
        </w:rPr>
        <w:t>1) на главных, приобъектных, мемориальных площадях - произведения монументально-декоративного искусства, водные устройства (фонтаны);</w:t>
      </w:r>
    </w:p>
    <w:p w:rsidR="00EC793C" w:rsidRPr="000D76FF" w:rsidRDefault="00EC793C" w:rsidP="00EC793C">
      <w:pPr>
        <w:autoSpaceDE w:val="0"/>
        <w:autoSpaceDN w:val="0"/>
        <w:adjustRightInd w:val="0"/>
        <w:ind w:firstLine="708"/>
        <w:jc w:val="both"/>
        <w:rPr>
          <w:sz w:val="28"/>
          <w:szCs w:val="28"/>
        </w:rPr>
      </w:pPr>
      <w:r w:rsidRPr="000D76FF">
        <w:rPr>
          <w:sz w:val="28"/>
          <w:szCs w:val="28"/>
        </w:rPr>
        <w:t>2)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w:t>
      </w:r>
    </w:p>
    <w:p w:rsidR="00EC793C" w:rsidRPr="000D76FF" w:rsidRDefault="00EC793C" w:rsidP="00EC793C">
      <w:pPr>
        <w:autoSpaceDE w:val="0"/>
        <w:autoSpaceDN w:val="0"/>
        <w:adjustRightInd w:val="0"/>
        <w:ind w:firstLine="708"/>
        <w:jc w:val="both"/>
        <w:rPr>
          <w:sz w:val="28"/>
          <w:szCs w:val="28"/>
        </w:rPr>
      </w:pPr>
      <w:r w:rsidRPr="000D76FF">
        <w:rPr>
          <w:sz w:val="28"/>
          <w:szCs w:val="28"/>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7.3.3.2. Места возможного проезда и временной парковки автомобилей на пешеходной части площади необходимо выделять цветом или фактурой покрытия, мобильным озеленением (контейнеры, вазоны), переносными ограждениями. Ширину прохода необходимо проектировать в соответствии с </w:t>
      </w:r>
      <w:hyperlink r:id="rId55" w:history="1">
        <w:r w:rsidRPr="000D76FF">
          <w:rPr>
            <w:sz w:val="28"/>
            <w:szCs w:val="28"/>
          </w:rPr>
          <w:t>приложением № 3</w:t>
        </w:r>
      </w:hyperlink>
      <w:r w:rsidRPr="000D76FF">
        <w:rPr>
          <w:sz w:val="28"/>
          <w:szCs w:val="28"/>
        </w:rPr>
        <w:t xml:space="preserve"> к настоящим Правилам.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7.3.3.3. При озеленении площади необходимо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Поселения или сложившейся застройки необходимо применение компактных и (или) мобильных приемов озеленения. Озеленение островка безопасности в центре площади необходимо осуществлять в виде партерного озеленения или высоких насаждений с учетом необходимого угла видимости для водителей согласно </w:t>
      </w:r>
      <w:hyperlink w:anchor="Par205" w:history="1">
        <w:r w:rsidRPr="000D76FF">
          <w:rPr>
            <w:sz w:val="28"/>
            <w:szCs w:val="28"/>
          </w:rPr>
          <w:t>пункту 7.4.2</w:t>
        </w:r>
      </w:hyperlink>
      <w:r w:rsidRPr="000D76FF">
        <w:rPr>
          <w:sz w:val="28"/>
          <w:szCs w:val="28"/>
        </w:rPr>
        <w:t>. настоящих правил.</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7.4. Пешеходные переходы</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7.4.1. Пешеходные переходы необходимо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EC793C" w:rsidRPr="000D76FF" w:rsidRDefault="00EC793C" w:rsidP="00EC793C">
      <w:pPr>
        <w:autoSpaceDE w:val="0"/>
        <w:autoSpaceDN w:val="0"/>
        <w:adjustRightInd w:val="0"/>
        <w:ind w:firstLine="708"/>
        <w:jc w:val="both"/>
        <w:rPr>
          <w:sz w:val="28"/>
          <w:szCs w:val="28"/>
        </w:rPr>
      </w:pPr>
      <w:bookmarkStart w:id="10" w:name="Par205"/>
      <w:bookmarkEnd w:id="10"/>
      <w:r w:rsidRPr="000D76FF">
        <w:rPr>
          <w:sz w:val="28"/>
          <w:szCs w:val="28"/>
        </w:rPr>
        <w:t>7.4.2. 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конструкций, зеленых насаждений высотой более 0,5 м. Стороны треугольника необходимо принимать: 8 x 40 м при разрешенной скорости движения транспорта 40 км/ч; 10 x 50 м - при скорости 60 км/ч.</w:t>
      </w:r>
    </w:p>
    <w:p w:rsidR="00EC793C" w:rsidRPr="000D76FF" w:rsidRDefault="00EC793C" w:rsidP="00EC793C">
      <w:pPr>
        <w:autoSpaceDE w:val="0"/>
        <w:autoSpaceDN w:val="0"/>
        <w:adjustRightInd w:val="0"/>
        <w:ind w:firstLine="708"/>
        <w:jc w:val="both"/>
        <w:rPr>
          <w:sz w:val="28"/>
          <w:szCs w:val="28"/>
        </w:rPr>
      </w:pPr>
      <w:r w:rsidRPr="000D76FF">
        <w:rPr>
          <w:sz w:val="28"/>
          <w:szCs w:val="28"/>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7.4.3.1. Если в составе наземного пешеходного перехода расположен «островок безопасности», приподнятый над уровнем дорожного полотна, в нем </w:t>
      </w:r>
      <w:r w:rsidRPr="000D76FF">
        <w:rPr>
          <w:sz w:val="28"/>
          <w:szCs w:val="28"/>
        </w:rPr>
        <w:lastRenderedPageBreak/>
        <w:t>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 xml:space="preserve">7.5. Технические зоны транспортных, инженерных </w:t>
      </w:r>
    </w:p>
    <w:p w:rsidR="00EC793C" w:rsidRPr="000D76FF" w:rsidRDefault="00EC793C" w:rsidP="00EC793C">
      <w:pPr>
        <w:autoSpaceDE w:val="0"/>
        <w:autoSpaceDN w:val="0"/>
        <w:adjustRightInd w:val="0"/>
        <w:jc w:val="center"/>
        <w:rPr>
          <w:b/>
          <w:sz w:val="28"/>
          <w:szCs w:val="28"/>
        </w:rPr>
      </w:pPr>
      <w:r w:rsidRPr="000D76FF">
        <w:rPr>
          <w:b/>
          <w:sz w:val="28"/>
          <w:szCs w:val="28"/>
        </w:rPr>
        <w:t>коммуникаций, водоохранные зоны</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7.5.1. На территории Поселения предусматриваются следующие виды технических (охранно-эксплуатационных) зон, выделяемые линиями градостроительного регулирования: магистральные коллекторы и трубопроводы, кабели высокого и низкого напряжения, слабых токов, линии высоковольтных передач, в том числе мелкого заложения.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рекламных и информационных конструкций,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EC793C" w:rsidRPr="000D76FF" w:rsidRDefault="00EC793C" w:rsidP="00EC793C">
      <w:pPr>
        <w:autoSpaceDE w:val="0"/>
        <w:autoSpaceDN w:val="0"/>
        <w:adjustRightInd w:val="0"/>
        <w:ind w:firstLine="708"/>
        <w:jc w:val="both"/>
        <w:rPr>
          <w:sz w:val="28"/>
          <w:szCs w:val="28"/>
        </w:rPr>
      </w:pPr>
      <w:r w:rsidRPr="000D76FF">
        <w:rPr>
          <w:sz w:val="28"/>
          <w:szCs w:val="28"/>
        </w:rPr>
        <w:t>7.5.3. В зоне линий высоковольтных передач напряжением менее 110 кВт возможно размещение площадок для выгула и дрессировки собак. Озеленение необходимо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7.5.4. Благоустройство полосы отвода железной дороги следует проектировать с учетом </w:t>
      </w:r>
      <w:hyperlink r:id="rId56" w:history="1">
        <w:r w:rsidRPr="000D76FF">
          <w:rPr>
            <w:sz w:val="28"/>
            <w:szCs w:val="28"/>
          </w:rPr>
          <w:t>СНиП 32-01</w:t>
        </w:r>
      </w:hyperlink>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7.5.5. Благоустройство территорий водоохранных зон следует проектировать в соответствии с водным </w:t>
      </w:r>
      <w:hyperlink r:id="rId57" w:history="1">
        <w:r w:rsidRPr="000D76FF">
          <w:rPr>
            <w:sz w:val="28"/>
            <w:szCs w:val="28"/>
          </w:rPr>
          <w:t>законодательством</w:t>
        </w:r>
      </w:hyperlink>
      <w:r w:rsidRPr="000D76FF">
        <w:rPr>
          <w:sz w:val="28"/>
          <w:szCs w:val="28"/>
        </w:rPr>
        <w:t>.</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jc w:val="center"/>
        <w:rPr>
          <w:b/>
          <w:sz w:val="28"/>
          <w:szCs w:val="28"/>
        </w:rPr>
      </w:pPr>
      <w:r w:rsidRPr="000D76FF">
        <w:rPr>
          <w:b/>
          <w:sz w:val="28"/>
          <w:szCs w:val="28"/>
        </w:rPr>
        <w:t xml:space="preserve">Раздел 8. </w:t>
      </w:r>
      <w:r w:rsidR="003E51DF">
        <w:rPr>
          <w:b/>
          <w:sz w:val="28"/>
          <w:szCs w:val="28"/>
        </w:rPr>
        <w:t>Городское</w:t>
      </w:r>
      <w:r w:rsidR="00BE006B">
        <w:rPr>
          <w:b/>
          <w:sz w:val="28"/>
          <w:szCs w:val="28"/>
        </w:rPr>
        <w:t xml:space="preserve"> </w:t>
      </w:r>
      <w:r w:rsidRPr="000D76FF">
        <w:rPr>
          <w:b/>
          <w:sz w:val="28"/>
          <w:szCs w:val="28"/>
        </w:rPr>
        <w:t>оформление и информация</w:t>
      </w:r>
    </w:p>
    <w:p w:rsidR="00EC793C" w:rsidRPr="000D76FF" w:rsidRDefault="00EC793C" w:rsidP="00EC793C">
      <w:pPr>
        <w:autoSpaceDE w:val="0"/>
        <w:autoSpaceDN w:val="0"/>
        <w:adjustRightInd w:val="0"/>
        <w:jc w:val="center"/>
        <w:rPr>
          <w:b/>
          <w:sz w:val="28"/>
          <w:szCs w:val="28"/>
        </w:rPr>
      </w:pPr>
    </w:p>
    <w:p w:rsidR="00EC793C" w:rsidRPr="000D76FF" w:rsidRDefault="00EC793C" w:rsidP="00EC793C">
      <w:pPr>
        <w:numPr>
          <w:ilvl w:val="1"/>
          <w:numId w:val="12"/>
        </w:numPr>
        <w:autoSpaceDE w:val="0"/>
        <w:autoSpaceDN w:val="0"/>
        <w:adjustRightInd w:val="0"/>
        <w:jc w:val="center"/>
        <w:rPr>
          <w:b/>
          <w:sz w:val="28"/>
          <w:szCs w:val="28"/>
        </w:rPr>
      </w:pPr>
      <w:r w:rsidRPr="000D76FF">
        <w:rPr>
          <w:b/>
          <w:sz w:val="28"/>
          <w:szCs w:val="28"/>
        </w:rPr>
        <w:t xml:space="preserve">Средства наружной рекламы и информации, их содержание </w:t>
      </w:r>
    </w:p>
    <w:p w:rsidR="00EC793C" w:rsidRPr="000D76FF" w:rsidRDefault="00EC793C" w:rsidP="00EC793C">
      <w:pPr>
        <w:autoSpaceDE w:val="0"/>
        <w:autoSpaceDN w:val="0"/>
        <w:adjustRightInd w:val="0"/>
        <w:jc w:val="center"/>
        <w:rPr>
          <w:b/>
          <w:sz w:val="28"/>
          <w:szCs w:val="28"/>
        </w:rPr>
      </w:pPr>
    </w:p>
    <w:p w:rsidR="00EC793C" w:rsidRPr="000D76FF" w:rsidRDefault="00EC793C" w:rsidP="00EC793C">
      <w:pPr>
        <w:pStyle w:val="af5"/>
        <w:numPr>
          <w:ilvl w:val="2"/>
          <w:numId w:val="12"/>
        </w:numPr>
        <w:tabs>
          <w:tab w:val="left" w:pos="1843"/>
        </w:tabs>
        <w:autoSpaceDE w:val="0"/>
        <w:autoSpaceDN w:val="0"/>
        <w:adjustRightInd w:val="0"/>
        <w:ind w:left="0" w:firstLine="709"/>
        <w:jc w:val="both"/>
        <w:rPr>
          <w:szCs w:val="28"/>
        </w:rPr>
      </w:pPr>
      <w:r w:rsidRPr="000D76FF">
        <w:rPr>
          <w:szCs w:val="28"/>
        </w:rPr>
        <w:t>Размещение и эксплуатация объектов наружной рекламы и информации на территории Поселения осуществляется в соответствии с Федеральным Законом от 13.03.2006 № 38-ФЗ «О рекламе».</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t>8.1.2. Размещение и эксплуатация объектов наружной рекламы и информации запрещается без согласования с отделом архитектуры и градостроительства  администрации муниципального образования Белоглинский район.</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t>8.1.3. При размещении и эксплуатации вывесок необходимо соблюдать следующие требования:</w:t>
      </w:r>
    </w:p>
    <w:p w:rsidR="00EC793C" w:rsidRPr="000D76FF" w:rsidRDefault="00EC793C" w:rsidP="00EC793C">
      <w:pPr>
        <w:pStyle w:val="af5"/>
        <w:numPr>
          <w:ilvl w:val="0"/>
          <w:numId w:val="8"/>
        </w:numPr>
        <w:tabs>
          <w:tab w:val="left" w:pos="1134"/>
        </w:tabs>
        <w:autoSpaceDE w:val="0"/>
        <w:autoSpaceDN w:val="0"/>
        <w:adjustRightInd w:val="0"/>
        <w:ind w:left="0" w:firstLine="709"/>
        <w:jc w:val="both"/>
        <w:rPr>
          <w:szCs w:val="28"/>
        </w:rPr>
      </w:pPr>
      <w:r w:rsidRPr="000D76FF">
        <w:rPr>
          <w:szCs w:val="28"/>
        </w:rPr>
        <w:t xml:space="preserve">вывески в витринах должны размещаться на основе единого композиционного решения всех витрин, принадлежащих заинтересованному </w:t>
      </w:r>
      <w:r w:rsidRPr="000D76FF">
        <w:rPr>
          <w:szCs w:val="28"/>
        </w:rPr>
        <w:lastRenderedPageBreak/>
        <w:t>лицу, во внутреннем пространстве витрины и не наруш</w:t>
      </w:r>
      <w:r w:rsidR="00D116D1">
        <w:rPr>
          <w:szCs w:val="28"/>
        </w:rPr>
        <w:t>ать прозрачность ее остекления.</w:t>
      </w:r>
    </w:p>
    <w:p w:rsidR="00EC793C" w:rsidRPr="000D76FF" w:rsidRDefault="00EC793C" w:rsidP="00EC793C">
      <w:pPr>
        <w:pStyle w:val="af5"/>
        <w:numPr>
          <w:ilvl w:val="0"/>
          <w:numId w:val="8"/>
        </w:numPr>
        <w:tabs>
          <w:tab w:val="left" w:pos="1134"/>
        </w:tabs>
        <w:autoSpaceDE w:val="0"/>
        <w:autoSpaceDN w:val="0"/>
        <w:adjustRightInd w:val="0"/>
        <w:ind w:left="0" w:firstLine="709"/>
        <w:jc w:val="both"/>
        <w:rPr>
          <w:szCs w:val="28"/>
        </w:rPr>
      </w:pPr>
      <w:r w:rsidRPr="000D76FF">
        <w:rPr>
          <w:szCs w:val="28"/>
        </w:rPr>
        <w:t xml:space="preserve">консольные вывески и консольные указатели должны размещаться:  не ниже 2,5 метра от поверхности тротуара или иного покрытия до нижнего края консоли; между окнами 1-го и 2-го этажей на единой горизонтальной оси с настенными вывесками, а при их отсутствии - с имеющимися консольными вывесками; при протяженной и сложной архитектурной линии фасада в местах ее архитектурных членений; у арок, на углах и границах фасадов зданий, строений, сооружений. Консольные вывески, проектируемые в пределах одного фасада, должны иметь одинаковый размер выступа внешнего края. </w:t>
      </w:r>
    </w:p>
    <w:p w:rsidR="00EC793C" w:rsidRPr="000D76FF" w:rsidRDefault="00EC793C" w:rsidP="00EC793C">
      <w:pPr>
        <w:pStyle w:val="af5"/>
        <w:numPr>
          <w:ilvl w:val="0"/>
          <w:numId w:val="8"/>
        </w:numPr>
        <w:tabs>
          <w:tab w:val="left" w:pos="1134"/>
        </w:tabs>
        <w:autoSpaceDE w:val="0"/>
        <w:autoSpaceDN w:val="0"/>
        <w:adjustRightInd w:val="0"/>
        <w:ind w:left="0" w:firstLine="709"/>
        <w:jc w:val="both"/>
        <w:rPr>
          <w:szCs w:val="28"/>
        </w:rPr>
      </w:pPr>
      <w:r w:rsidRPr="000D76FF">
        <w:rPr>
          <w:szCs w:val="28"/>
        </w:rPr>
        <w:t xml:space="preserve">соблюдение требований Федерального закона «О государственном языке Российской Федерации». </w:t>
      </w:r>
    </w:p>
    <w:p w:rsidR="00EC793C" w:rsidRPr="000D76FF" w:rsidRDefault="00EC793C" w:rsidP="00EC793C">
      <w:pPr>
        <w:pStyle w:val="af5"/>
        <w:numPr>
          <w:ilvl w:val="0"/>
          <w:numId w:val="8"/>
        </w:numPr>
        <w:tabs>
          <w:tab w:val="left" w:pos="1134"/>
        </w:tabs>
        <w:autoSpaceDE w:val="0"/>
        <w:autoSpaceDN w:val="0"/>
        <w:adjustRightInd w:val="0"/>
        <w:ind w:left="0" w:firstLine="709"/>
        <w:jc w:val="both"/>
        <w:rPr>
          <w:szCs w:val="28"/>
        </w:rPr>
      </w:pPr>
      <w:r w:rsidRPr="000D76FF">
        <w:rPr>
          <w:szCs w:val="28"/>
        </w:rPr>
        <w:t xml:space="preserve">соблюдение нормы безопасности для людей, удобство в эксплуатации и ремонте, высокий уровень художественного и технического исполнения, с использованием качественных, долговечных материалов с высокими декоративными и эксплуатационными свойствами. </w:t>
      </w:r>
    </w:p>
    <w:p w:rsidR="00EC793C" w:rsidRPr="000D76FF" w:rsidRDefault="00EC793C" w:rsidP="00EC793C">
      <w:pPr>
        <w:pStyle w:val="af5"/>
        <w:numPr>
          <w:ilvl w:val="2"/>
          <w:numId w:val="13"/>
        </w:numPr>
        <w:tabs>
          <w:tab w:val="left" w:pos="1843"/>
        </w:tabs>
        <w:autoSpaceDE w:val="0"/>
        <w:autoSpaceDN w:val="0"/>
        <w:adjustRightInd w:val="0"/>
        <w:ind w:left="0" w:firstLine="709"/>
        <w:jc w:val="both"/>
        <w:rPr>
          <w:szCs w:val="28"/>
        </w:rPr>
      </w:pPr>
      <w:r w:rsidRPr="000D76FF">
        <w:rPr>
          <w:szCs w:val="28"/>
        </w:rPr>
        <w:t xml:space="preserve"> Информационное поле настенных вывесок должно находиться на части фасада здания, строения, сооружения соответствующей занимаемому заинтересованным лицом помещению, или над входом в него, между окнами 1-го и 2-го этажей, а также при возможности над окнами цокольного этажа, на единой горизонтальной оси с другими настенными вывесками в пределах фасада. </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t>8.1.5. 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w:t>
      </w:r>
      <w:r w:rsidR="00D116D1">
        <w:rPr>
          <w:szCs w:val="28"/>
        </w:rPr>
        <w:t>перативного управления, аренды.</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t>8.1.6. Заинтересованное лицо вправе установить одну настенную вывеску на одном фасаде в одной плоскости с другими. Размещение заинтересованным лицом настенной вывески исключает возможность ра</w:t>
      </w:r>
      <w:r w:rsidR="00D116D1">
        <w:rPr>
          <w:szCs w:val="28"/>
        </w:rPr>
        <w:t>змещения им консольной вывески.</w:t>
      </w:r>
    </w:p>
    <w:p w:rsidR="00EC793C" w:rsidRPr="000D76FF" w:rsidRDefault="00D116D1" w:rsidP="00EC793C">
      <w:pPr>
        <w:pStyle w:val="af5"/>
        <w:tabs>
          <w:tab w:val="left" w:pos="1843"/>
        </w:tabs>
        <w:autoSpaceDE w:val="0"/>
        <w:autoSpaceDN w:val="0"/>
        <w:adjustRightInd w:val="0"/>
        <w:ind w:left="710" w:firstLine="0"/>
        <w:jc w:val="both"/>
        <w:rPr>
          <w:szCs w:val="28"/>
        </w:rPr>
      </w:pPr>
      <w:r>
        <w:rPr>
          <w:szCs w:val="28"/>
        </w:rPr>
        <w:t>8.1.7. Видов вывесок:</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простая вывеска, состоящая из одного элемента, проектируемая на фасаде в пределах занимаемых заинтересо</w:t>
      </w:r>
      <w:r w:rsidR="00D116D1">
        <w:rPr>
          <w:szCs w:val="28"/>
        </w:rPr>
        <w:t>ванным лицом помещений;</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сложная вывеска - вывеска, размещенная на фасаде в пределах занимаемых заинтересованным лицом помещений и состоящая из нескольких элементов (слов, знаков, символов), отличающихся по содержанию, но объединенных в единое композиционное решение, которое обозначает наименование заинтересованного л</w:t>
      </w:r>
      <w:r w:rsidR="00D116D1">
        <w:rPr>
          <w:szCs w:val="28"/>
        </w:rPr>
        <w:t>ица и профиль его деятельности.</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t>8.1.8. Внешние характеристики вывесок определяются отделом а</w:t>
      </w:r>
      <w:r w:rsidR="00D116D1">
        <w:rPr>
          <w:szCs w:val="28"/>
        </w:rPr>
        <w:t>рхитектуры и градостроительства</w:t>
      </w:r>
      <w:r w:rsidRPr="000D76FF">
        <w:rPr>
          <w:szCs w:val="28"/>
        </w:rPr>
        <w:t xml:space="preserve"> администрации муниципального об</w:t>
      </w:r>
      <w:r w:rsidR="0073302E">
        <w:rPr>
          <w:szCs w:val="28"/>
        </w:rPr>
        <w:t xml:space="preserve">разования Белоглинский район </w:t>
      </w:r>
      <w:r w:rsidRPr="000D76FF">
        <w:rPr>
          <w:szCs w:val="28"/>
        </w:rPr>
        <w:t>с учетом необходимости сохранения стилевого единства, габаритов, уровня размещения на единой горизонтальной оси в пределах всего фасад</w:t>
      </w:r>
      <w:r w:rsidR="00D116D1">
        <w:rPr>
          <w:szCs w:val="28"/>
        </w:rPr>
        <w:t>а здания, строения, сооружения.</w:t>
      </w:r>
    </w:p>
    <w:p w:rsidR="00EC793C" w:rsidRPr="000D76FF" w:rsidRDefault="00EC793C" w:rsidP="00EC793C">
      <w:pPr>
        <w:pStyle w:val="af5"/>
        <w:tabs>
          <w:tab w:val="left" w:pos="1843"/>
        </w:tabs>
        <w:autoSpaceDE w:val="0"/>
        <w:autoSpaceDN w:val="0"/>
        <w:adjustRightInd w:val="0"/>
        <w:ind w:left="710" w:firstLine="0"/>
        <w:jc w:val="both"/>
        <w:rPr>
          <w:szCs w:val="28"/>
        </w:rPr>
      </w:pPr>
      <w:r w:rsidRPr="000D76FF">
        <w:rPr>
          <w:szCs w:val="28"/>
        </w:rPr>
        <w:t>8.1.9. При размещении и эксплуатации вывесок запрещается:</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окраска и покрытие декоративными пленками всей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lastRenderedPageBreak/>
        <w:t xml:space="preserve">размещение вывесок и настенных указателей: с выступом за боковые пределы фасада и без соблюдения архитектурных членений фасада; в поле оконных и дверных проемов с изменением их конфигурации; на ограждениях и плите балконов, лоджиях и эркерах; на ограждениях и воротах; в композиции исторических порталов, если это не предусмотрено архитектурно-градостроительным обликом здания, строения, сооружения; над арочными проемами. </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 xml:space="preserve">размещение консольных вывесок и блочных консольных указателей:  на одном уровне и в непосредственной близости к балконам и эркерам; рядом с элементами декора; на балконах, эркерах, витринных конструкциях, оконных рамах, колоннах, пилястрах; </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 xml:space="preserve">размещение консольных вывесок, максимальный размер по высоте одной стороны информационного поля которых превышает 1 метра. </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 xml:space="preserve">размещение всех видов объектов для размещения информации, объектов  рекламного и информационного характера, образов и символов, не связанных с организацией дорожного движения, рядом со знаками дорожного движения и перекрывающих их. </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размещение (нанесение) на стенах и кровлях зданий, строений, сооружениях, ограждениях (капитальных и временных) фоновых и бесфоновых конструкций, не согласованных с отделом архитектуры и градостроительства  администрации муниципального образования Белоглинский район, а также с собственником или иным законным владельцем в установленном законом порядке.</w:t>
      </w:r>
    </w:p>
    <w:p w:rsidR="00EC793C" w:rsidRPr="000D76FF" w:rsidRDefault="00EC793C" w:rsidP="00EC793C">
      <w:pPr>
        <w:pStyle w:val="af5"/>
        <w:numPr>
          <w:ilvl w:val="0"/>
          <w:numId w:val="9"/>
        </w:numPr>
        <w:tabs>
          <w:tab w:val="left" w:pos="1134"/>
        </w:tabs>
        <w:autoSpaceDE w:val="0"/>
        <w:autoSpaceDN w:val="0"/>
        <w:adjustRightInd w:val="0"/>
        <w:ind w:left="0" w:firstLine="709"/>
        <w:jc w:val="both"/>
        <w:rPr>
          <w:szCs w:val="28"/>
        </w:rPr>
      </w:pPr>
      <w:r w:rsidRPr="000D76FF">
        <w:rPr>
          <w:szCs w:val="28"/>
        </w:rPr>
        <w:t>размещение (расклейка, вывешивание) объявлений, растяжек, листовок, плакатов и других материалов информационного, рекламного и агитационного характера, а также нанесение графических надписей, образов и символов на объектах улично-дорожной сети (если таковые не предназначены для организации дорожного движения), на стенах зданий, столбах, деревьях, на опорах наружного освещения и распределительных щитах, остановочных павильонах, информационных указателях, и в других местах, не предназначенных для этих целей;</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t>8.1.10. Уровень суммарной засветки окон жилых домов и учреждений социального обеспечения, лечебно-профилактических учреждений от наружной рекламы и наружных световых приборов, используемых для освещения наружной рекламы (фоновые и бесфоновые конструкции с подсветкой) не должен превышать гигиенических нормативов.</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t>8.1.11. Для освещения объектов наружной рекламы должны использоваться световые приборы промышленного изготовления, обеспечивающие выполнение требований электро- и пожаробезопасности. Крепление светового прибора должно обеспечивать его надежное соединение с рекламной конструкцией и выдерживать ветровую и дождевую нагрузку, вибрационные и ударные воздействия.</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t>8.1.12. Собственники объектов наружной рекламы обязаны осуществлять текущий ремонт и содержание объектов в надлежащем состоянии, а также обеспечивать содержание территории, прилегающей к объектам, в соответствии с требования действующего законодательства и настоящих Правил самостоятельно или посредством привлечения специализированных организаций за счет собственных средств.</w:t>
      </w:r>
    </w:p>
    <w:p w:rsidR="00EC793C" w:rsidRPr="000D76FF" w:rsidRDefault="00EC793C" w:rsidP="00EC793C">
      <w:pPr>
        <w:pStyle w:val="af5"/>
        <w:tabs>
          <w:tab w:val="left" w:pos="1843"/>
        </w:tabs>
        <w:autoSpaceDE w:val="0"/>
        <w:autoSpaceDN w:val="0"/>
        <w:adjustRightInd w:val="0"/>
        <w:ind w:left="0"/>
        <w:jc w:val="both"/>
        <w:rPr>
          <w:szCs w:val="28"/>
        </w:rPr>
      </w:pPr>
      <w:r w:rsidRPr="000D76FF">
        <w:rPr>
          <w:szCs w:val="28"/>
        </w:rPr>
        <w:lastRenderedPageBreak/>
        <w:t>8.1.13.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 но не реже чем необходимо для обеспечения соблюдения требований настоящих Правил.</w:t>
      </w:r>
    </w:p>
    <w:p w:rsidR="00EC793C" w:rsidRPr="000D76FF" w:rsidRDefault="00EC793C" w:rsidP="00EC793C">
      <w:pPr>
        <w:pStyle w:val="af5"/>
        <w:autoSpaceDE w:val="0"/>
        <w:autoSpaceDN w:val="0"/>
        <w:adjustRightInd w:val="0"/>
        <w:ind w:left="0"/>
        <w:jc w:val="both"/>
        <w:rPr>
          <w:szCs w:val="28"/>
        </w:rPr>
      </w:pPr>
    </w:p>
    <w:p w:rsidR="00EC793C" w:rsidRPr="00441B1D" w:rsidRDefault="00EC793C" w:rsidP="00EC793C">
      <w:pPr>
        <w:pStyle w:val="1"/>
        <w:keepLines/>
        <w:numPr>
          <w:ilvl w:val="1"/>
          <w:numId w:val="13"/>
        </w:numPr>
        <w:autoSpaceDE w:val="0"/>
        <w:autoSpaceDN w:val="0"/>
        <w:adjustRightInd w:val="0"/>
        <w:ind w:left="0" w:firstLine="709"/>
        <w:rPr>
          <w:sz w:val="28"/>
          <w:szCs w:val="28"/>
        </w:rPr>
      </w:pPr>
      <w:r w:rsidRPr="00441B1D">
        <w:rPr>
          <w:sz w:val="28"/>
          <w:szCs w:val="28"/>
        </w:rPr>
        <w:t xml:space="preserve">Установки для объявлений граждан, афиш культурных и спортивных мероприятий </w:t>
      </w:r>
    </w:p>
    <w:p w:rsidR="00EC793C" w:rsidRPr="000D76FF" w:rsidRDefault="00EC793C" w:rsidP="00EC793C">
      <w:pPr>
        <w:autoSpaceDE w:val="0"/>
        <w:autoSpaceDN w:val="0"/>
        <w:adjustRightInd w:val="0"/>
        <w:jc w:val="center"/>
        <w:rPr>
          <w:b/>
          <w:sz w:val="28"/>
          <w:szCs w:val="28"/>
        </w:rPr>
      </w:pPr>
    </w:p>
    <w:p w:rsidR="00EC793C" w:rsidRPr="000D76FF" w:rsidRDefault="00EC793C" w:rsidP="00EC793C">
      <w:pPr>
        <w:pStyle w:val="af5"/>
        <w:numPr>
          <w:ilvl w:val="2"/>
          <w:numId w:val="14"/>
        </w:numPr>
        <w:tabs>
          <w:tab w:val="left" w:pos="1843"/>
        </w:tabs>
        <w:autoSpaceDE w:val="0"/>
        <w:autoSpaceDN w:val="0"/>
        <w:adjustRightInd w:val="0"/>
        <w:ind w:left="0" w:firstLine="709"/>
        <w:jc w:val="both"/>
        <w:rPr>
          <w:szCs w:val="28"/>
        </w:rPr>
      </w:pPr>
      <w:r w:rsidRPr="000D76FF">
        <w:rPr>
          <w:szCs w:val="28"/>
        </w:rPr>
        <w:t>Информация, которая не относится к наружной рекламе, в том числе афиши, объявления, листовки, плакаты и другие материалы информационного и агитационного характера, размещается в специально отведенных для этих целей местах, на предназначенных для этого установках, специальных тумбах, щитах и стендах, устанавливаемых в местах массового пребывания граждан и в оживленных пешеходных зонах.</w:t>
      </w:r>
    </w:p>
    <w:p w:rsidR="00EC793C" w:rsidRPr="000D76FF" w:rsidRDefault="00EC793C" w:rsidP="00EC793C">
      <w:pPr>
        <w:pStyle w:val="af5"/>
        <w:numPr>
          <w:ilvl w:val="2"/>
          <w:numId w:val="14"/>
        </w:numPr>
        <w:tabs>
          <w:tab w:val="left" w:pos="1843"/>
        </w:tabs>
        <w:autoSpaceDE w:val="0"/>
        <w:autoSpaceDN w:val="0"/>
        <w:adjustRightInd w:val="0"/>
        <w:ind w:left="0" w:firstLine="710"/>
        <w:jc w:val="both"/>
        <w:rPr>
          <w:szCs w:val="28"/>
        </w:rPr>
      </w:pPr>
      <w:r w:rsidRPr="000D76FF">
        <w:rPr>
          <w:szCs w:val="28"/>
        </w:rPr>
        <w:t xml:space="preserve">Установка для размещения информации представляет собой конструкцию (каркас и основная плоскость – основа для объявления (афиши и т.д.), размещаемую в местах скопления (прохода) людей. </w:t>
      </w:r>
    </w:p>
    <w:p w:rsidR="00EC793C" w:rsidRPr="000D76FF" w:rsidRDefault="00EC793C" w:rsidP="00EC793C">
      <w:pPr>
        <w:pStyle w:val="af5"/>
        <w:numPr>
          <w:ilvl w:val="2"/>
          <w:numId w:val="14"/>
        </w:numPr>
        <w:tabs>
          <w:tab w:val="left" w:pos="1843"/>
        </w:tabs>
        <w:autoSpaceDE w:val="0"/>
        <w:autoSpaceDN w:val="0"/>
        <w:adjustRightInd w:val="0"/>
        <w:ind w:left="0" w:firstLine="709"/>
        <w:jc w:val="both"/>
        <w:rPr>
          <w:szCs w:val="28"/>
        </w:rPr>
      </w:pPr>
      <w:r w:rsidRPr="000D76FF">
        <w:rPr>
          <w:szCs w:val="28"/>
        </w:rPr>
        <w:t xml:space="preserve">Необходимо обеспечить эстетический вид, и своевременное санитарное содержание данной установки и прилегающей к ней территории. </w:t>
      </w:r>
    </w:p>
    <w:p w:rsidR="00EC793C" w:rsidRPr="000D76FF" w:rsidRDefault="00EC793C" w:rsidP="00EC793C">
      <w:pPr>
        <w:pStyle w:val="af5"/>
        <w:numPr>
          <w:ilvl w:val="2"/>
          <w:numId w:val="14"/>
        </w:numPr>
        <w:tabs>
          <w:tab w:val="left" w:pos="1843"/>
        </w:tabs>
        <w:autoSpaceDE w:val="0"/>
        <w:autoSpaceDN w:val="0"/>
        <w:adjustRightInd w:val="0"/>
        <w:ind w:left="0" w:firstLine="709"/>
        <w:jc w:val="both"/>
        <w:rPr>
          <w:szCs w:val="28"/>
        </w:rPr>
      </w:pPr>
      <w:r w:rsidRPr="000D76FF">
        <w:rPr>
          <w:szCs w:val="28"/>
        </w:rPr>
        <w:t>Стенды для объявлений могут размещаться в виде отдельно стоящих объектов или в виде навесных щитов на зданиях или сооружениях.</w:t>
      </w:r>
    </w:p>
    <w:p w:rsidR="00EC793C" w:rsidRPr="000D76FF" w:rsidRDefault="00EC793C" w:rsidP="00EC793C">
      <w:pPr>
        <w:pStyle w:val="af5"/>
        <w:numPr>
          <w:ilvl w:val="2"/>
          <w:numId w:val="14"/>
        </w:numPr>
        <w:tabs>
          <w:tab w:val="left" w:pos="1843"/>
        </w:tabs>
        <w:autoSpaceDE w:val="0"/>
        <w:autoSpaceDN w:val="0"/>
        <w:adjustRightInd w:val="0"/>
        <w:ind w:left="0" w:firstLine="709"/>
        <w:jc w:val="both"/>
        <w:rPr>
          <w:szCs w:val="28"/>
        </w:rPr>
      </w:pPr>
      <w:r w:rsidRPr="000D76FF">
        <w:rPr>
          <w:szCs w:val="28"/>
        </w:rPr>
        <w:t>Уровень суммарной засветки окон жилых домов и учреждений социального обеспечения, лечебно-профилактических учреждений от объектов для размещения информации (фоновые и бесфоновые конструкции с подсветкой) не должен превышать гигиенических нормативов.</w:t>
      </w:r>
    </w:p>
    <w:p w:rsidR="00EC793C" w:rsidRPr="000D76FF" w:rsidRDefault="00EC793C" w:rsidP="00EC793C">
      <w:pPr>
        <w:pStyle w:val="af5"/>
        <w:numPr>
          <w:ilvl w:val="2"/>
          <w:numId w:val="14"/>
        </w:numPr>
        <w:tabs>
          <w:tab w:val="left" w:pos="1843"/>
        </w:tabs>
        <w:autoSpaceDE w:val="0"/>
        <w:autoSpaceDN w:val="0"/>
        <w:adjustRightInd w:val="0"/>
        <w:ind w:left="0" w:firstLine="709"/>
        <w:jc w:val="both"/>
        <w:rPr>
          <w:szCs w:val="28"/>
        </w:rPr>
      </w:pPr>
      <w:r w:rsidRPr="000D76FF">
        <w:rPr>
          <w:szCs w:val="28"/>
        </w:rPr>
        <w:t>Юридические лица и индивидуальные предприниматели, физические лица, в том числе организаторы концертов и иных зрелищных мероприятий (далее - Заказчики),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 Ответственность за размещение материалов информационного и агитационного характера в местах, не предназначенных для этих целей, несут Заказчики.</w:t>
      </w:r>
    </w:p>
    <w:p w:rsidR="00EC793C" w:rsidRPr="000D76FF" w:rsidRDefault="00EC793C" w:rsidP="00EC793C">
      <w:pPr>
        <w:pStyle w:val="af5"/>
        <w:numPr>
          <w:ilvl w:val="2"/>
          <w:numId w:val="14"/>
        </w:numPr>
        <w:tabs>
          <w:tab w:val="left" w:pos="1843"/>
        </w:tabs>
        <w:autoSpaceDE w:val="0"/>
        <w:autoSpaceDN w:val="0"/>
        <w:adjustRightInd w:val="0"/>
        <w:ind w:left="0" w:firstLine="709"/>
        <w:jc w:val="both"/>
        <w:rPr>
          <w:szCs w:val="28"/>
        </w:rPr>
      </w:pPr>
      <w:r w:rsidRPr="000D76FF">
        <w:rPr>
          <w:szCs w:val="28"/>
        </w:rPr>
        <w:t>Макеты информационных стендов, щитов со схемами адресации застройки кварталов, микрорайонов, информационные доски (знаки), размещаемые на территории Поселения, должны быть согласованы с отделом архитектуруы и градостроительства  администрации муниципального образования Белоглинский район.</w:t>
      </w:r>
    </w:p>
    <w:p w:rsidR="00EC793C" w:rsidRPr="000D76FF" w:rsidRDefault="00EC793C" w:rsidP="00EC793C">
      <w:pPr>
        <w:pStyle w:val="af5"/>
        <w:numPr>
          <w:ilvl w:val="2"/>
          <w:numId w:val="14"/>
        </w:numPr>
        <w:tabs>
          <w:tab w:val="left" w:pos="1843"/>
        </w:tabs>
        <w:autoSpaceDE w:val="0"/>
        <w:autoSpaceDN w:val="0"/>
        <w:adjustRightInd w:val="0"/>
        <w:ind w:left="0" w:firstLine="709"/>
        <w:jc w:val="both"/>
        <w:rPr>
          <w:szCs w:val="28"/>
        </w:rPr>
      </w:pPr>
      <w:r w:rsidRPr="000D76FF">
        <w:rPr>
          <w:szCs w:val="28"/>
        </w:rPr>
        <w:t>Собственники установок для объявлений граждан, афиш обязаны осуществлять текущий ремонт и содержание данных объектов в надлежащем состоянии, а также обеспечивать содержание территории, прилегающей к объектам, в соответствии с требования действующего законодательства и настоящих Правил самостоятельно или посредством привлечения специализированных организаций за счет собственных средств.</w:t>
      </w:r>
    </w:p>
    <w:p w:rsidR="00EC793C" w:rsidRDefault="00EC793C" w:rsidP="00EC793C">
      <w:pPr>
        <w:pStyle w:val="af5"/>
        <w:numPr>
          <w:ilvl w:val="2"/>
          <w:numId w:val="14"/>
        </w:numPr>
        <w:tabs>
          <w:tab w:val="left" w:pos="1843"/>
        </w:tabs>
        <w:autoSpaceDE w:val="0"/>
        <w:autoSpaceDN w:val="0"/>
        <w:adjustRightInd w:val="0"/>
        <w:ind w:left="0" w:firstLine="709"/>
        <w:jc w:val="both"/>
        <w:rPr>
          <w:szCs w:val="28"/>
        </w:rPr>
      </w:pPr>
      <w:r w:rsidRPr="000D76FF">
        <w:rPr>
          <w:szCs w:val="28"/>
        </w:rPr>
        <w:t xml:space="preserve"> Периодичность выполнения работ по благоустройству устанавливается заказчиком работ с учетом обеспечения должного санитарного </w:t>
      </w:r>
      <w:r w:rsidRPr="000D76FF">
        <w:rPr>
          <w:szCs w:val="28"/>
        </w:rPr>
        <w:lastRenderedPageBreak/>
        <w:t>и технического состояния объектов, но не реже чем необходимо для обеспечения соблюдения требований настоящих Правил.</w:t>
      </w:r>
    </w:p>
    <w:p w:rsidR="00EC793C" w:rsidRPr="000D76FF" w:rsidRDefault="00EC793C" w:rsidP="00EC793C">
      <w:pPr>
        <w:pStyle w:val="af5"/>
        <w:tabs>
          <w:tab w:val="left" w:pos="1843"/>
        </w:tabs>
        <w:autoSpaceDE w:val="0"/>
        <w:autoSpaceDN w:val="0"/>
        <w:adjustRightInd w:val="0"/>
        <w:ind w:left="0" w:firstLine="0"/>
        <w:jc w:val="both"/>
        <w:rPr>
          <w:szCs w:val="28"/>
        </w:rPr>
      </w:pPr>
    </w:p>
    <w:p w:rsidR="00F104DE" w:rsidRDefault="00F104DE" w:rsidP="00F104DE">
      <w:pPr>
        <w:jc w:val="center"/>
        <w:rPr>
          <w:b/>
          <w:sz w:val="28"/>
          <w:szCs w:val="28"/>
        </w:rPr>
      </w:pPr>
      <w:bookmarkStart w:id="11" w:name="Par219"/>
      <w:bookmarkEnd w:id="11"/>
      <w:r w:rsidRPr="000D76FF">
        <w:rPr>
          <w:b/>
          <w:sz w:val="28"/>
          <w:szCs w:val="28"/>
        </w:rPr>
        <w:t>Раздел 9. Эксплуатация объектов благоустройства</w:t>
      </w:r>
    </w:p>
    <w:p w:rsidR="00C867AB" w:rsidRDefault="00C867AB" w:rsidP="00F104DE">
      <w:pPr>
        <w:jc w:val="center"/>
        <w:rPr>
          <w:b/>
          <w:sz w:val="28"/>
          <w:szCs w:val="28"/>
        </w:rPr>
      </w:pPr>
    </w:p>
    <w:p w:rsidR="00C867AB" w:rsidRPr="000D76FF" w:rsidRDefault="00C867AB" w:rsidP="00F104DE">
      <w:pPr>
        <w:jc w:val="center"/>
        <w:rPr>
          <w:szCs w:val="28"/>
        </w:rPr>
      </w:pPr>
      <w:r>
        <w:rPr>
          <w:b/>
          <w:sz w:val="28"/>
          <w:szCs w:val="28"/>
        </w:rPr>
        <w:t>9.1. Уборка территорий</w:t>
      </w:r>
    </w:p>
    <w:p w:rsidR="00F104DE" w:rsidRPr="000D76FF" w:rsidRDefault="00F104DE" w:rsidP="00F104DE">
      <w:pPr>
        <w:autoSpaceDE w:val="0"/>
        <w:autoSpaceDN w:val="0"/>
        <w:adjustRightInd w:val="0"/>
        <w:jc w:val="center"/>
        <w:rPr>
          <w:sz w:val="28"/>
          <w:szCs w:val="28"/>
        </w:rPr>
      </w:pPr>
    </w:p>
    <w:p w:rsidR="00C867AB" w:rsidRPr="000D76FF" w:rsidRDefault="00C867AB" w:rsidP="00C867AB">
      <w:pPr>
        <w:autoSpaceDE w:val="0"/>
        <w:autoSpaceDN w:val="0"/>
        <w:adjustRightInd w:val="0"/>
        <w:ind w:firstLine="708"/>
        <w:jc w:val="both"/>
        <w:rPr>
          <w:sz w:val="28"/>
          <w:szCs w:val="28"/>
        </w:rPr>
      </w:pPr>
      <w:r w:rsidRPr="000D76FF">
        <w:rPr>
          <w:sz w:val="28"/>
          <w:szCs w:val="28"/>
        </w:rPr>
        <w:t>9.1.1. Физические и юридические лица, независимо от их организационно-правовых форм, в том числе субъекты управления многоквартирными домами,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p w:rsidR="00C867AB" w:rsidRPr="000D76FF" w:rsidRDefault="00C867AB" w:rsidP="00C867AB">
      <w:pPr>
        <w:ind w:firstLine="709"/>
        <w:jc w:val="both"/>
        <w:rPr>
          <w:sz w:val="28"/>
          <w:szCs w:val="28"/>
        </w:rPr>
      </w:pPr>
      <w:r w:rsidRPr="000D76FF">
        <w:rPr>
          <w:sz w:val="28"/>
          <w:szCs w:val="28"/>
        </w:rPr>
        <w:t>Ответственными за содержание объектов в чистоте, согласно настоящих Правил, и соблюдение установленного санитарного порядка являются:</w:t>
      </w:r>
    </w:p>
    <w:p w:rsidR="00C867AB" w:rsidRPr="000D76FF" w:rsidRDefault="00C867AB" w:rsidP="00C867AB">
      <w:pPr>
        <w:ind w:firstLine="709"/>
        <w:jc w:val="both"/>
        <w:rPr>
          <w:sz w:val="28"/>
          <w:szCs w:val="28"/>
        </w:rPr>
      </w:pPr>
      <w:r w:rsidRPr="000D76FF">
        <w:rPr>
          <w:sz w:val="28"/>
          <w:szCs w:val="28"/>
        </w:rPr>
        <w:t>на предприятиях, организациях и учреждениях их руководители, если иное не установлено внутренним распорядительным документом;</w:t>
      </w:r>
    </w:p>
    <w:p w:rsidR="00C867AB" w:rsidRPr="000D76FF" w:rsidRDefault="00C867AB" w:rsidP="00C867AB">
      <w:pPr>
        <w:ind w:firstLine="709"/>
        <w:jc w:val="both"/>
        <w:rPr>
          <w:sz w:val="28"/>
          <w:szCs w:val="28"/>
        </w:rPr>
      </w:pPr>
      <w:r w:rsidRPr="000D76FF">
        <w:rPr>
          <w:sz w:val="28"/>
          <w:szCs w:val="28"/>
        </w:rPr>
        <w:t>на объектах торговли, оказания услуг - руководители объектов торговли (оказания услуг), индивидуальные предприниматели;</w:t>
      </w:r>
    </w:p>
    <w:p w:rsidR="00C867AB" w:rsidRPr="000D76FF" w:rsidRDefault="00C867AB" w:rsidP="00C867AB">
      <w:pPr>
        <w:ind w:firstLine="709"/>
        <w:jc w:val="both"/>
        <w:rPr>
          <w:sz w:val="28"/>
          <w:szCs w:val="28"/>
        </w:rPr>
      </w:pPr>
      <w:r w:rsidRPr="000D76FF">
        <w:rPr>
          <w:sz w:val="28"/>
          <w:szCs w:val="28"/>
        </w:rPr>
        <w:t>на незастроенных территориях – владельцы земельных участков;</w:t>
      </w:r>
    </w:p>
    <w:p w:rsidR="00C867AB" w:rsidRPr="000D76FF" w:rsidRDefault="00C867AB" w:rsidP="00C867AB">
      <w:pPr>
        <w:ind w:firstLine="709"/>
        <w:jc w:val="both"/>
        <w:rPr>
          <w:sz w:val="28"/>
          <w:szCs w:val="28"/>
        </w:rPr>
      </w:pPr>
      <w:r w:rsidRPr="000D76FF">
        <w:rPr>
          <w:sz w:val="28"/>
          <w:szCs w:val="28"/>
        </w:rPr>
        <w:t>на строительных площадках – владельцы земельных участков или руководители организации-подрядчика;</w:t>
      </w:r>
    </w:p>
    <w:p w:rsidR="00C867AB" w:rsidRPr="000D76FF" w:rsidRDefault="00C867AB" w:rsidP="00C867AB">
      <w:pPr>
        <w:ind w:firstLine="709"/>
        <w:jc w:val="both"/>
        <w:rPr>
          <w:sz w:val="28"/>
          <w:szCs w:val="28"/>
        </w:rPr>
      </w:pPr>
      <w:r w:rsidRPr="000D76FF">
        <w:rPr>
          <w:sz w:val="28"/>
          <w:szCs w:val="28"/>
        </w:rPr>
        <w:t>в частных домовладениях и прочих объектах владельцы домов, объектов, либо лица ими уполномоченные.</w:t>
      </w:r>
    </w:p>
    <w:p w:rsidR="00C867AB" w:rsidRPr="000D76FF" w:rsidRDefault="00C867AB" w:rsidP="00C867AB">
      <w:pPr>
        <w:ind w:firstLine="708"/>
        <w:jc w:val="both"/>
        <w:rPr>
          <w:sz w:val="28"/>
          <w:szCs w:val="28"/>
        </w:rPr>
      </w:pPr>
      <w:r w:rsidRPr="000D76FF">
        <w:rPr>
          <w:sz w:val="28"/>
          <w:szCs w:val="28"/>
        </w:rPr>
        <w:t>Определение границ уборки территорий, закрепленных за юри</w:t>
      </w:r>
      <w:r w:rsidRPr="000D76FF">
        <w:rPr>
          <w:sz w:val="28"/>
          <w:szCs w:val="28"/>
        </w:rPr>
        <w:softHyphen/>
        <w:t>дическими и физическими лицами, осуществляется правовыми актами органа местного самоуправления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C867AB" w:rsidRPr="000D76FF" w:rsidRDefault="00C867AB" w:rsidP="00C867AB">
      <w:pPr>
        <w:ind w:firstLine="709"/>
        <w:jc w:val="both"/>
        <w:rPr>
          <w:sz w:val="28"/>
          <w:szCs w:val="28"/>
        </w:rPr>
      </w:pPr>
      <w:r w:rsidRPr="000D76FF">
        <w:rPr>
          <w:sz w:val="28"/>
          <w:szCs w:val="28"/>
        </w:rPr>
        <w:t xml:space="preserve">Объекты коммунального назначения (насосные, газораспределительные станции, электрические подстанции, котельные и т.д.): на площади в радиусе до </w:t>
      </w:r>
      <w:smartTag w:uri="urn:schemas-microsoft-com:office:smarttags" w:element="metricconverter">
        <w:smartTagPr>
          <w:attr w:name="ProductID" w:val="25 м"/>
        </w:smartTagPr>
        <w:r w:rsidRPr="000D76FF">
          <w:rPr>
            <w:sz w:val="28"/>
            <w:szCs w:val="28"/>
          </w:rPr>
          <w:t>25 м</w:t>
        </w:r>
      </w:smartTag>
      <w:r w:rsidRPr="000D76FF">
        <w:rPr>
          <w:sz w:val="28"/>
          <w:szCs w:val="28"/>
        </w:rPr>
        <w:t>;</w:t>
      </w:r>
    </w:p>
    <w:p w:rsidR="00C867AB" w:rsidRPr="000D76FF" w:rsidRDefault="00C867AB" w:rsidP="00C867AB">
      <w:pPr>
        <w:ind w:firstLine="709"/>
        <w:jc w:val="both"/>
        <w:rPr>
          <w:sz w:val="28"/>
          <w:szCs w:val="28"/>
        </w:rPr>
      </w:pPr>
      <w:r w:rsidRPr="000D76FF">
        <w:rPr>
          <w:sz w:val="28"/>
          <w:szCs w:val="28"/>
        </w:rPr>
        <w:t xml:space="preserve">Гаражи, хозяйственные постройки в зоне жилой застройки населенных пунктов: на площади в радиусе до </w:t>
      </w:r>
      <w:smartTag w:uri="urn:schemas-microsoft-com:office:smarttags" w:element="metricconverter">
        <w:smartTagPr>
          <w:attr w:name="ProductID" w:val="15 м"/>
        </w:smartTagPr>
        <w:r w:rsidRPr="000D76FF">
          <w:rPr>
            <w:sz w:val="28"/>
            <w:szCs w:val="28"/>
          </w:rPr>
          <w:t>15 м</w:t>
        </w:r>
      </w:smartTag>
      <w:r w:rsidRPr="000D76FF">
        <w:rPr>
          <w:sz w:val="28"/>
          <w:szCs w:val="28"/>
        </w:rPr>
        <w:t>;</w:t>
      </w:r>
    </w:p>
    <w:p w:rsidR="00C867AB" w:rsidRPr="000D76FF" w:rsidRDefault="00C867AB" w:rsidP="00C867AB">
      <w:pPr>
        <w:ind w:firstLine="709"/>
        <w:jc w:val="both"/>
        <w:rPr>
          <w:sz w:val="28"/>
          <w:szCs w:val="28"/>
        </w:rPr>
      </w:pPr>
      <w:r w:rsidRPr="000D76FF">
        <w:rPr>
          <w:sz w:val="28"/>
          <w:szCs w:val="28"/>
        </w:rPr>
        <w:t>Линии электропередач 220В: вокруг опор в радиусе 2м;</w:t>
      </w:r>
    </w:p>
    <w:p w:rsidR="00C867AB" w:rsidRPr="000D76FF" w:rsidRDefault="00C867AB" w:rsidP="00C867AB">
      <w:pPr>
        <w:ind w:firstLine="709"/>
        <w:jc w:val="both"/>
        <w:rPr>
          <w:sz w:val="28"/>
          <w:szCs w:val="28"/>
        </w:rPr>
      </w:pPr>
      <w:r w:rsidRPr="000D76FF">
        <w:rPr>
          <w:sz w:val="28"/>
          <w:szCs w:val="28"/>
        </w:rPr>
        <w:t>В высоковольтные линии электропередач: вдоль их прохождения по 5м в каждую сторону от проекции крайнего провода;</w:t>
      </w:r>
    </w:p>
    <w:p w:rsidR="00C867AB" w:rsidRPr="000D76FF" w:rsidRDefault="00C867AB" w:rsidP="00C867AB">
      <w:pPr>
        <w:ind w:firstLine="709"/>
        <w:jc w:val="both"/>
        <w:rPr>
          <w:sz w:val="28"/>
          <w:szCs w:val="28"/>
        </w:rPr>
      </w:pPr>
      <w:r w:rsidRPr="000D76FF">
        <w:rPr>
          <w:sz w:val="28"/>
          <w:szCs w:val="28"/>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w:t>
      </w:r>
      <w:smartTag w:uri="urn:schemas-microsoft-com:office:smarttags" w:element="metricconverter">
        <w:smartTagPr>
          <w:attr w:name="ProductID" w:val="25 м"/>
        </w:smartTagPr>
        <w:r w:rsidRPr="000D76FF">
          <w:rPr>
            <w:sz w:val="28"/>
            <w:szCs w:val="28"/>
          </w:rPr>
          <w:t>25 м</w:t>
        </w:r>
      </w:smartTag>
      <w:r w:rsidRPr="000D76FF">
        <w:rPr>
          <w:sz w:val="28"/>
          <w:szCs w:val="28"/>
        </w:rPr>
        <w:t xml:space="preserve"> по периметру;</w:t>
      </w:r>
    </w:p>
    <w:p w:rsidR="00C867AB" w:rsidRPr="000D76FF" w:rsidRDefault="00C867AB" w:rsidP="00C867AB">
      <w:pPr>
        <w:ind w:firstLine="709"/>
        <w:jc w:val="both"/>
        <w:rPr>
          <w:sz w:val="28"/>
          <w:szCs w:val="28"/>
        </w:rPr>
      </w:pPr>
      <w:r w:rsidRPr="000D76FF">
        <w:rPr>
          <w:sz w:val="28"/>
          <w:szCs w:val="28"/>
        </w:rPr>
        <w:t xml:space="preserve">Школы, дошкольные учреждения,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w:t>
      </w:r>
      <w:r w:rsidRPr="000D76FF">
        <w:rPr>
          <w:sz w:val="28"/>
          <w:szCs w:val="28"/>
        </w:rPr>
        <w:lastRenderedPageBreak/>
        <w:t xml:space="preserve">расположения объекта: по фасаду – до середины проезжей части, с остальных сторон уборке подлежит </w:t>
      </w:r>
      <w:smartTag w:uri="urn:schemas-microsoft-com:office:smarttags" w:element="metricconverter">
        <w:smartTagPr>
          <w:attr w:name="ProductID" w:val="15 м"/>
        </w:smartTagPr>
        <w:r w:rsidRPr="000D76FF">
          <w:rPr>
            <w:sz w:val="28"/>
            <w:szCs w:val="28"/>
          </w:rPr>
          <w:t>15 м</w:t>
        </w:r>
      </w:smartTag>
      <w:r w:rsidRPr="000D76FF">
        <w:rPr>
          <w:sz w:val="28"/>
          <w:szCs w:val="28"/>
        </w:rPr>
        <w:t xml:space="preserve"> прилегающей территории с каждой стороны.</w:t>
      </w:r>
    </w:p>
    <w:p w:rsidR="00C867AB" w:rsidRPr="000D76FF" w:rsidRDefault="00C867AB" w:rsidP="00C867AB">
      <w:pPr>
        <w:ind w:firstLine="709"/>
        <w:jc w:val="both"/>
        <w:rPr>
          <w:sz w:val="28"/>
          <w:szCs w:val="28"/>
        </w:rPr>
      </w:pPr>
      <w:r w:rsidRPr="000D76FF">
        <w:rPr>
          <w:sz w:val="28"/>
          <w:szCs w:val="28"/>
        </w:rPr>
        <w:t>Уборка и очистка канав, труб дренажей, предназначенных для отвода талых, дождевых и грунтовых вод с улиц и дорог производится соответствующими предприятиями, эксплуатирующими эти сооружения; во дворах – домовладельцами, застройщиками; на территориях предприятий и организаций – предприятиями и организациями.</w:t>
      </w:r>
    </w:p>
    <w:p w:rsidR="00C867AB" w:rsidRPr="000D76FF" w:rsidRDefault="00C867AB" w:rsidP="00C867AB">
      <w:pPr>
        <w:autoSpaceDE w:val="0"/>
        <w:autoSpaceDN w:val="0"/>
        <w:adjustRightInd w:val="0"/>
        <w:ind w:firstLine="708"/>
        <w:jc w:val="both"/>
        <w:rPr>
          <w:sz w:val="28"/>
          <w:szCs w:val="28"/>
        </w:rPr>
      </w:pPr>
      <w:r w:rsidRPr="000D76FF">
        <w:rPr>
          <w:sz w:val="28"/>
          <w:szCs w:val="28"/>
        </w:rPr>
        <w:t>Организация уборки территорий Поселения, отнесенных в установленном порядке к земельным участкам общего пользования, осуществляется учреждениями и предприятиями подведомственными администрации Поселения, а также через размещение муниципального заказа.</w:t>
      </w:r>
    </w:p>
    <w:p w:rsidR="00C867AB" w:rsidRPr="000D76FF" w:rsidRDefault="00C867AB" w:rsidP="00C867AB">
      <w:pPr>
        <w:ind w:firstLine="709"/>
        <w:jc w:val="both"/>
        <w:rPr>
          <w:sz w:val="28"/>
          <w:szCs w:val="28"/>
        </w:rPr>
      </w:pPr>
      <w:r w:rsidRPr="000D76FF">
        <w:rPr>
          <w:sz w:val="28"/>
          <w:szCs w:val="28"/>
        </w:rPr>
        <w:t>Постановлениями администрации Поселения производятся общественно-санитарные дни, экологические месячники и субботники по очистке территорий;</w:t>
      </w:r>
    </w:p>
    <w:p w:rsidR="00C867AB" w:rsidRPr="000D76FF" w:rsidRDefault="00C867AB" w:rsidP="00C867AB">
      <w:pPr>
        <w:ind w:firstLine="709"/>
        <w:jc w:val="both"/>
        <w:rPr>
          <w:sz w:val="28"/>
          <w:szCs w:val="28"/>
        </w:rPr>
      </w:pPr>
      <w:r w:rsidRPr="000D76FF">
        <w:rPr>
          <w:sz w:val="28"/>
          <w:szCs w:val="28"/>
        </w:rPr>
        <w:t xml:space="preserve">На закрепленных территориях организациями, предприятиями, учреждениями систематически производится борьба с сорной растительностью, особенно с растениями, которые вызывают аллергические реакции у населения (амброзия, циклохена и пр.). Высота травяного покрова на закрепленных территориях не должна превышать </w:t>
      </w:r>
      <w:smartTag w:uri="urn:schemas-microsoft-com:office:smarttags" w:element="metricconverter">
        <w:smartTagPr>
          <w:attr w:name="ProductID" w:val="18 см"/>
        </w:smartTagPr>
        <w:r w:rsidRPr="000D76FF">
          <w:rPr>
            <w:sz w:val="28"/>
            <w:szCs w:val="28"/>
          </w:rPr>
          <w:t>18 см</w:t>
        </w:r>
      </w:smartTag>
      <w:r w:rsidRPr="000D76FF">
        <w:rPr>
          <w:sz w:val="28"/>
          <w:szCs w:val="28"/>
        </w:rPr>
        <w:t>.</w:t>
      </w:r>
    </w:p>
    <w:p w:rsidR="00C867AB" w:rsidRPr="000D76FF" w:rsidRDefault="00C867AB" w:rsidP="00C867AB">
      <w:pPr>
        <w:autoSpaceDE w:val="0"/>
        <w:autoSpaceDN w:val="0"/>
        <w:adjustRightInd w:val="0"/>
        <w:ind w:firstLine="708"/>
        <w:jc w:val="both"/>
        <w:rPr>
          <w:sz w:val="28"/>
          <w:szCs w:val="28"/>
        </w:rPr>
      </w:pPr>
      <w:r w:rsidRPr="000D76FF">
        <w:rPr>
          <w:sz w:val="28"/>
          <w:szCs w:val="28"/>
        </w:rPr>
        <w:t>9.1.2.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C867AB" w:rsidRPr="000D76FF" w:rsidRDefault="00C867AB" w:rsidP="00C867AB">
      <w:pPr>
        <w:autoSpaceDE w:val="0"/>
        <w:autoSpaceDN w:val="0"/>
        <w:adjustRightInd w:val="0"/>
        <w:ind w:firstLine="540"/>
        <w:jc w:val="both"/>
        <w:rPr>
          <w:sz w:val="28"/>
          <w:szCs w:val="28"/>
        </w:rPr>
      </w:pPr>
      <w:r>
        <w:rPr>
          <w:sz w:val="28"/>
          <w:szCs w:val="28"/>
        </w:rPr>
        <w:t xml:space="preserve"> </w:t>
      </w:r>
      <w:r w:rsidRPr="000D76FF">
        <w:rPr>
          <w:sz w:val="28"/>
          <w:szCs w:val="28"/>
        </w:rPr>
        <w:t>9.1.3. На территории Поселения запрещается накапливать и размещать твердые коммунальные отходы (далее – отходы) в несанкционированных местах.</w:t>
      </w:r>
    </w:p>
    <w:p w:rsidR="00C867AB" w:rsidRPr="000D76FF" w:rsidRDefault="00C867AB" w:rsidP="00C867AB">
      <w:pPr>
        <w:autoSpaceDE w:val="0"/>
        <w:autoSpaceDN w:val="0"/>
        <w:adjustRightInd w:val="0"/>
        <w:ind w:firstLine="708"/>
        <w:jc w:val="both"/>
        <w:rPr>
          <w:sz w:val="28"/>
          <w:szCs w:val="28"/>
        </w:rPr>
      </w:pPr>
      <w:r w:rsidRPr="000D76FF">
        <w:rPr>
          <w:sz w:val="28"/>
          <w:szCs w:val="28"/>
        </w:rPr>
        <w:t>Лиц, разместивших отходы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867AB" w:rsidRPr="000D76FF" w:rsidRDefault="00C867AB" w:rsidP="00C867AB">
      <w:pPr>
        <w:autoSpaceDE w:val="0"/>
        <w:autoSpaceDN w:val="0"/>
        <w:adjustRightInd w:val="0"/>
        <w:ind w:firstLine="708"/>
        <w:jc w:val="both"/>
        <w:rPr>
          <w:sz w:val="28"/>
          <w:szCs w:val="28"/>
        </w:rPr>
      </w:pPr>
      <w:r w:rsidRPr="000D76FF">
        <w:rPr>
          <w:sz w:val="28"/>
          <w:szCs w:val="28"/>
        </w:rPr>
        <w:t xml:space="preserve">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производится за счет лиц, обязанных обеспечивать уборку данной территорий в соответствии с </w:t>
      </w:r>
      <w:hyperlink w:anchor="Par228" w:history="1">
        <w:r w:rsidRPr="000D76FF">
          <w:rPr>
            <w:sz w:val="28"/>
            <w:szCs w:val="28"/>
          </w:rPr>
          <w:t>пунктом 9.1.1</w:t>
        </w:r>
      </w:hyperlink>
      <w:r w:rsidRPr="000D76FF">
        <w:rPr>
          <w:sz w:val="28"/>
          <w:szCs w:val="28"/>
        </w:rPr>
        <w:t>. настоящего порядка.</w:t>
      </w:r>
    </w:p>
    <w:p w:rsidR="00C867AB" w:rsidRPr="00441B1D" w:rsidRDefault="00C867AB" w:rsidP="00C867AB">
      <w:pPr>
        <w:autoSpaceDE w:val="0"/>
        <w:autoSpaceDN w:val="0"/>
        <w:adjustRightInd w:val="0"/>
        <w:ind w:firstLine="708"/>
        <w:jc w:val="both"/>
        <w:rPr>
          <w:b/>
          <w:sz w:val="28"/>
          <w:szCs w:val="28"/>
        </w:rPr>
      </w:pPr>
      <w:r w:rsidRPr="00441B1D">
        <w:rPr>
          <w:b/>
          <w:sz w:val="28"/>
          <w:szCs w:val="28"/>
        </w:rPr>
        <w:t>9.1.4. На территории общего пользования Поселения запрещается сжигание отходов.</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.5</w:t>
      </w:r>
      <w:r w:rsidRPr="000D76FF">
        <w:rPr>
          <w:sz w:val="28"/>
          <w:szCs w:val="28"/>
        </w:rPr>
        <w:t>. Организация уборки территорий Поселения осуществляется на основании использования показателей нормативных объемов образования отходов.</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.6</w:t>
      </w:r>
      <w:r w:rsidRPr="000D76FF">
        <w:rPr>
          <w:sz w:val="28"/>
          <w:szCs w:val="28"/>
        </w:rPr>
        <w:t>. При уборке в ночное время следует принимать меры, предупреждающие шум.</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.7</w:t>
      </w:r>
      <w:r w:rsidRPr="000D76FF">
        <w:rPr>
          <w:sz w:val="28"/>
          <w:szCs w:val="28"/>
        </w:rPr>
        <w:t>. Уборку и очистку автобусных остановок производится организациями,  в обязанность которых входит уборка территорий улиц, на которых расположены эти остановки.</w:t>
      </w:r>
    </w:p>
    <w:p w:rsidR="00C867AB" w:rsidRPr="000D76FF" w:rsidRDefault="00C867AB" w:rsidP="00C867AB">
      <w:pPr>
        <w:autoSpaceDE w:val="0"/>
        <w:autoSpaceDN w:val="0"/>
        <w:adjustRightInd w:val="0"/>
        <w:ind w:firstLine="708"/>
        <w:jc w:val="both"/>
        <w:rPr>
          <w:sz w:val="28"/>
          <w:szCs w:val="28"/>
        </w:rPr>
      </w:pPr>
      <w:r w:rsidRPr="000D76FF">
        <w:rPr>
          <w:sz w:val="28"/>
          <w:szCs w:val="28"/>
        </w:rPr>
        <w:t>9</w:t>
      </w:r>
      <w:r>
        <w:rPr>
          <w:sz w:val="28"/>
          <w:szCs w:val="28"/>
        </w:rPr>
        <w:t>.1.8</w:t>
      </w:r>
      <w:r w:rsidRPr="000D76FF">
        <w:rPr>
          <w:sz w:val="28"/>
          <w:szCs w:val="28"/>
        </w:rPr>
        <w:t>. Уборку и очистку конечных автобусных остановок, территорий диспетчерских пунктов обеспечивается организациями, эксплуатирующими данные объекты.</w:t>
      </w:r>
    </w:p>
    <w:p w:rsidR="00C867AB" w:rsidRPr="000D76FF" w:rsidRDefault="00C867AB" w:rsidP="00C867AB">
      <w:pPr>
        <w:autoSpaceDE w:val="0"/>
        <w:autoSpaceDN w:val="0"/>
        <w:adjustRightInd w:val="0"/>
        <w:ind w:firstLine="708"/>
        <w:jc w:val="both"/>
        <w:rPr>
          <w:sz w:val="28"/>
          <w:szCs w:val="28"/>
        </w:rPr>
      </w:pPr>
      <w:r w:rsidRPr="000D76FF">
        <w:rPr>
          <w:sz w:val="28"/>
          <w:szCs w:val="28"/>
        </w:rPr>
        <w:t xml:space="preserve">Уборку и очистку остановок, на которых расположены некапитальные объекты торговли, рекомендуется осуществлять владельцам некапитальных </w:t>
      </w:r>
      <w:r w:rsidRPr="000D76FF">
        <w:rPr>
          <w:sz w:val="28"/>
          <w:szCs w:val="28"/>
        </w:rPr>
        <w:lastRenderedPageBreak/>
        <w:t>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C867AB" w:rsidRPr="00441B1D" w:rsidRDefault="00C867AB" w:rsidP="00C867AB">
      <w:pPr>
        <w:autoSpaceDE w:val="0"/>
        <w:autoSpaceDN w:val="0"/>
        <w:adjustRightInd w:val="0"/>
        <w:ind w:firstLine="708"/>
        <w:jc w:val="both"/>
        <w:rPr>
          <w:b/>
          <w:sz w:val="28"/>
          <w:szCs w:val="28"/>
        </w:rPr>
      </w:pPr>
      <w:r w:rsidRPr="00441B1D">
        <w:rPr>
          <w:b/>
          <w:sz w:val="28"/>
          <w:szCs w:val="28"/>
        </w:rPr>
        <w:t>Границы прилегающих территорий определяются:</w:t>
      </w:r>
    </w:p>
    <w:p w:rsidR="00C867AB" w:rsidRPr="000D76FF" w:rsidRDefault="00C867AB" w:rsidP="00C867AB">
      <w:pPr>
        <w:autoSpaceDE w:val="0"/>
        <w:autoSpaceDN w:val="0"/>
        <w:adjustRightInd w:val="0"/>
        <w:ind w:firstLine="708"/>
        <w:jc w:val="both"/>
        <w:rPr>
          <w:sz w:val="28"/>
          <w:szCs w:val="28"/>
        </w:rPr>
      </w:pPr>
      <w:r w:rsidRPr="000D76FF">
        <w:rPr>
          <w:sz w:val="28"/>
          <w:szCs w:val="28"/>
        </w:rPr>
        <w:t>1) на улицах с двухсторонней застройкой по длине занимаемого участка, по ширине - до оси проезжей части улицы;</w:t>
      </w:r>
    </w:p>
    <w:p w:rsidR="00C867AB" w:rsidRPr="000D76FF" w:rsidRDefault="00C867AB" w:rsidP="00C867AB">
      <w:pPr>
        <w:autoSpaceDE w:val="0"/>
        <w:autoSpaceDN w:val="0"/>
        <w:adjustRightInd w:val="0"/>
        <w:ind w:firstLine="708"/>
        <w:jc w:val="both"/>
        <w:rPr>
          <w:sz w:val="28"/>
          <w:szCs w:val="28"/>
        </w:rPr>
      </w:pPr>
      <w:r w:rsidRPr="000D76FF">
        <w:rPr>
          <w:sz w:val="28"/>
          <w:szCs w:val="28"/>
        </w:rPr>
        <w:t>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C867AB" w:rsidRPr="000D76FF" w:rsidRDefault="00C867AB" w:rsidP="00C867AB">
      <w:pPr>
        <w:autoSpaceDE w:val="0"/>
        <w:autoSpaceDN w:val="0"/>
        <w:adjustRightInd w:val="0"/>
        <w:ind w:firstLine="708"/>
        <w:jc w:val="both"/>
        <w:rPr>
          <w:sz w:val="28"/>
          <w:szCs w:val="28"/>
        </w:rPr>
      </w:pPr>
      <w:r w:rsidRPr="000D76FF">
        <w:rPr>
          <w:sz w:val="28"/>
          <w:szCs w:val="28"/>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C867AB" w:rsidRPr="000D76FF" w:rsidRDefault="00C867AB" w:rsidP="00C867AB">
      <w:pPr>
        <w:autoSpaceDE w:val="0"/>
        <w:autoSpaceDN w:val="0"/>
        <w:adjustRightInd w:val="0"/>
        <w:ind w:firstLine="708"/>
        <w:jc w:val="both"/>
        <w:rPr>
          <w:sz w:val="28"/>
          <w:szCs w:val="28"/>
        </w:rPr>
      </w:pPr>
      <w:r w:rsidRPr="000D76FF">
        <w:rPr>
          <w:sz w:val="28"/>
          <w:szCs w:val="28"/>
        </w:rPr>
        <w:t>4) на строительных площадках - территория не менее 15 метров от ограждения стройки по всему периметру;</w:t>
      </w:r>
    </w:p>
    <w:p w:rsidR="00C867AB" w:rsidRPr="000D76FF" w:rsidRDefault="00C867AB" w:rsidP="00C867AB">
      <w:pPr>
        <w:autoSpaceDE w:val="0"/>
        <w:autoSpaceDN w:val="0"/>
        <w:adjustRightInd w:val="0"/>
        <w:ind w:firstLine="708"/>
        <w:jc w:val="both"/>
        <w:rPr>
          <w:sz w:val="28"/>
          <w:szCs w:val="28"/>
        </w:rPr>
      </w:pPr>
      <w:r w:rsidRPr="000D76FF">
        <w:rPr>
          <w:sz w:val="28"/>
          <w:szCs w:val="28"/>
        </w:rPr>
        <w:t>5) для некапитальных объектов торговли, общественного питания и бытового обслуживания населения - в радиусе не менее 10 метров.</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.9</w:t>
      </w:r>
      <w:r w:rsidRPr="000D76FF">
        <w:rPr>
          <w:sz w:val="28"/>
          <w:szCs w:val="28"/>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.10</w:t>
      </w:r>
      <w:r w:rsidRPr="000D76FF">
        <w:rPr>
          <w:sz w:val="28"/>
          <w:szCs w:val="28"/>
        </w:rPr>
        <w:t>. Организация работы по очистке и уборке территории рынков и прилегающих к ним территорий возлагается</w:t>
      </w:r>
      <w:r w:rsidRPr="0063683C">
        <w:rPr>
          <w:i/>
          <w:sz w:val="28"/>
          <w:szCs w:val="28"/>
        </w:rPr>
        <w:t xml:space="preserve"> </w:t>
      </w:r>
      <w:r w:rsidRPr="000D76FF">
        <w:rPr>
          <w:sz w:val="28"/>
          <w:szCs w:val="28"/>
        </w:rPr>
        <w:t xml:space="preserve">на администрации рынков в соответствии  с действующими санитарными </w:t>
      </w:r>
      <w:hyperlink r:id="rId58" w:history="1">
        <w:r w:rsidRPr="000D76FF">
          <w:rPr>
            <w:sz w:val="28"/>
            <w:szCs w:val="28"/>
          </w:rPr>
          <w:t>нормами</w:t>
        </w:r>
      </w:hyperlink>
      <w:r w:rsidRPr="000D76FF">
        <w:rPr>
          <w:sz w:val="28"/>
          <w:szCs w:val="28"/>
        </w:rPr>
        <w:t xml:space="preserve"> и правилами торговли на рынках.</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.11</w:t>
      </w:r>
      <w:r w:rsidRPr="000D76FF">
        <w:rPr>
          <w:sz w:val="28"/>
          <w:szCs w:val="28"/>
        </w:rPr>
        <w:t>. Содержание и уборка скверов и прилегающих к ним тротуаров, проездов  и газонов осуществляется специализированным организациям по озеленению Поселения.</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.12</w:t>
      </w:r>
      <w:r w:rsidRPr="000D76FF">
        <w:rPr>
          <w:sz w:val="28"/>
          <w:szCs w:val="28"/>
        </w:rPr>
        <w:t>.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контроль при этом осуществляет администрация Поселения.</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.13</w:t>
      </w:r>
      <w:r w:rsidRPr="000D76FF">
        <w:rPr>
          <w:sz w:val="28"/>
          <w:szCs w:val="28"/>
        </w:rPr>
        <w:t>.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 обслуживающим данные объекты.</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.14</w:t>
      </w:r>
      <w:r w:rsidRPr="000D76FF">
        <w:rPr>
          <w:sz w:val="28"/>
          <w:szCs w:val="28"/>
        </w:rPr>
        <w:t>. В жилых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C867AB" w:rsidRPr="000D76FF" w:rsidRDefault="00C867AB" w:rsidP="00C867AB">
      <w:pPr>
        <w:autoSpaceDE w:val="0"/>
        <w:autoSpaceDN w:val="0"/>
        <w:adjustRightInd w:val="0"/>
        <w:ind w:firstLine="708"/>
        <w:jc w:val="both"/>
        <w:rPr>
          <w:sz w:val="28"/>
          <w:szCs w:val="28"/>
        </w:rPr>
      </w:pPr>
      <w:r w:rsidRPr="000D76FF">
        <w:rPr>
          <w:sz w:val="28"/>
          <w:szCs w:val="28"/>
        </w:rPr>
        <w:t>Запрещается установка устройств наливных помоек, разлив помоев и нечистот за территорией домов и улиц, вынос отходов на уличные проезды.</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.15</w:t>
      </w:r>
      <w:r w:rsidRPr="000D76FF">
        <w:rPr>
          <w:sz w:val="28"/>
          <w:szCs w:val="28"/>
        </w:rPr>
        <w:t>. Жидкие отходы следует вывозить по договорам или разовым заявкам организациям, имеющим специальный транспорт.</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.16</w:t>
      </w:r>
      <w:r w:rsidRPr="000D76FF">
        <w:rPr>
          <w:sz w:val="28"/>
          <w:szCs w:val="28"/>
        </w:rPr>
        <w:t>. Собственники помещений обеспечивают подъезды непосредственно  к мусоросборникам и выгребным ямам.</w:t>
      </w:r>
    </w:p>
    <w:p w:rsidR="00C867AB" w:rsidRPr="000D76FF" w:rsidRDefault="00C867AB" w:rsidP="00C867AB">
      <w:pPr>
        <w:autoSpaceDE w:val="0"/>
        <w:autoSpaceDN w:val="0"/>
        <w:adjustRightInd w:val="0"/>
        <w:ind w:firstLine="708"/>
        <w:jc w:val="both"/>
        <w:rPr>
          <w:sz w:val="28"/>
          <w:szCs w:val="28"/>
        </w:rPr>
      </w:pPr>
      <w:r w:rsidRPr="000D76FF">
        <w:rPr>
          <w:sz w:val="28"/>
          <w:szCs w:val="28"/>
        </w:rPr>
        <w:lastRenderedPageBreak/>
        <w:t>9.1</w:t>
      </w:r>
      <w:r>
        <w:rPr>
          <w:sz w:val="28"/>
          <w:szCs w:val="28"/>
        </w:rPr>
        <w:t>.17</w:t>
      </w:r>
      <w:r w:rsidRPr="000D76FF">
        <w:rPr>
          <w:sz w:val="28"/>
          <w:szCs w:val="28"/>
        </w:rPr>
        <w:t xml:space="preserve">. Очистку и уборку водосточных канав, лотков, труб, дренажей, предназначенных для отвода поверхностных и грунтовых вод из дворов, производится лицам, указанным в </w:t>
      </w:r>
      <w:hyperlink w:anchor="Par228" w:history="1">
        <w:r w:rsidRPr="000D76FF">
          <w:rPr>
            <w:sz w:val="28"/>
            <w:szCs w:val="28"/>
          </w:rPr>
          <w:t>пункте 9</w:t>
        </w:r>
        <w:r>
          <w:rPr>
            <w:sz w:val="28"/>
            <w:szCs w:val="28"/>
          </w:rPr>
          <w:t>.1</w:t>
        </w:r>
        <w:r w:rsidRPr="000D76FF">
          <w:rPr>
            <w:sz w:val="28"/>
            <w:szCs w:val="28"/>
          </w:rPr>
          <w:t>.1</w:t>
        </w:r>
      </w:hyperlink>
      <w:r w:rsidRPr="000D76FF">
        <w:rPr>
          <w:sz w:val="28"/>
          <w:szCs w:val="28"/>
        </w:rPr>
        <w:t>. настоящих Правил.</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.18</w:t>
      </w:r>
      <w:r w:rsidRPr="000D76FF">
        <w:rPr>
          <w:sz w:val="28"/>
          <w:szCs w:val="28"/>
        </w:rPr>
        <w:t>.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.19</w:t>
      </w:r>
      <w:r w:rsidRPr="000D76FF">
        <w:rPr>
          <w:sz w:val="28"/>
          <w:szCs w:val="28"/>
        </w:rPr>
        <w:t>.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.20</w:t>
      </w:r>
      <w:r w:rsidRPr="000D76FF">
        <w:rPr>
          <w:sz w:val="28"/>
          <w:szCs w:val="28"/>
        </w:rPr>
        <w:t>. Содержание и эксплуатацию санкционированных мест хранения и утилизации отходов осуществляется</w:t>
      </w:r>
      <w:r w:rsidRPr="0063683C">
        <w:rPr>
          <w:i/>
          <w:sz w:val="28"/>
          <w:szCs w:val="28"/>
        </w:rPr>
        <w:t xml:space="preserve"> </w:t>
      </w:r>
      <w:r w:rsidRPr="000D76FF">
        <w:rPr>
          <w:sz w:val="28"/>
          <w:szCs w:val="28"/>
        </w:rPr>
        <w:t>в установленном порядке.</w:t>
      </w:r>
    </w:p>
    <w:p w:rsidR="00C867AB" w:rsidRPr="000D76FF" w:rsidRDefault="00C867AB" w:rsidP="00C867AB">
      <w:pPr>
        <w:autoSpaceDE w:val="0"/>
        <w:autoSpaceDN w:val="0"/>
        <w:adjustRightInd w:val="0"/>
        <w:ind w:firstLine="708"/>
        <w:jc w:val="both"/>
        <w:rPr>
          <w:sz w:val="28"/>
          <w:szCs w:val="28"/>
        </w:rPr>
      </w:pPr>
      <w:r>
        <w:rPr>
          <w:sz w:val="28"/>
          <w:szCs w:val="28"/>
        </w:rPr>
        <w:t>9</w:t>
      </w:r>
      <w:r w:rsidRPr="000D76FF">
        <w:rPr>
          <w:sz w:val="28"/>
          <w:szCs w:val="28"/>
        </w:rPr>
        <w:t>.1</w:t>
      </w:r>
      <w:r>
        <w:rPr>
          <w:sz w:val="28"/>
          <w:szCs w:val="28"/>
        </w:rPr>
        <w:t>.21</w:t>
      </w:r>
      <w:r w:rsidRPr="000D76FF">
        <w:rPr>
          <w:sz w:val="28"/>
          <w:szCs w:val="28"/>
        </w:rPr>
        <w:t>. Железнодорожные пути, проходящие в черте Поселения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.22</w:t>
      </w:r>
      <w:r w:rsidRPr="000D76FF">
        <w:rPr>
          <w:sz w:val="28"/>
          <w:szCs w:val="28"/>
        </w:rPr>
        <w:t>. Уборка и очистка территорий, отведенных для размещения и эксплуатации линий электропередач, газовых, водопроводных и тепловых сетей,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.23</w:t>
      </w:r>
      <w:r w:rsidRPr="000D76FF">
        <w:rPr>
          <w:sz w:val="28"/>
          <w:szCs w:val="28"/>
        </w:rPr>
        <w:t>.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C867AB" w:rsidRPr="000D76FF" w:rsidRDefault="00C867AB" w:rsidP="00C867AB">
      <w:pPr>
        <w:autoSpaceDE w:val="0"/>
        <w:autoSpaceDN w:val="0"/>
        <w:adjustRightInd w:val="0"/>
        <w:ind w:firstLine="708"/>
        <w:jc w:val="both"/>
        <w:rPr>
          <w:sz w:val="28"/>
          <w:szCs w:val="28"/>
        </w:rPr>
      </w:pPr>
      <w:r w:rsidRPr="000D76FF">
        <w:rPr>
          <w:sz w:val="28"/>
          <w:szCs w:val="28"/>
        </w:rPr>
        <w:t>Складирование нечистот на проезжую часть улиц, тротуары и газоны запрещается.</w:t>
      </w:r>
    </w:p>
    <w:p w:rsidR="00C867AB" w:rsidRPr="000D76FF" w:rsidRDefault="00C867AB" w:rsidP="00C867AB">
      <w:pPr>
        <w:autoSpaceDE w:val="0"/>
        <w:autoSpaceDN w:val="0"/>
        <w:adjustRightInd w:val="0"/>
        <w:ind w:firstLine="708"/>
        <w:jc w:val="both"/>
        <w:rPr>
          <w:sz w:val="28"/>
          <w:szCs w:val="28"/>
        </w:rPr>
      </w:pPr>
      <w:r w:rsidRPr="000D76FF">
        <w:rPr>
          <w:sz w:val="28"/>
          <w:szCs w:val="28"/>
        </w:rPr>
        <w:t>9.1</w:t>
      </w:r>
      <w:r>
        <w:rPr>
          <w:sz w:val="28"/>
          <w:szCs w:val="28"/>
        </w:rPr>
        <w:t>.24</w:t>
      </w:r>
      <w:r w:rsidRPr="000D76FF">
        <w:rPr>
          <w:sz w:val="28"/>
          <w:szCs w:val="28"/>
        </w:rPr>
        <w:t>. Сбор брошенных на улицах предметов, создающих помехи дорожному движению, возлагается на организации, обслуживающие данные объекты.</w:t>
      </w:r>
    </w:p>
    <w:p w:rsidR="00C867AB" w:rsidRPr="000D76FF" w:rsidRDefault="00C867AB" w:rsidP="00C867AB">
      <w:pPr>
        <w:autoSpaceDE w:val="0"/>
        <w:autoSpaceDN w:val="0"/>
        <w:adjustRightInd w:val="0"/>
        <w:ind w:firstLine="540"/>
        <w:jc w:val="both"/>
        <w:rPr>
          <w:sz w:val="28"/>
          <w:szCs w:val="28"/>
        </w:rPr>
      </w:pPr>
      <w:r>
        <w:rPr>
          <w:sz w:val="28"/>
          <w:szCs w:val="28"/>
        </w:rPr>
        <w:t xml:space="preserve">  9.1.25</w:t>
      </w:r>
      <w:r w:rsidRPr="000D76FF">
        <w:rPr>
          <w:sz w:val="28"/>
          <w:szCs w:val="28"/>
        </w:rPr>
        <w:t>.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C867AB" w:rsidRPr="000D76FF" w:rsidRDefault="00C867AB" w:rsidP="00C867AB">
      <w:pPr>
        <w:autoSpaceDE w:val="0"/>
        <w:autoSpaceDN w:val="0"/>
        <w:adjustRightInd w:val="0"/>
        <w:ind w:firstLine="708"/>
        <w:jc w:val="both"/>
        <w:rPr>
          <w:sz w:val="28"/>
          <w:szCs w:val="28"/>
        </w:rPr>
      </w:pPr>
      <w:r w:rsidRPr="000D76FF">
        <w:rPr>
          <w:sz w:val="28"/>
          <w:szCs w:val="28"/>
        </w:rPr>
        <w:t>9.</w:t>
      </w:r>
      <w:r>
        <w:rPr>
          <w:sz w:val="28"/>
          <w:szCs w:val="28"/>
        </w:rPr>
        <w:t>1.26</w:t>
      </w:r>
      <w:r w:rsidRPr="000D76FF">
        <w:rPr>
          <w:sz w:val="28"/>
          <w:szCs w:val="28"/>
        </w:rPr>
        <w:t>. Администрация Поселения может на добровольной основе привлекать граждан для выполнения работ по уборке, благоустройству и озеленению территории Поселения.</w:t>
      </w:r>
    </w:p>
    <w:p w:rsidR="00EC793C" w:rsidRDefault="00C867AB" w:rsidP="00C867AB">
      <w:pPr>
        <w:autoSpaceDE w:val="0"/>
        <w:autoSpaceDN w:val="0"/>
        <w:adjustRightInd w:val="0"/>
        <w:jc w:val="both"/>
        <w:rPr>
          <w:sz w:val="28"/>
          <w:szCs w:val="28"/>
        </w:rPr>
      </w:pPr>
      <w:r w:rsidRPr="000D76FF">
        <w:rPr>
          <w:sz w:val="28"/>
          <w:szCs w:val="28"/>
        </w:rPr>
        <w:t>Привлечение граждан к выполнению работ по уборке, благоустройству и озеленению территории Поселения следует осуществлять на основании постановления администрации Поселения.</w:t>
      </w:r>
    </w:p>
    <w:p w:rsidR="00441B1D" w:rsidRDefault="00441B1D" w:rsidP="00C867AB">
      <w:pPr>
        <w:autoSpaceDE w:val="0"/>
        <w:autoSpaceDN w:val="0"/>
        <w:adjustRightInd w:val="0"/>
        <w:jc w:val="both"/>
        <w:rPr>
          <w:sz w:val="28"/>
          <w:szCs w:val="28"/>
        </w:rPr>
      </w:pPr>
      <w:r>
        <w:rPr>
          <w:sz w:val="28"/>
          <w:szCs w:val="28"/>
        </w:rPr>
        <w:lastRenderedPageBreak/>
        <w:tab/>
        <w:t>9.1.27. Участия, в том числе финансового, собственников и(или) иных законных владельцев зданий, строений, вооружений, земельных участков(за исключением собственников и(или) законных владельцев помещений в многоквартирных домах, земельные участки под которыми не образованы или образованы к границам таких домов) в содержании прилегающих территорий.</w:t>
      </w:r>
    </w:p>
    <w:p w:rsidR="00EC793C" w:rsidRPr="000D76FF" w:rsidRDefault="00EC793C" w:rsidP="00EC793C">
      <w:pPr>
        <w:autoSpaceDE w:val="0"/>
        <w:autoSpaceDN w:val="0"/>
        <w:adjustRightInd w:val="0"/>
        <w:jc w:val="center"/>
        <w:rPr>
          <w:sz w:val="28"/>
          <w:szCs w:val="28"/>
        </w:rPr>
      </w:pPr>
    </w:p>
    <w:p w:rsidR="00EC793C" w:rsidRPr="000D76FF" w:rsidRDefault="00C867AB" w:rsidP="00EC793C">
      <w:pPr>
        <w:autoSpaceDE w:val="0"/>
        <w:autoSpaceDN w:val="0"/>
        <w:adjustRightInd w:val="0"/>
        <w:jc w:val="center"/>
        <w:outlineLvl w:val="1"/>
        <w:rPr>
          <w:b/>
          <w:sz w:val="28"/>
          <w:szCs w:val="28"/>
        </w:rPr>
      </w:pPr>
      <w:r>
        <w:rPr>
          <w:b/>
          <w:sz w:val="28"/>
          <w:szCs w:val="28"/>
        </w:rPr>
        <w:t>9</w:t>
      </w:r>
      <w:r w:rsidR="00EC793C" w:rsidRPr="000D76FF">
        <w:rPr>
          <w:b/>
          <w:sz w:val="28"/>
          <w:szCs w:val="28"/>
        </w:rPr>
        <w:t xml:space="preserve">.2. Особенности уборки территории в весенне-летний период </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9.2.1. Весенне-летняя уборка территории Поселения производится с 15 апреля по 15 октября и предусматривать мойку, полив и подметание проезжей части улиц, тротуаров, площадей.</w:t>
      </w:r>
    </w:p>
    <w:p w:rsidR="00EC793C" w:rsidRPr="000D76FF" w:rsidRDefault="00EC793C" w:rsidP="00EC793C">
      <w:pPr>
        <w:autoSpaceDE w:val="0"/>
        <w:autoSpaceDN w:val="0"/>
        <w:adjustRightInd w:val="0"/>
        <w:ind w:firstLine="708"/>
        <w:jc w:val="both"/>
        <w:rPr>
          <w:sz w:val="28"/>
          <w:szCs w:val="28"/>
        </w:rPr>
      </w:pPr>
      <w:r w:rsidRPr="000D76FF">
        <w:rPr>
          <w:sz w:val="28"/>
          <w:szCs w:val="28"/>
        </w:rPr>
        <w:t>В зависимости от климатических условий период весенне-летней уборки может быть изменен администрацией Поселения.</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9.2.2. В период весенне-летней уборки производятся следующие виды работ:</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 очистка газонов, цветников и клумб от мусора, веток, листьев, сухой травы и песка;</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 поддержание в чистоте и порядке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 мойка и полив проезжей части автомобильных дорог, площадей, тротуаров, дворовых (внутриквартальных) и иных территорий;</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 прочистка ливневой канализации, очистка решеток ливневой канализации;</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 очистка, мойка, окраска ограждений, очистка от грязи и мойка бордюрного камня;</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 скашивание травы на придорожной, разделительной полосе дороги, на газонах, озелененных территориях, дворовых (внутриквартальных) территориях;</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 уборка и мойка остановок общественного транспорта;</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 иные работы по обеспечению чистоты и порядка в летний период.</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9.2.3.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EC793C" w:rsidRPr="000D76FF" w:rsidRDefault="00EC793C" w:rsidP="00EC793C">
      <w:pPr>
        <w:pStyle w:val="ConsPlusNormal"/>
        <w:ind w:firstLine="540"/>
        <w:jc w:val="both"/>
        <w:rPr>
          <w:rFonts w:ascii="Times New Roman" w:hAnsi="Times New Roman" w:cs="Times New Roman"/>
          <w:sz w:val="28"/>
          <w:szCs w:val="28"/>
        </w:rPr>
      </w:pPr>
      <w:r w:rsidRPr="000D76FF">
        <w:rPr>
          <w:rFonts w:ascii="Times New Roman" w:hAnsi="Times New Roman" w:cs="Times New Roman"/>
          <w:sz w:val="28"/>
          <w:szCs w:val="28"/>
        </w:rPr>
        <w:t xml:space="preserve">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EC793C" w:rsidRPr="000D76FF" w:rsidRDefault="00EC793C" w:rsidP="00EC793C">
      <w:pPr>
        <w:pStyle w:val="ConsPlusNormal"/>
        <w:ind w:firstLine="540"/>
        <w:jc w:val="both"/>
        <w:rPr>
          <w:rFonts w:ascii="Times New Roman" w:hAnsi="Times New Roman" w:cs="Times New Roman"/>
          <w:sz w:val="28"/>
          <w:szCs w:val="28"/>
        </w:rPr>
      </w:pPr>
      <w:r w:rsidRPr="000D76FF">
        <w:rPr>
          <w:rFonts w:ascii="Times New Roman" w:hAnsi="Times New Roman" w:cs="Times New Roman"/>
          <w:sz w:val="28"/>
          <w:szCs w:val="28"/>
        </w:rPr>
        <w:t xml:space="preserve">  Автомобильные дороги, на которых отсутствует ливневая канализация, для снижения запыленности воздуха и уменьшения загрязнений должны убираться подметально-уборочными машинами.  </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9.2.4. Придорожные полосы, разделительные полосы автомобильных дорог, выполненные в виде газонов, а также территории без лесопосадок, деревьев и кустарников должны быть очищены от мусора, высота травяного покрова на них не должна превышать 15 сантиметров.</w:t>
      </w:r>
    </w:p>
    <w:p w:rsidR="00EC793C" w:rsidRPr="000D76FF" w:rsidRDefault="00EC793C" w:rsidP="00EC793C">
      <w:pPr>
        <w:pStyle w:val="ConsPlusNormal"/>
        <w:ind w:firstLine="540"/>
        <w:jc w:val="both"/>
        <w:rPr>
          <w:rFonts w:ascii="Times New Roman" w:hAnsi="Times New Roman" w:cs="Times New Roman"/>
          <w:sz w:val="28"/>
          <w:szCs w:val="28"/>
        </w:rPr>
      </w:pPr>
      <w:r w:rsidRPr="000D76FF">
        <w:rPr>
          <w:rFonts w:ascii="Times New Roman" w:hAnsi="Times New Roman" w:cs="Times New Roman"/>
          <w:sz w:val="28"/>
          <w:szCs w:val="28"/>
        </w:rPr>
        <w:t xml:space="preserve">  Собственники зданий, строений, сооружений производят скашивание травы на принадлежащих им на праве собственности земельных участках, если иное не установлено законом или договором.</w:t>
      </w:r>
    </w:p>
    <w:p w:rsidR="00EC793C" w:rsidRPr="000D76FF" w:rsidRDefault="00C867AB" w:rsidP="00EC79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EC793C" w:rsidRPr="000D76FF">
        <w:rPr>
          <w:rFonts w:ascii="Times New Roman" w:hAnsi="Times New Roman" w:cs="Times New Roman"/>
          <w:sz w:val="28"/>
          <w:szCs w:val="28"/>
        </w:rPr>
        <w:t>.2.5. Обязанность по уборке, мойке и поливке тротуаров, проездов, расположенных на земельных участках многоквартирных жилых домов, дворовых (внутриквартальных) территориях, возлагается на собственников помещений в многоквартирном доме, если иное не установлено законодательством или договором (управления многоквартирным домом, возмездного оказания услуг и т.п.).</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9.2.6. В период листопада граждане и юридические лица, осуществляющие уборку территорий, производят сгребание и организуют вывоз опавшей листвы на объекты размещения отходов.</w:t>
      </w:r>
    </w:p>
    <w:p w:rsidR="00EC793C" w:rsidRPr="000D76FF" w:rsidRDefault="00EC793C" w:rsidP="00EC793C">
      <w:pPr>
        <w:pStyle w:val="ConsPlusNormal"/>
        <w:ind w:firstLine="709"/>
        <w:jc w:val="both"/>
        <w:rPr>
          <w:rFonts w:ascii="Times New Roman" w:hAnsi="Times New Roman" w:cs="Times New Roman"/>
          <w:sz w:val="28"/>
          <w:szCs w:val="28"/>
        </w:rPr>
      </w:pPr>
      <w:r w:rsidRPr="000D76FF">
        <w:rPr>
          <w:rFonts w:ascii="Times New Roman" w:hAnsi="Times New Roman" w:cs="Times New Roman"/>
          <w:sz w:val="28"/>
          <w:szCs w:val="28"/>
        </w:rPr>
        <w:t>9.2.7. При производстве работ по уборке в летний период запрещается:</w:t>
      </w:r>
    </w:p>
    <w:p w:rsidR="00EC793C" w:rsidRPr="000D76FF" w:rsidRDefault="00EC793C" w:rsidP="00EC793C">
      <w:pPr>
        <w:pStyle w:val="ConsPlusNormal"/>
        <w:ind w:firstLine="540"/>
        <w:jc w:val="both"/>
        <w:rPr>
          <w:rFonts w:ascii="Times New Roman" w:hAnsi="Times New Roman" w:cs="Times New Roman"/>
          <w:sz w:val="28"/>
          <w:szCs w:val="28"/>
        </w:rPr>
      </w:pPr>
      <w:r w:rsidRPr="000D76FF">
        <w:rPr>
          <w:rFonts w:ascii="Times New Roman" w:hAnsi="Times New Roman" w:cs="Times New Roman"/>
          <w:sz w:val="28"/>
          <w:szCs w:val="28"/>
        </w:rPr>
        <w:t xml:space="preserve">  - сбрасывать смет и мусор на газоны, в смотровые колодцы инженерных сетей, реки, водоемы, на проезжую часть улиц и тротуары;</w:t>
      </w:r>
    </w:p>
    <w:p w:rsidR="00EC793C" w:rsidRPr="000D76FF" w:rsidRDefault="00EC793C" w:rsidP="00EC793C">
      <w:pPr>
        <w:pStyle w:val="ConsPlusNormal"/>
        <w:ind w:firstLine="540"/>
        <w:jc w:val="both"/>
        <w:rPr>
          <w:rFonts w:ascii="Times New Roman" w:hAnsi="Times New Roman" w:cs="Times New Roman"/>
          <w:sz w:val="28"/>
          <w:szCs w:val="28"/>
        </w:rPr>
      </w:pPr>
      <w:r w:rsidRPr="000D76FF">
        <w:rPr>
          <w:rFonts w:ascii="Times New Roman" w:hAnsi="Times New Roman" w:cs="Times New Roman"/>
          <w:sz w:val="28"/>
          <w:szCs w:val="28"/>
        </w:rPr>
        <w:t xml:space="preserve">  - 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EC793C" w:rsidRPr="000D76FF" w:rsidRDefault="00EC793C" w:rsidP="00EC793C">
      <w:pPr>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9.3. Особенности уборки территории в осенне-зимний период</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9.3.1. Осенне-зимняя уборка территории городского поселения проводится с 15 октября по 15 апреля и предусматривает уборку и вывоз мусора, снега и льда, и обработку проезжей части дорог, пешеходных тротуаров противогололедным материалом в соответствии с требованиями настоящего раздела (снегоуборочные работы).</w:t>
      </w:r>
    </w:p>
    <w:p w:rsidR="00EC793C" w:rsidRPr="000D76FF" w:rsidRDefault="00EC793C" w:rsidP="00EC793C">
      <w:pPr>
        <w:autoSpaceDE w:val="0"/>
        <w:autoSpaceDN w:val="0"/>
        <w:adjustRightInd w:val="0"/>
        <w:ind w:firstLine="708"/>
        <w:jc w:val="both"/>
        <w:rPr>
          <w:sz w:val="28"/>
          <w:szCs w:val="28"/>
        </w:rPr>
      </w:pPr>
      <w:r w:rsidRPr="000D76FF">
        <w:rPr>
          <w:sz w:val="28"/>
          <w:szCs w:val="28"/>
        </w:rPr>
        <w:t>В зависимости от климатических условий период осенне-зимней уборки может быть изменен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9.3.1. Уборка территорий Поселения в осеннее-зимний период производится лицами, в том числе субъектами управления многоквартирными домами, в собственности или ведении которых находятся данные территории, а уборка указанных территорий, находящихся на территориях общего пользования, осуществляется подведомственными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9.3.2. Регулярная очистка дорог от снега, в том числе ручная зачистка проезжей части дороги вдоль бордюра, осуществляется лицами, в том числе субъектами управления многоквартирными домами, в собственности или ведении которых находятся соответствующие территории, а очистка указанных территорий, находящихся на территориях общего пользования, осуществляется подведомственными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9.3.3. В зависимости от ширины улицы и характера движения на ней валы должны быть уложены либо по обеим сторонам проезжей части, либо с одной стороны проезжей части вдоль тротуара с оставлением проходов и проездов для пешеходного и транспортного движения.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9.3.4. Зимнее содержание автомобильных дорог - комплекс мероприятий по обеспечению безопасного и бесперебойного движения транспорта на автомобильных дорогах и искусственных сооружениях в зимний период, включающий защиту автомобильных дорог от снежных заносов и лавин, очистку от снега, предупреждение и устранение зимней скользкости и наледей, </w:t>
      </w:r>
      <w:r w:rsidRPr="000D76FF">
        <w:rPr>
          <w:sz w:val="28"/>
          <w:szCs w:val="28"/>
        </w:rPr>
        <w:lastRenderedPageBreak/>
        <w:t xml:space="preserve">осуществляется лицами, указанными в </w:t>
      </w:r>
      <w:hyperlink w:anchor="Par4" w:history="1">
        <w:r w:rsidRPr="000D76FF">
          <w:rPr>
            <w:sz w:val="28"/>
            <w:szCs w:val="28"/>
          </w:rPr>
          <w:t>пунктах 9.3.</w:t>
        </w:r>
      </w:hyperlink>
      <w:r w:rsidRPr="000D76FF">
        <w:rPr>
          <w:sz w:val="28"/>
          <w:szCs w:val="28"/>
        </w:rPr>
        <w:t>1, 9.</w:t>
      </w:r>
      <w:hyperlink w:anchor="Par5" w:history="1">
        <w:r w:rsidRPr="000D76FF">
          <w:rPr>
            <w:sz w:val="28"/>
            <w:szCs w:val="28"/>
          </w:rPr>
          <w:t>3.</w:t>
        </w:r>
      </w:hyperlink>
      <w:r w:rsidRPr="000D76FF">
        <w:rPr>
          <w:sz w:val="28"/>
          <w:szCs w:val="28"/>
        </w:rPr>
        <w:t>2 настоящего раздела, с учетом положений, предусмотренных распоряжением Росавтодора от 14.04.2010 № 296-р «Об издании и применении ОДМ 218.8.002-2010 «Методические рекомендации по зимнему содержанию автомобильных дорог  с использованием специализированной гидрометеорологической информации (для опытного применения)» и настоящим разделом.</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9.3.5. Уборку тротуаров и пешеходных дорожек следует осуществлять с учетом интенсивности движения пешеходов непосредственно сразу после окончания снегопада и метели и заканчивать не позднее сроков для снегоуборочных работ, установленных </w:t>
      </w:r>
      <w:hyperlink w:anchor="Par12" w:history="1">
        <w:r w:rsidRPr="000D76FF">
          <w:rPr>
            <w:sz w:val="28"/>
            <w:szCs w:val="28"/>
          </w:rPr>
          <w:t>пунктом 9.3.</w:t>
        </w:r>
      </w:hyperlink>
      <w:r w:rsidRPr="000D76FF">
        <w:rPr>
          <w:sz w:val="28"/>
          <w:szCs w:val="28"/>
        </w:rPr>
        <w:t>8 настоящего раздела.</w:t>
      </w:r>
    </w:p>
    <w:p w:rsidR="00EC793C" w:rsidRPr="000D76FF" w:rsidRDefault="00EC793C" w:rsidP="00EC793C">
      <w:pPr>
        <w:autoSpaceDE w:val="0"/>
        <w:autoSpaceDN w:val="0"/>
        <w:adjustRightInd w:val="0"/>
        <w:ind w:firstLine="708"/>
        <w:jc w:val="both"/>
        <w:rPr>
          <w:sz w:val="28"/>
          <w:szCs w:val="28"/>
        </w:rPr>
      </w:pPr>
      <w:r w:rsidRPr="000D76FF">
        <w:rPr>
          <w:sz w:val="28"/>
          <w:szCs w:val="28"/>
        </w:rPr>
        <w:t>9.3.6. При производстве снегоуборочных работ крышки всех водопроводных, канализационных, тепловых, телефонных и других колодцев должны очищаться от снега и льда.</w:t>
      </w:r>
    </w:p>
    <w:p w:rsidR="00EC793C" w:rsidRPr="000D76FF" w:rsidRDefault="00EC793C" w:rsidP="00EC793C">
      <w:pPr>
        <w:autoSpaceDE w:val="0"/>
        <w:autoSpaceDN w:val="0"/>
        <w:adjustRightInd w:val="0"/>
        <w:ind w:firstLine="708"/>
        <w:jc w:val="both"/>
        <w:rPr>
          <w:sz w:val="28"/>
          <w:szCs w:val="28"/>
        </w:rPr>
      </w:pPr>
      <w:r w:rsidRPr="000D76FF">
        <w:rPr>
          <w:sz w:val="28"/>
          <w:szCs w:val="28"/>
        </w:rPr>
        <w:t>Лица, в том числе субъекты управления многоквартирными домами, в собственности или ведении которых находятся инженерные сети, обязаны своевременно производить их исправление и восстановление.</w:t>
      </w:r>
    </w:p>
    <w:p w:rsidR="00EC793C" w:rsidRPr="000D76FF" w:rsidRDefault="00EC793C" w:rsidP="00EC793C">
      <w:pPr>
        <w:autoSpaceDE w:val="0"/>
        <w:autoSpaceDN w:val="0"/>
        <w:adjustRightInd w:val="0"/>
        <w:ind w:firstLine="708"/>
        <w:jc w:val="both"/>
        <w:rPr>
          <w:sz w:val="28"/>
          <w:szCs w:val="28"/>
        </w:rPr>
      </w:pPr>
      <w:r w:rsidRPr="000D76FF">
        <w:rPr>
          <w:sz w:val="28"/>
          <w:szCs w:val="28"/>
        </w:rPr>
        <w:t>9.3.7. Противогололедная обработка проезжей части улиц, площадей, мостов, тротуаров производится лицами, в том числе субъектами управления многоквартирными домами, в собственности или ведении которых находятся данные территории, а противогололедная обработка указанных территорий, находящихся на территориях общего пользования, осуществляется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9.3.8. Срок ликвидации зимней скользкости и окончания снегоуборочных работ для дорог и улиц городского поселения устанавливается от 4 до 6 часов с момента ее обнаружения до полной ликвидации в зависимости от транспортно-эксплуатационной характеристики дорог и улиц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Срок окончания снегоуборочных работ устанавливается от 4 до 6 часов с момента окончания снегопада или метели до момента завершения работ.</w:t>
      </w:r>
    </w:p>
    <w:p w:rsidR="00EC793C" w:rsidRPr="000D76FF" w:rsidRDefault="00EC793C" w:rsidP="00EC793C">
      <w:pPr>
        <w:autoSpaceDE w:val="0"/>
        <w:autoSpaceDN w:val="0"/>
        <w:adjustRightInd w:val="0"/>
        <w:ind w:firstLine="708"/>
        <w:jc w:val="both"/>
        <w:rPr>
          <w:sz w:val="28"/>
          <w:szCs w:val="28"/>
        </w:rPr>
      </w:pPr>
      <w:r w:rsidRPr="000D76FF">
        <w:rPr>
          <w:sz w:val="28"/>
          <w:szCs w:val="28"/>
        </w:rPr>
        <w:t>9.3.9. Противогололедными материалами в первую очередь обрабатываются наиболее опасная для движения транспорта проезжая часть улиц (перекрестки, пешеходные переходы, крутые спуски, крутые подъемы), тротуары и места остановки маршрутных транспортных средств.</w:t>
      </w:r>
    </w:p>
    <w:p w:rsidR="00EC793C" w:rsidRPr="000D76FF" w:rsidRDefault="00EC793C" w:rsidP="00EC793C">
      <w:pPr>
        <w:autoSpaceDE w:val="0"/>
        <w:autoSpaceDN w:val="0"/>
        <w:adjustRightInd w:val="0"/>
        <w:ind w:firstLine="708"/>
        <w:jc w:val="both"/>
        <w:rPr>
          <w:sz w:val="28"/>
          <w:szCs w:val="28"/>
        </w:rPr>
      </w:pPr>
      <w:r w:rsidRPr="000D76FF">
        <w:rPr>
          <w:sz w:val="28"/>
          <w:szCs w:val="28"/>
        </w:rPr>
        <w:t>Перечень территорий, требующих первоочередной противогололедной обработки, утверждается администрацией городского поселения и доводится до сведения лиц, в том числе субъектов управления многоквартирными домами, в собственности или ведении которых находятся данные территории.</w:t>
      </w:r>
    </w:p>
    <w:p w:rsidR="00EC793C" w:rsidRPr="000D76FF" w:rsidRDefault="00EC793C" w:rsidP="00EC793C">
      <w:pPr>
        <w:autoSpaceDE w:val="0"/>
        <w:autoSpaceDN w:val="0"/>
        <w:adjustRightInd w:val="0"/>
        <w:ind w:firstLine="708"/>
        <w:jc w:val="both"/>
        <w:rPr>
          <w:sz w:val="28"/>
          <w:szCs w:val="28"/>
        </w:rPr>
      </w:pPr>
      <w:r w:rsidRPr="000D76FF">
        <w:rPr>
          <w:sz w:val="28"/>
          <w:szCs w:val="28"/>
        </w:rPr>
        <w:t>Применение хлорсодержащих веществ при проведении противогололедной обработки тротуаров запрещается.</w:t>
      </w:r>
    </w:p>
    <w:p w:rsidR="00EC793C" w:rsidRPr="000D76FF" w:rsidRDefault="00EC793C" w:rsidP="00EC793C">
      <w:pPr>
        <w:autoSpaceDE w:val="0"/>
        <w:autoSpaceDN w:val="0"/>
        <w:adjustRightInd w:val="0"/>
        <w:ind w:firstLine="708"/>
        <w:jc w:val="both"/>
        <w:rPr>
          <w:sz w:val="28"/>
          <w:szCs w:val="28"/>
        </w:rPr>
      </w:pPr>
      <w:r w:rsidRPr="000D76FF">
        <w:rPr>
          <w:sz w:val="28"/>
          <w:szCs w:val="28"/>
        </w:rPr>
        <w:t>9.3.10. При непрекращающемся снегопаде лицами, в том числе субъектами управления многоквартирными домами, в собственности или ведении которых находятся соответствующие территории дорог, в целях очистки от снега дорог Поселения должна быть обеспечена постоянная работа уборочных машин на них  с кратковременными (не более часа) техническими перерывами, а на территориях дорог, находящихся на территориях общего пользования, данное обеспечение осуществляется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9.3.11. Технология и режимы производства снегоуборочных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EC793C" w:rsidRPr="000D76FF" w:rsidRDefault="00EC793C" w:rsidP="00EC793C">
      <w:pPr>
        <w:autoSpaceDE w:val="0"/>
        <w:autoSpaceDN w:val="0"/>
        <w:adjustRightInd w:val="0"/>
        <w:ind w:firstLine="708"/>
        <w:jc w:val="both"/>
        <w:rPr>
          <w:sz w:val="28"/>
          <w:szCs w:val="28"/>
        </w:rPr>
      </w:pPr>
      <w:r w:rsidRPr="000D76FF">
        <w:rPr>
          <w:sz w:val="28"/>
          <w:szCs w:val="28"/>
        </w:rPr>
        <w:t>При производстве снегоуборочных работ запрещается разбрасывание и складирование снега на проезжей части дорог, бордюрах, тротуарах, отмостках, проездах, площадках, на территории газгольдеров и контейнерных площадках.</w:t>
      </w:r>
    </w:p>
    <w:p w:rsidR="00EC793C" w:rsidRPr="000D76FF" w:rsidRDefault="00EC793C" w:rsidP="00EC793C">
      <w:pPr>
        <w:autoSpaceDE w:val="0"/>
        <w:autoSpaceDN w:val="0"/>
        <w:adjustRightInd w:val="0"/>
        <w:ind w:firstLine="708"/>
        <w:jc w:val="both"/>
        <w:rPr>
          <w:sz w:val="28"/>
          <w:szCs w:val="28"/>
        </w:rPr>
      </w:pPr>
      <w:r w:rsidRPr="000D76FF">
        <w:rPr>
          <w:sz w:val="28"/>
          <w:szCs w:val="28"/>
        </w:rPr>
        <w:t>9.3.12. В зимнее время лицами, в том числе субъектами управления многоквартирными домами, в собственности или ведении которых находятся жилые дома, здания, строения, сооружения, должна быть организована своевременная очистка крыш (кровель) жилых домов, зданий, строений и сооружений от снега, наледи и ледяных сосулек с соблюдением мер безопасности, а именно:</w:t>
      </w:r>
    </w:p>
    <w:p w:rsidR="00EC793C" w:rsidRPr="000D76FF" w:rsidRDefault="00EC793C" w:rsidP="00EC793C">
      <w:pPr>
        <w:autoSpaceDE w:val="0"/>
        <w:autoSpaceDN w:val="0"/>
        <w:adjustRightInd w:val="0"/>
        <w:ind w:firstLine="708"/>
        <w:jc w:val="both"/>
        <w:rPr>
          <w:sz w:val="28"/>
          <w:szCs w:val="28"/>
        </w:rPr>
      </w:pPr>
      <w:r w:rsidRPr="000D76FF">
        <w:rPr>
          <w:sz w:val="28"/>
          <w:szCs w:val="28"/>
        </w:rPr>
        <w:t>1) очистка производится только в светлое время суток;</w:t>
      </w:r>
    </w:p>
    <w:p w:rsidR="00EC793C" w:rsidRPr="000D76FF" w:rsidRDefault="00EC793C" w:rsidP="00EC793C">
      <w:pPr>
        <w:autoSpaceDE w:val="0"/>
        <w:autoSpaceDN w:val="0"/>
        <w:adjustRightInd w:val="0"/>
        <w:ind w:firstLine="708"/>
        <w:jc w:val="both"/>
        <w:rPr>
          <w:sz w:val="28"/>
          <w:szCs w:val="28"/>
        </w:rPr>
      </w:pPr>
      <w:r w:rsidRPr="000D76FF">
        <w:rPr>
          <w:sz w:val="28"/>
          <w:szCs w:val="28"/>
        </w:rPr>
        <w:t>2) очистка на сторонах, выходящих на пешеходные зоны, производится немедленно по мере образования снега, наледи и сосулек с предварительной установкой ограждения опасных участков пешеходных зон;</w:t>
      </w:r>
    </w:p>
    <w:p w:rsidR="00EC793C" w:rsidRPr="000D76FF" w:rsidRDefault="00EC793C" w:rsidP="00EC793C">
      <w:pPr>
        <w:autoSpaceDE w:val="0"/>
        <w:autoSpaceDN w:val="0"/>
        <w:adjustRightInd w:val="0"/>
        <w:ind w:firstLine="708"/>
        <w:jc w:val="both"/>
        <w:rPr>
          <w:sz w:val="28"/>
          <w:szCs w:val="28"/>
        </w:rPr>
      </w:pPr>
      <w:r w:rsidRPr="000D76FF">
        <w:rPr>
          <w:sz w:val="28"/>
          <w:szCs w:val="28"/>
        </w:rPr>
        <w:t>3) перед сбросом снега, наледи и ледяных сосулек проводятся охранные мероприятия, обеспечивающие безопасность дорожного движения;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4) при сбрасывании снега, наледи и ледяных сосулек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информационных конструкций, светофорных объектов, дорожных знаков, линий связи и других элементов градостроительной деятельности;</w:t>
      </w:r>
    </w:p>
    <w:p w:rsidR="00EC793C" w:rsidRPr="000D76FF" w:rsidRDefault="00EC793C" w:rsidP="00EC793C">
      <w:pPr>
        <w:autoSpaceDE w:val="0"/>
        <w:autoSpaceDN w:val="0"/>
        <w:adjustRightInd w:val="0"/>
        <w:ind w:firstLine="708"/>
        <w:jc w:val="both"/>
        <w:rPr>
          <w:sz w:val="28"/>
          <w:szCs w:val="28"/>
        </w:rPr>
      </w:pPr>
      <w:r w:rsidRPr="000D76FF">
        <w:rPr>
          <w:sz w:val="28"/>
          <w:szCs w:val="28"/>
        </w:rPr>
        <w:t>5) сброшенный снег, наледь и ледяные сосульки немедленно убираются с тротуаров и проездов.</w:t>
      </w:r>
    </w:p>
    <w:p w:rsidR="00EC793C" w:rsidRPr="000D76FF" w:rsidRDefault="00EC793C" w:rsidP="00EC793C">
      <w:pPr>
        <w:autoSpaceDE w:val="0"/>
        <w:autoSpaceDN w:val="0"/>
        <w:adjustRightInd w:val="0"/>
        <w:jc w:val="both"/>
        <w:rPr>
          <w:sz w:val="28"/>
          <w:szCs w:val="28"/>
        </w:rPr>
      </w:pPr>
    </w:p>
    <w:p w:rsidR="00EC793C" w:rsidRPr="000D76FF" w:rsidRDefault="00EC793C" w:rsidP="00EC793C">
      <w:pPr>
        <w:autoSpaceDE w:val="0"/>
        <w:autoSpaceDN w:val="0"/>
        <w:adjustRightInd w:val="0"/>
        <w:jc w:val="center"/>
        <w:outlineLvl w:val="0"/>
        <w:rPr>
          <w:b/>
          <w:sz w:val="28"/>
          <w:szCs w:val="28"/>
        </w:rPr>
      </w:pPr>
      <w:r w:rsidRPr="000D76FF">
        <w:rPr>
          <w:b/>
          <w:sz w:val="28"/>
          <w:szCs w:val="28"/>
        </w:rPr>
        <w:t>9.4. Уборка и содержание дворовых территорий</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8.4.1. Дворовая территория должна содержаться лицами, в том числе субъектами управления многоквартирными домами, в собственности или ведении которых находятся соответствующие территории, в соответствии с установленными в Российской Федерации санитарными </w:t>
      </w:r>
      <w:hyperlink r:id="rId59" w:history="1">
        <w:r w:rsidRPr="000D76FF">
          <w:rPr>
            <w:sz w:val="28"/>
            <w:szCs w:val="28"/>
          </w:rPr>
          <w:t>правилами</w:t>
        </w:r>
      </w:hyperlink>
      <w:r w:rsidRPr="000D76FF">
        <w:rPr>
          <w:sz w:val="28"/>
          <w:szCs w:val="28"/>
        </w:rPr>
        <w:t>.</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Содержание территорий, находящихся на территориях общего пользования, в соответствии с установленными в Российской Федерации санитарными </w:t>
      </w:r>
      <w:hyperlink r:id="rId60" w:history="1">
        <w:r w:rsidRPr="000D76FF">
          <w:rPr>
            <w:sz w:val="28"/>
            <w:szCs w:val="28"/>
          </w:rPr>
          <w:t>правилами</w:t>
        </w:r>
      </w:hyperlink>
      <w:r w:rsidRPr="000D76FF">
        <w:rPr>
          <w:sz w:val="28"/>
          <w:szCs w:val="28"/>
        </w:rPr>
        <w:t xml:space="preserve"> осуществляется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9.4.2. Уборка и очистка дворовых территорий должна заканчиваться к 8 часам утра.</w:t>
      </w:r>
    </w:p>
    <w:p w:rsidR="00EC793C" w:rsidRPr="000D76FF" w:rsidRDefault="00EC793C" w:rsidP="00EC793C">
      <w:pPr>
        <w:autoSpaceDE w:val="0"/>
        <w:autoSpaceDN w:val="0"/>
        <w:adjustRightInd w:val="0"/>
        <w:ind w:firstLine="708"/>
        <w:jc w:val="both"/>
        <w:rPr>
          <w:sz w:val="28"/>
          <w:szCs w:val="28"/>
        </w:rPr>
      </w:pPr>
      <w:r w:rsidRPr="000D76FF">
        <w:rPr>
          <w:sz w:val="28"/>
          <w:szCs w:val="28"/>
        </w:rPr>
        <w:t>9.4.3. Механизированную уборку придомомовых дворовых территорий                             и внутриквартальных проездов допускается проводить в дневной время при скоростях машин до 4 км/ч.</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Для обеспечения соблюдения требований нормативных документов по содержанию объектов дорожного хозяйства - дворовых территорий и внутриквартальных проездов в зимний период запрещается временное </w:t>
      </w:r>
      <w:r w:rsidRPr="000D76FF">
        <w:rPr>
          <w:sz w:val="28"/>
          <w:szCs w:val="28"/>
        </w:rPr>
        <w:lastRenderedPageBreak/>
        <w:t>размещение или стоянка транспортных средств на проезжей части дворовых территорий, препятствующих механизированной уборке.</w:t>
      </w:r>
    </w:p>
    <w:p w:rsidR="00EC793C" w:rsidRPr="000D76FF" w:rsidRDefault="00EC793C" w:rsidP="00EC793C">
      <w:pPr>
        <w:autoSpaceDE w:val="0"/>
        <w:autoSpaceDN w:val="0"/>
        <w:adjustRightInd w:val="0"/>
        <w:ind w:firstLine="708"/>
        <w:jc w:val="both"/>
        <w:rPr>
          <w:sz w:val="28"/>
          <w:szCs w:val="28"/>
        </w:rPr>
      </w:pPr>
      <w:r w:rsidRPr="000D76FF">
        <w:rPr>
          <w:sz w:val="28"/>
          <w:szCs w:val="28"/>
        </w:rPr>
        <w:t>9.4.3. Муниципальный и ведомственный жилой фонд, за исключением частного домовладения, не имеющий канализации, должен иметь выгребы дворовых туалетов и сборники для жидких отходов с непроницаемым дном и стенками, закрываемые крышками.</w:t>
      </w:r>
    </w:p>
    <w:p w:rsidR="00EC793C" w:rsidRPr="000D76FF" w:rsidRDefault="00EC793C" w:rsidP="00EC793C">
      <w:pPr>
        <w:autoSpaceDE w:val="0"/>
        <w:autoSpaceDN w:val="0"/>
        <w:adjustRightInd w:val="0"/>
        <w:ind w:firstLine="540"/>
        <w:jc w:val="both"/>
        <w:rPr>
          <w:sz w:val="28"/>
          <w:szCs w:val="28"/>
        </w:rPr>
      </w:pPr>
      <w:bookmarkStart w:id="12" w:name="Par4"/>
      <w:bookmarkStart w:id="13" w:name="Par5"/>
      <w:bookmarkEnd w:id="12"/>
      <w:bookmarkEnd w:id="13"/>
    </w:p>
    <w:p w:rsidR="00EC793C" w:rsidRPr="000D76FF" w:rsidRDefault="00EC793C" w:rsidP="00EC793C">
      <w:pPr>
        <w:autoSpaceDE w:val="0"/>
        <w:autoSpaceDN w:val="0"/>
        <w:adjustRightInd w:val="0"/>
        <w:jc w:val="center"/>
        <w:outlineLvl w:val="1"/>
        <w:rPr>
          <w:b/>
          <w:sz w:val="28"/>
          <w:szCs w:val="28"/>
        </w:rPr>
      </w:pPr>
      <w:r w:rsidRPr="000D76FF">
        <w:rPr>
          <w:b/>
          <w:sz w:val="28"/>
          <w:szCs w:val="28"/>
        </w:rPr>
        <w:t>9.5. Порядок содержания элементов благоустройства</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9.5.1. Лица, в том числе субъекты управления многоквартирными домами,   в собственности или ведении которых находятся здания, строения, сооружения (в том числе временные) или нежилые помещения в многоквартирном жилом доме, жилые дома, индивидуальные жилые дома, опоры линий электропередач, малые архитектурные формы, обязаны содержать в исправном техническом и эстетическом состоянии внешний вид этих объектов с учетом положений настоящего раздела.</w:t>
      </w:r>
    </w:p>
    <w:p w:rsidR="00EC793C" w:rsidRPr="000D76FF" w:rsidRDefault="00EC793C" w:rsidP="00EC793C">
      <w:pPr>
        <w:autoSpaceDE w:val="0"/>
        <w:autoSpaceDN w:val="0"/>
        <w:adjustRightInd w:val="0"/>
        <w:ind w:firstLine="708"/>
        <w:jc w:val="both"/>
        <w:rPr>
          <w:sz w:val="28"/>
          <w:szCs w:val="28"/>
        </w:rPr>
      </w:pPr>
      <w:r w:rsidRPr="000D76FF">
        <w:rPr>
          <w:sz w:val="28"/>
          <w:szCs w:val="28"/>
        </w:rPr>
        <w:t>9.5.2. Ремонт фасадов зданий, строений и сооружений, многоквартирных жилых домов, элементов их декора, а также иных внешних их элементов, в том числе ремонт, замена, установка порталов арочных проездов, кровель, крылец, ограждений и защитных решеток, навесов, козырьков, окон, входных дверей, балконов, наружных лестниц, эркеров, лоджий, карнизов, столярных изделий, ставень, водосточных труб, наружных антенных устройств и радиоэлектронных средств, светильников, флагштоков, указателей наименований улиц и номерных знаков, настенных кондиционеров и другого оборудования, пристроенного к стенам или вмонтированного в них, влекущие изменение архитектурно-художественного облика фасадов, производятся в зависимости от их технического состояния и эстетического вида только по согласованию с отделом архитектуры и градостроительства администрации муниципального образования Белоглинский район.</w:t>
      </w:r>
    </w:p>
    <w:p w:rsidR="00EC793C" w:rsidRPr="000D76FF" w:rsidRDefault="00EC793C" w:rsidP="00EC793C">
      <w:pPr>
        <w:autoSpaceDE w:val="0"/>
        <w:autoSpaceDN w:val="0"/>
        <w:adjustRightInd w:val="0"/>
        <w:ind w:firstLine="708"/>
        <w:jc w:val="both"/>
        <w:rPr>
          <w:sz w:val="28"/>
          <w:szCs w:val="28"/>
        </w:rPr>
      </w:pPr>
      <w:r w:rsidRPr="000D76FF">
        <w:rPr>
          <w:sz w:val="28"/>
          <w:szCs w:val="28"/>
        </w:rPr>
        <w:t>9.5.3. Устройство новых, реконструкция существующих оконных и дверных проемов, остекление лоджий фасадной части зданий, строений и сооружений, многоквартирных жилых домов, влекущие изменение его архитектурно-художественного облика, производятся только по согласованию с отделом архитектуры и градостроительства администрации муниципального образования Белоглинский район.</w:t>
      </w:r>
    </w:p>
    <w:p w:rsidR="00EC793C" w:rsidRPr="000D76FF" w:rsidRDefault="00EC793C" w:rsidP="00EC793C">
      <w:pPr>
        <w:autoSpaceDE w:val="0"/>
        <w:autoSpaceDN w:val="0"/>
        <w:adjustRightInd w:val="0"/>
        <w:ind w:firstLine="708"/>
        <w:jc w:val="both"/>
        <w:rPr>
          <w:sz w:val="28"/>
          <w:szCs w:val="28"/>
        </w:rPr>
      </w:pPr>
      <w:r w:rsidRPr="000D76FF">
        <w:rPr>
          <w:sz w:val="28"/>
          <w:szCs w:val="28"/>
        </w:rPr>
        <w:t>9.5.4. Окраска фасадов зданий, строений и сооружений, многоквартирных жилых домов, малых архитектурных форм производится колерами, согласованными с отделом архитектуры и градостроительства администрации муниципального образования Белоглинский район, не реже одного раза в год.</w:t>
      </w:r>
    </w:p>
    <w:p w:rsidR="00EC793C" w:rsidRPr="000D76FF" w:rsidRDefault="00EC793C" w:rsidP="00EC793C">
      <w:pPr>
        <w:autoSpaceDE w:val="0"/>
        <w:autoSpaceDN w:val="0"/>
        <w:adjustRightInd w:val="0"/>
        <w:ind w:firstLine="708"/>
        <w:jc w:val="both"/>
        <w:rPr>
          <w:sz w:val="28"/>
          <w:szCs w:val="28"/>
        </w:rPr>
      </w:pPr>
      <w:r w:rsidRPr="000D76FF">
        <w:rPr>
          <w:sz w:val="28"/>
          <w:szCs w:val="28"/>
        </w:rPr>
        <w:t>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EC793C" w:rsidRPr="000D76FF" w:rsidRDefault="00EC793C" w:rsidP="00EC793C">
      <w:pPr>
        <w:autoSpaceDE w:val="0"/>
        <w:autoSpaceDN w:val="0"/>
        <w:adjustRightInd w:val="0"/>
        <w:ind w:firstLine="708"/>
        <w:jc w:val="both"/>
        <w:rPr>
          <w:sz w:val="28"/>
          <w:szCs w:val="28"/>
        </w:rPr>
      </w:pPr>
      <w:r w:rsidRPr="000D76FF">
        <w:rPr>
          <w:sz w:val="28"/>
          <w:szCs w:val="28"/>
        </w:rPr>
        <w:t>9.5.5. Фасады зданий, строений и сооружений, многоквартирных жилых домов  не должны иметь видимых повреждений (разрушений отделочного слоя, водосточных труб, воронок или выпусков, изменения цветового тона).</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9.5.6. На всех зданиях, строениях и жилых домах вывешиваются и содержатся  в исправном состоянии номерные знаки, в том числе на зданиях, строениях и жилых домах, выходящих на перекрестки, таблички с наименованием улицы, переулка, площади и соответствующего номера дома. У входа в подъезд устанавливаются указатели номеров подъездов и квартир в подъезде, доски для объявлений.</w:t>
      </w:r>
    </w:p>
    <w:p w:rsidR="00EC793C" w:rsidRPr="000D76FF" w:rsidRDefault="00EC793C" w:rsidP="00EC793C">
      <w:pPr>
        <w:autoSpaceDE w:val="0"/>
        <w:autoSpaceDN w:val="0"/>
        <w:adjustRightInd w:val="0"/>
        <w:ind w:firstLine="708"/>
        <w:jc w:val="both"/>
        <w:rPr>
          <w:sz w:val="28"/>
          <w:szCs w:val="28"/>
        </w:rPr>
      </w:pPr>
      <w:r w:rsidRPr="000D76FF">
        <w:rPr>
          <w:sz w:val="28"/>
          <w:szCs w:val="28"/>
        </w:rPr>
        <w:t>Номерные знаки зданий, строений и жилых домов, таблички с наименованием улицы, переулка, площади, указатели номеров подъездов изготавливаются и размещаются в соответствии с требованиями, устанавливаемыми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9.5.7. Цветовое решение оконных и витринных конструкций зданий, строений, сооружений, многоквартирных жилых домов, их световое оформление должно быть согласовано с отделом архитектуры и градостроительства администрации муниципального образования Белоглинский район.</w:t>
      </w:r>
    </w:p>
    <w:p w:rsidR="00EC793C" w:rsidRPr="000D76FF" w:rsidRDefault="00EC793C" w:rsidP="00EC793C">
      <w:pPr>
        <w:autoSpaceDE w:val="0"/>
        <w:autoSpaceDN w:val="0"/>
        <w:adjustRightInd w:val="0"/>
        <w:ind w:firstLine="708"/>
        <w:jc w:val="both"/>
        <w:rPr>
          <w:sz w:val="28"/>
          <w:szCs w:val="28"/>
        </w:rPr>
      </w:pPr>
      <w:r w:rsidRPr="000D76FF">
        <w:rPr>
          <w:sz w:val="28"/>
          <w:szCs w:val="28"/>
        </w:rPr>
        <w:t>9.5.8. Наружные блоки систем кондиционирования и вентиляции, антенны, телевизионные и радиоэлектронные устройства должны размещаться упорядоченно,  с привязкой к архитектурному решению фасада и единой системе осей, с использованием стандартных конструкций крепления и ограждения, при размещении ряда элементов - на общей несущей основе с учетом технических возможностей здания, строения, сооружения, многоквартирного жилого дома.</w:t>
      </w:r>
    </w:p>
    <w:p w:rsidR="00EC793C" w:rsidRPr="000D76FF" w:rsidRDefault="00EC793C" w:rsidP="00EC793C">
      <w:pPr>
        <w:autoSpaceDE w:val="0"/>
        <w:autoSpaceDN w:val="0"/>
        <w:adjustRightInd w:val="0"/>
        <w:ind w:firstLine="708"/>
        <w:jc w:val="both"/>
        <w:rPr>
          <w:sz w:val="28"/>
          <w:szCs w:val="28"/>
        </w:rPr>
      </w:pPr>
      <w:r w:rsidRPr="000D76FF">
        <w:rPr>
          <w:sz w:val="28"/>
          <w:szCs w:val="28"/>
        </w:rPr>
        <w:t>9.5.9. Лица, в том числе субъекты управления многоквартирными домами, в собственности или ведении которых находятся здания, строения, сооружения, многоквартирные жилые дома, обязаны выполнить декоративную вечернюю подсветку фасадов зданий, строений, сооружений, многоквартирных жилых домов, расположенных на главных улицах Поселения, а также на иных территориях (объектах), определяемых администрацией Поселения, имеющих для Поселения важное градостроительное значение.</w:t>
      </w:r>
    </w:p>
    <w:p w:rsidR="00EC793C" w:rsidRPr="000D76FF" w:rsidRDefault="00EC793C" w:rsidP="00EC793C">
      <w:pPr>
        <w:autoSpaceDE w:val="0"/>
        <w:autoSpaceDN w:val="0"/>
        <w:adjustRightInd w:val="0"/>
        <w:ind w:firstLine="708"/>
        <w:jc w:val="both"/>
        <w:rPr>
          <w:sz w:val="28"/>
          <w:szCs w:val="28"/>
        </w:rPr>
      </w:pPr>
      <w:r w:rsidRPr="000D76FF">
        <w:rPr>
          <w:sz w:val="28"/>
          <w:szCs w:val="28"/>
        </w:rPr>
        <w:t>9.5.10. При строительстве, реконструкции, ремонте зданий, строений и сооружений фасады зданий, строений и сооружений должны закрываться навесным декоративно-сетчатым ограждением, специально предусмотренным для этих целей, а также другими видами сеток, пригодных по своим декоративным, прочностным и пожаробезопасным качествам, сохраняющих свои первоначальные свойства не менее одного года и препятствующих проникновению наружу песчано-цементной смеси и мелкого строительного мусора.</w:t>
      </w:r>
    </w:p>
    <w:p w:rsidR="00EC793C" w:rsidRPr="000D76FF" w:rsidRDefault="00EC793C" w:rsidP="00EC793C">
      <w:pPr>
        <w:autoSpaceDE w:val="0"/>
        <w:autoSpaceDN w:val="0"/>
        <w:adjustRightInd w:val="0"/>
        <w:ind w:firstLine="708"/>
        <w:jc w:val="both"/>
        <w:rPr>
          <w:sz w:val="28"/>
          <w:szCs w:val="28"/>
        </w:rPr>
      </w:pPr>
      <w:r w:rsidRPr="000D76FF">
        <w:rPr>
          <w:sz w:val="28"/>
          <w:szCs w:val="28"/>
        </w:rPr>
        <w:t>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для придания им устойчивости. Не допускается наличие повреждений, искривлений и провисаний.</w:t>
      </w:r>
    </w:p>
    <w:p w:rsidR="00EC793C" w:rsidRPr="000D76FF" w:rsidRDefault="00EC793C" w:rsidP="00EC793C">
      <w:pPr>
        <w:autoSpaceDE w:val="0"/>
        <w:autoSpaceDN w:val="0"/>
        <w:adjustRightInd w:val="0"/>
        <w:ind w:firstLine="708"/>
        <w:jc w:val="both"/>
        <w:rPr>
          <w:sz w:val="28"/>
          <w:szCs w:val="28"/>
        </w:rPr>
      </w:pPr>
      <w:r w:rsidRPr="000D76FF">
        <w:rPr>
          <w:sz w:val="28"/>
          <w:szCs w:val="28"/>
        </w:rPr>
        <w:t>Вокруг строительных площадок, мест производства земляных работ и иных опасных мест должны устанавливаться ограждения установленного образца, которые должны быть в исправном состоянии, иметь эстетичный внешний вид и окрашены с внешней стороны.</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Ограждение должно быть сплошным, предотвращать попадание посторонних в разрытые траншеи и котлованы. Места прохода людей через </w:t>
      </w:r>
      <w:r w:rsidRPr="000D76FF">
        <w:rPr>
          <w:sz w:val="28"/>
          <w:szCs w:val="28"/>
        </w:rPr>
        <w:lastRenderedPageBreak/>
        <w:t>траншеи оборудуются пешеходными мостиками, освещенными в ночное время. При производстве работ вблизи проезжей части должна быть обеспечена видимость для водителей транспортных средств и пешеходов.</w:t>
      </w:r>
    </w:p>
    <w:p w:rsidR="00EC793C" w:rsidRPr="000D76FF" w:rsidRDefault="00EC793C" w:rsidP="00EC793C">
      <w:pPr>
        <w:autoSpaceDE w:val="0"/>
        <w:autoSpaceDN w:val="0"/>
        <w:adjustRightInd w:val="0"/>
        <w:ind w:firstLine="708"/>
        <w:jc w:val="both"/>
        <w:rPr>
          <w:sz w:val="28"/>
          <w:szCs w:val="28"/>
        </w:rPr>
      </w:pPr>
      <w:r w:rsidRPr="000D76FF">
        <w:rPr>
          <w:sz w:val="28"/>
          <w:szCs w:val="28"/>
        </w:rPr>
        <w:t>Запрещается установка ограждений строительных площадок за пределами отведенной территории строительной площадки.</w:t>
      </w:r>
    </w:p>
    <w:p w:rsidR="00EC793C" w:rsidRPr="000D76FF" w:rsidRDefault="00EC793C" w:rsidP="00EC793C">
      <w:pPr>
        <w:autoSpaceDE w:val="0"/>
        <w:autoSpaceDN w:val="0"/>
        <w:adjustRightInd w:val="0"/>
        <w:ind w:firstLine="708"/>
        <w:jc w:val="both"/>
        <w:rPr>
          <w:sz w:val="28"/>
          <w:szCs w:val="28"/>
        </w:rPr>
      </w:pPr>
      <w:r w:rsidRPr="000D76FF">
        <w:rPr>
          <w:sz w:val="28"/>
          <w:szCs w:val="28"/>
        </w:rPr>
        <w:t>9.5.11. Строительные площадки, песчаные карьеры должны иметь благоустроенные подъездные пути (выезды, проезды) с твердым покрытием и пункты моек колес автотранспорта с замкнутым циклом водооборота, исключающие вынос грязи и мусора на проезжую часть улиц (проездов), дворовых территорий. Для сбора строительного мусора должен быть установлен бункер-накопитель или предусмотрена специальная площадка, имеющая ограждение.</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Подъездные пути (выезды, проезды) </w:t>
      </w:r>
      <w:r w:rsidRPr="000D76FF">
        <w:rPr>
          <w:i/>
          <w:sz w:val="28"/>
          <w:szCs w:val="28"/>
          <w:u w:val="single"/>
        </w:rPr>
        <w:t>должны выходить</w:t>
      </w:r>
      <w:r w:rsidRPr="000D76FF">
        <w:rPr>
          <w:sz w:val="28"/>
          <w:szCs w:val="28"/>
        </w:rPr>
        <w:t xml:space="preserve"> на второстепенные улицы и оборудоваться шлагбаумами или воротами.</w:t>
      </w:r>
    </w:p>
    <w:p w:rsidR="00EC793C" w:rsidRPr="000D76FF" w:rsidRDefault="00EC793C" w:rsidP="00EC793C">
      <w:pPr>
        <w:autoSpaceDE w:val="0"/>
        <w:autoSpaceDN w:val="0"/>
        <w:adjustRightInd w:val="0"/>
        <w:ind w:firstLine="708"/>
        <w:jc w:val="both"/>
        <w:rPr>
          <w:sz w:val="28"/>
          <w:szCs w:val="28"/>
        </w:rPr>
      </w:pPr>
      <w:r w:rsidRPr="000D76FF">
        <w:rPr>
          <w:sz w:val="28"/>
          <w:szCs w:val="28"/>
        </w:rPr>
        <w:t>9.5.11. Лица, в том числе субъекты управления многоквартирными домами, имеющие на балансе инженерные сети и сооружения, обязаны:</w:t>
      </w:r>
    </w:p>
    <w:p w:rsidR="00EC793C" w:rsidRPr="000D76FF" w:rsidRDefault="00EC793C" w:rsidP="00EC793C">
      <w:pPr>
        <w:autoSpaceDE w:val="0"/>
        <w:autoSpaceDN w:val="0"/>
        <w:adjustRightInd w:val="0"/>
        <w:ind w:firstLine="708"/>
        <w:jc w:val="both"/>
        <w:rPr>
          <w:sz w:val="28"/>
          <w:szCs w:val="28"/>
        </w:rPr>
      </w:pPr>
      <w:r w:rsidRPr="000D76FF">
        <w:rPr>
          <w:sz w:val="28"/>
          <w:szCs w:val="28"/>
        </w:rPr>
        <w:t>1) в случае порыва трубопровода - немедленно принять меры по ликвидации течи и недопущению подтопления территории, а также меры по обеспечению безопасности дорожного движения и пешеходов;</w:t>
      </w:r>
    </w:p>
    <w:p w:rsidR="00EC793C" w:rsidRPr="000D76FF" w:rsidRDefault="00EC793C" w:rsidP="00EC793C">
      <w:pPr>
        <w:autoSpaceDE w:val="0"/>
        <w:autoSpaceDN w:val="0"/>
        <w:adjustRightInd w:val="0"/>
        <w:ind w:firstLine="708"/>
        <w:jc w:val="both"/>
        <w:rPr>
          <w:sz w:val="28"/>
          <w:szCs w:val="28"/>
        </w:rPr>
      </w:pPr>
      <w:r w:rsidRPr="000D76FF">
        <w:rPr>
          <w:sz w:val="28"/>
          <w:szCs w:val="28"/>
        </w:rPr>
        <w:t>2) удалять наледь, производить ремонт дорожных покрытий, озелененных территорий и сооружений, поврежденных при авариях на инженерных сетях;</w:t>
      </w:r>
    </w:p>
    <w:p w:rsidR="00EC793C" w:rsidRPr="000D76FF" w:rsidRDefault="00EC793C" w:rsidP="00EC793C">
      <w:pPr>
        <w:autoSpaceDE w:val="0"/>
        <w:autoSpaceDN w:val="0"/>
        <w:adjustRightInd w:val="0"/>
        <w:ind w:firstLine="708"/>
        <w:jc w:val="both"/>
        <w:rPr>
          <w:sz w:val="28"/>
          <w:szCs w:val="28"/>
        </w:rPr>
      </w:pPr>
      <w:r w:rsidRPr="000D76FF">
        <w:rPr>
          <w:sz w:val="28"/>
          <w:szCs w:val="28"/>
        </w:rPr>
        <w:t>3) производить постоянный контроль за наличием крышек люков, обеспечивать их безопасное для автотранспорта и пешеходов состояние, не допускать образования провалов и просадок по месту прохождения подземных инженерных коммуникаций и других инженерных сооружений (отсутствие крышек люков на колодцах не допускается);</w:t>
      </w:r>
    </w:p>
    <w:p w:rsidR="00EC793C" w:rsidRPr="000D76FF" w:rsidRDefault="00EC793C" w:rsidP="00EC793C">
      <w:pPr>
        <w:autoSpaceDE w:val="0"/>
        <w:autoSpaceDN w:val="0"/>
        <w:adjustRightInd w:val="0"/>
        <w:ind w:firstLine="708"/>
        <w:jc w:val="both"/>
        <w:rPr>
          <w:sz w:val="28"/>
          <w:szCs w:val="28"/>
        </w:rPr>
      </w:pPr>
      <w:r w:rsidRPr="000D76FF">
        <w:rPr>
          <w:sz w:val="28"/>
          <w:szCs w:val="28"/>
        </w:rPr>
        <w:t>4) производить очистку смотровых и ливнеприемных колодцев по мере необходимости, но не менее двух раз в сезон. После очистки колодцев и инженерных сетей все извлеченное подлежит вывозу в места, определяемые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5) содержать крышки люков смотровых колодцев и камер на проезжей части улиц и тротуарах на одном уровне с дорожным покрытием, в случае если перепад отметок превышает 2,0 см, должны быть приняты меры по исправлению имеющихся дефектов;</w:t>
      </w:r>
    </w:p>
    <w:p w:rsidR="00EC793C" w:rsidRPr="000D76FF" w:rsidRDefault="00EC793C" w:rsidP="00EC793C">
      <w:pPr>
        <w:autoSpaceDE w:val="0"/>
        <w:autoSpaceDN w:val="0"/>
        <w:adjustRightInd w:val="0"/>
        <w:ind w:firstLine="708"/>
        <w:jc w:val="both"/>
        <w:rPr>
          <w:sz w:val="28"/>
          <w:szCs w:val="28"/>
        </w:rPr>
      </w:pPr>
      <w:r w:rsidRPr="000D76FF">
        <w:rPr>
          <w:sz w:val="28"/>
          <w:szCs w:val="28"/>
        </w:rPr>
        <w:t>6) в случае повреждения или разрушения смотровых колодцев производить их ремонт в порядке, установленном администрацией городского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9.5.12. Размещение уличных киосков, павильонов, ларьков осуществляется в порядке, устанавливаемом администрацией городского поселения с учетом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Возведение ограждений, киосков, павильонов, ларьков, палаток, павильонов для ожидания транспорта, спортивных сооружений, фонтанов допускается только при согласовании проектов и мест их установки с администрацией городского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9.5.13. Территории парков, скверов, защитных лесополос, прилегающие к ним тротуары и проезды, мосты, дамбы, путепроводы, прилегающие к ним и расположенные под ними территории благоустраиваются, содержатся и убираются лицами, в ведении или собственности которых они находятся.</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9.5.14. Железнодорожные пути, проходящие в границах городского поселения, полоса отчуждения, железнодорожные откосы, насыпи, переезды, пешеходные переходы через пути содержатся и убираются силами и средствами лиц, в ведении или собственности которых они находятся.</w:t>
      </w:r>
    </w:p>
    <w:p w:rsidR="00EC793C" w:rsidRPr="000D76FF" w:rsidRDefault="00EC793C" w:rsidP="00EC793C">
      <w:pPr>
        <w:autoSpaceDE w:val="0"/>
        <w:autoSpaceDN w:val="0"/>
        <w:adjustRightInd w:val="0"/>
        <w:ind w:firstLine="708"/>
        <w:jc w:val="both"/>
        <w:rPr>
          <w:sz w:val="28"/>
          <w:szCs w:val="28"/>
        </w:rPr>
      </w:pPr>
      <w:r w:rsidRPr="000D76FF">
        <w:rPr>
          <w:sz w:val="28"/>
          <w:szCs w:val="28"/>
        </w:rPr>
        <w:t>9.5.15. Благоустройство, содержание и уборка территорий остановок маршрутных транспортных средств возлагается на лиц, в собственности и ведении которых находятся данные территории, а благоустройство, содержание и уборка территорий остановок маршрутных транспортных средств, свободных от застройки, осуществляется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9.5.16. Благоустройство, содержание и уборка территорий вокруг водоразборных сооружений: колонок, колодцев, гидрантов в радиусе пяти метров производится лицами,  в собственности или ведении которых они находятся.</w:t>
      </w:r>
    </w:p>
    <w:p w:rsidR="00EC793C" w:rsidRPr="000D76FF" w:rsidRDefault="00EC793C" w:rsidP="00EC793C">
      <w:pPr>
        <w:autoSpaceDE w:val="0"/>
        <w:autoSpaceDN w:val="0"/>
        <w:adjustRightInd w:val="0"/>
        <w:ind w:firstLine="708"/>
        <w:jc w:val="both"/>
        <w:rPr>
          <w:sz w:val="28"/>
          <w:szCs w:val="28"/>
        </w:rPr>
      </w:pPr>
      <w:r w:rsidRPr="000D76FF">
        <w:rPr>
          <w:sz w:val="28"/>
          <w:szCs w:val="28"/>
        </w:rPr>
        <w:t>9.5.17. Благоустройство, содержание и уборка мест массового отдыха, прилегающих к водоемам Поселения, а также находящихся на территории лесопарков и лесных массивов, производится лицами, в собственности или в ведении которых они находятся, а указанных территорий, находящихся в собственности или распоряжении Поселения, -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9.5.18. Благоустройство, содержание и очистка рек, ручьев и водоемов, находящихся в границах Поселения, производится лицами, на территории которых они расположены, а указанных территорий, находящихся в собственности или распоряжении Поселения -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9.5.19. Благоустройство, содержание и очистка ливневых коллекторов, систем ливневой канализации, смотровых дождеприемных колодцев, водоотводных канав, водопропускных труб, дренажных систем, предназначенных для отвода поверхностных и грунтовых вод, производится лицами, в том числе субъектами управления многоквартирными домами, в собственности или ведении которых они находятся, а указанных объектов, находящихся в собственности или распоряжении Поселения, -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9.5.20. Уборка контейнерных площадок должна производиться сразу после погрузки содержимого контейнеров в мусоровоз организацией, производящей вывоз мусора. </w:t>
      </w:r>
    </w:p>
    <w:p w:rsidR="00EC793C" w:rsidRPr="000D76FF" w:rsidRDefault="00EC793C" w:rsidP="00EC793C">
      <w:pPr>
        <w:autoSpaceDE w:val="0"/>
        <w:autoSpaceDN w:val="0"/>
        <w:adjustRightInd w:val="0"/>
        <w:ind w:firstLine="708"/>
        <w:jc w:val="both"/>
        <w:rPr>
          <w:sz w:val="28"/>
          <w:szCs w:val="28"/>
        </w:rPr>
      </w:pPr>
      <w:r w:rsidRPr="000D76FF">
        <w:rPr>
          <w:sz w:val="28"/>
          <w:szCs w:val="28"/>
        </w:rPr>
        <w:t>9.5.21. Лица, в том числе субъекты управления многоквартирными домами, в собственности или ведении которых находятся жилые дома, здания, строения, сооружения, обязаны установить урны для сбора мусора у входа и выхода из жилых домов, зданий, строений, сооружений и в других местах прилегающих территорий, определяемых администрацией Поселения в соответствии с настоящими Правилами, и осуществлять правила их эксплуатации.</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На площадях, вокзалах, улицах, рынках, остановках маршрутных транспортных средств, остановках и стоянках транспорта, в парках и других территориях общего пользования, определяемых администрацией Поселения, устанавливаются урны для сбора мусора.</w:t>
      </w:r>
    </w:p>
    <w:p w:rsidR="00EC793C" w:rsidRPr="000D76FF" w:rsidRDefault="00EC793C" w:rsidP="00EC793C">
      <w:pPr>
        <w:autoSpaceDE w:val="0"/>
        <w:autoSpaceDN w:val="0"/>
        <w:adjustRightInd w:val="0"/>
        <w:ind w:firstLine="708"/>
        <w:jc w:val="both"/>
        <w:rPr>
          <w:sz w:val="28"/>
          <w:szCs w:val="28"/>
        </w:rPr>
      </w:pPr>
      <w:r w:rsidRPr="000D76FF">
        <w:rPr>
          <w:sz w:val="28"/>
          <w:szCs w:val="28"/>
        </w:rPr>
        <w:t>Урны для сбора мусора должны систематически очищаться от мусора по мере их наполнения и не реже одного раза в неделю промываться и дезинфицироваться, переполнение урн для сбора мусора не допускается.</w:t>
      </w:r>
    </w:p>
    <w:p w:rsidR="00EC793C" w:rsidRPr="00EC793C" w:rsidRDefault="00EC793C" w:rsidP="00EC793C">
      <w:pPr>
        <w:autoSpaceDE w:val="0"/>
        <w:autoSpaceDN w:val="0"/>
        <w:adjustRightInd w:val="0"/>
        <w:ind w:firstLine="708"/>
        <w:jc w:val="both"/>
        <w:rPr>
          <w:sz w:val="28"/>
          <w:szCs w:val="28"/>
        </w:rPr>
      </w:pPr>
      <w:r w:rsidRPr="00EC793C">
        <w:rPr>
          <w:sz w:val="28"/>
          <w:szCs w:val="28"/>
        </w:rPr>
        <w:t>9.5.12. На территории Поселения запрещается:</w:t>
      </w:r>
    </w:p>
    <w:p w:rsidR="00EC793C" w:rsidRPr="00EC793C" w:rsidRDefault="00EC793C" w:rsidP="00EC793C">
      <w:pPr>
        <w:autoSpaceDE w:val="0"/>
        <w:autoSpaceDN w:val="0"/>
        <w:adjustRightInd w:val="0"/>
        <w:ind w:firstLine="708"/>
        <w:jc w:val="both"/>
        <w:rPr>
          <w:sz w:val="28"/>
          <w:szCs w:val="28"/>
        </w:rPr>
      </w:pPr>
      <w:r w:rsidRPr="00EC793C">
        <w:rPr>
          <w:sz w:val="28"/>
          <w:szCs w:val="28"/>
        </w:rPr>
        <w:t>1) свалка всякого рода грунта и мусора в не отведенных администрацией Поселения для этих целей местах;</w:t>
      </w:r>
    </w:p>
    <w:p w:rsidR="00EC793C" w:rsidRPr="00EC793C" w:rsidRDefault="00EC793C" w:rsidP="00EC793C">
      <w:pPr>
        <w:autoSpaceDE w:val="0"/>
        <w:autoSpaceDN w:val="0"/>
        <w:adjustRightInd w:val="0"/>
        <w:ind w:firstLine="708"/>
        <w:jc w:val="both"/>
        <w:rPr>
          <w:sz w:val="28"/>
          <w:szCs w:val="28"/>
        </w:rPr>
      </w:pPr>
      <w:r w:rsidRPr="00EC793C">
        <w:rPr>
          <w:sz w:val="28"/>
          <w:szCs w:val="28"/>
        </w:rPr>
        <w:t>2) сбрасывание в реку, озера и другие водоемы, на поверхность ледяного покрова и водосборную территорию: снега, скола льда, мусора и других отходов, формирующихся на территории населенных мест и производственных площадках;</w:t>
      </w:r>
    </w:p>
    <w:p w:rsidR="00EC793C" w:rsidRPr="00EC793C" w:rsidRDefault="00EC793C" w:rsidP="00EC793C">
      <w:pPr>
        <w:autoSpaceDE w:val="0"/>
        <w:autoSpaceDN w:val="0"/>
        <w:adjustRightInd w:val="0"/>
        <w:ind w:firstLine="708"/>
        <w:jc w:val="both"/>
        <w:rPr>
          <w:sz w:val="28"/>
          <w:szCs w:val="28"/>
        </w:rPr>
      </w:pPr>
      <w:r w:rsidRPr="00EC793C">
        <w:rPr>
          <w:sz w:val="28"/>
          <w:szCs w:val="28"/>
        </w:rPr>
        <w:t>3) сбрасывание мусора, грязи, нечистот, сколов льда и снега в смотровые и дождеприемные колодцы, на газоны, под деревья и кустарники, на проезжую часть дорог, тротуары и в другие, не отведенные администрацией Поселения для этих целей места;</w:t>
      </w:r>
    </w:p>
    <w:p w:rsidR="00EC793C" w:rsidRPr="000D76FF" w:rsidRDefault="00EC793C" w:rsidP="00EC793C">
      <w:pPr>
        <w:autoSpaceDE w:val="0"/>
        <w:autoSpaceDN w:val="0"/>
        <w:adjustRightInd w:val="0"/>
        <w:ind w:firstLine="708"/>
        <w:jc w:val="both"/>
        <w:rPr>
          <w:sz w:val="28"/>
          <w:szCs w:val="28"/>
        </w:rPr>
      </w:pPr>
      <w:r w:rsidRPr="000D76FF">
        <w:rPr>
          <w:sz w:val="28"/>
          <w:szCs w:val="28"/>
        </w:rPr>
        <w:t>4) оставлять на улицах, вдоль дорог, придомовых территориях не вывезенным собранный мусор, скол льда и загрязненный снег;</w:t>
      </w:r>
    </w:p>
    <w:p w:rsidR="00EC793C" w:rsidRPr="000D76FF" w:rsidRDefault="00EC793C" w:rsidP="00EC793C">
      <w:pPr>
        <w:autoSpaceDE w:val="0"/>
        <w:autoSpaceDN w:val="0"/>
        <w:adjustRightInd w:val="0"/>
        <w:ind w:firstLine="708"/>
        <w:jc w:val="both"/>
        <w:rPr>
          <w:sz w:val="28"/>
          <w:szCs w:val="28"/>
        </w:rPr>
      </w:pPr>
      <w:r w:rsidRPr="000D76FF">
        <w:rPr>
          <w:sz w:val="28"/>
          <w:szCs w:val="28"/>
        </w:rPr>
        <w:t>5) оставлять после работ и раскопок мусор, грязь, строительные отходы, грунт, загрязненный снег на улицах, площадях, тротуарах, пустырях, в лесопарковой зоне, вдоль дорог, а также сливать нечистоты в не отведенных администрацией Поселения для этих целей местах, на берегах рек и водоемов, на газоны;</w:t>
      </w:r>
    </w:p>
    <w:p w:rsidR="00EC793C" w:rsidRPr="000D76FF" w:rsidRDefault="00EC793C" w:rsidP="00EC793C">
      <w:pPr>
        <w:autoSpaceDE w:val="0"/>
        <w:autoSpaceDN w:val="0"/>
        <w:adjustRightInd w:val="0"/>
        <w:ind w:firstLine="708"/>
        <w:jc w:val="both"/>
        <w:rPr>
          <w:sz w:val="28"/>
          <w:szCs w:val="28"/>
        </w:rPr>
      </w:pPr>
      <w:r w:rsidRPr="000D76FF">
        <w:rPr>
          <w:sz w:val="28"/>
          <w:szCs w:val="28"/>
        </w:rPr>
        <w:t>6) сваливать и сжигать мусор, различные отходы и опавшие листья в не отведенных администрацией Поселения местах;</w:t>
      </w:r>
    </w:p>
    <w:p w:rsidR="00EC793C" w:rsidRPr="000D76FF" w:rsidRDefault="00EC793C" w:rsidP="00EC793C">
      <w:pPr>
        <w:autoSpaceDE w:val="0"/>
        <w:autoSpaceDN w:val="0"/>
        <w:adjustRightInd w:val="0"/>
        <w:ind w:firstLine="708"/>
        <w:jc w:val="both"/>
        <w:rPr>
          <w:sz w:val="28"/>
          <w:szCs w:val="28"/>
        </w:rPr>
      </w:pPr>
      <w:r w:rsidRPr="000D76FF">
        <w:rPr>
          <w:sz w:val="28"/>
          <w:szCs w:val="28"/>
        </w:rPr>
        <w:t>7) загромождать территории строительными материалами, металлическим ломом, дровами, углем, тарой, строительным и бытовым мусором, домашней утварью и другими крупногабаритными предметами и материалами;</w:t>
      </w:r>
    </w:p>
    <w:p w:rsidR="00EC793C" w:rsidRPr="000D76FF" w:rsidRDefault="00EC793C" w:rsidP="00EC793C">
      <w:pPr>
        <w:autoSpaceDE w:val="0"/>
        <w:autoSpaceDN w:val="0"/>
        <w:adjustRightInd w:val="0"/>
        <w:ind w:firstLine="708"/>
        <w:jc w:val="both"/>
        <w:rPr>
          <w:sz w:val="28"/>
          <w:szCs w:val="28"/>
        </w:rPr>
      </w:pPr>
      <w:r w:rsidRPr="000D76FF">
        <w:rPr>
          <w:sz w:val="28"/>
          <w:szCs w:val="28"/>
        </w:rPr>
        <w:t>8) складировать или хранить строительные материалы, конструкции, оборудование при ремонтных или строительных работах в не отведенных местах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 превышать установленные сроки производства работ, связанных с временным нарушением состояния благоустройства территории и мест общего пользования в жилых и общественных зданиях, с ограничением движения транспорта и пешеходов;</w:t>
      </w:r>
    </w:p>
    <w:p w:rsidR="00EC793C" w:rsidRPr="000D76FF" w:rsidRDefault="00EC793C" w:rsidP="00EC793C">
      <w:pPr>
        <w:autoSpaceDE w:val="0"/>
        <w:autoSpaceDN w:val="0"/>
        <w:adjustRightInd w:val="0"/>
        <w:ind w:firstLine="708"/>
        <w:jc w:val="both"/>
        <w:rPr>
          <w:sz w:val="28"/>
          <w:szCs w:val="28"/>
        </w:rPr>
      </w:pPr>
      <w:r w:rsidRPr="000D76FF">
        <w:rPr>
          <w:sz w:val="28"/>
          <w:szCs w:val="28"/>
        </w:rPr>
        <w:t>10) самовольно устанавливать ограждения или перекрывать ими тротуары, пешеходные дорожки;</w:t>
      </w:r>
    </w:p>
    <w:p w:rsidR="00EC793C" w:rsidRPr="000D76FF" w:rsidRDefault="00EC793C" w:rsidP="00EC793C">
      <w:pPr>
        <w:autoSpaceDE w:val="0"/>
        <w:autoSpaceDN w:val="0"/>
        <w:adjustRightInd w:val="0"/>
        <w:ind w:firstLine="708"/>
        <w:jc w:val="both"/>
        <w:rPr>
          <w:sz w:val="28"/>
          <w:szCs w:val="28"/>
        </w:rPr>
      </w:pPr>
      <w:r w:rsidRPr="000D76FF">
        <w:rPr>
          <w:sz w:val="28"/>
          <w:szCs w:val="28"/>
        </w:rPr>
        <w:t>11) устанавливать рекламные и информационные конструкции, размещать наружную информацию в местах, не установленных для этих целей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12) заниматься огородничеством в не отведенных администрацией Поселения для этих целей местах;</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13) выпускать скот, птицу на улицы, в скверы, сады, лесопарки, стадионы, пришкольные участки и другие места общего пользования, в том числе осуществлять выгул домашних животных на территориях </w:t>
      </w:r>
      <w:r w:rsidRPr="000D76FF">
        <w:rPr>
          <w:sz w:val="28"/>
          <w:szCs w:val="28"/>
        </w:rPr>
        <w:lastRenderedPageBreak/>
        <w:t>муниципальных общеобразовательных учреждений, муниципальных дошкольных общеобразовательных учреждений;</w:t>
      </w:r>
    </w:p>
    <w:p w:rsidR="00EC793C" w:rsidRPr="000D76FF" w:rsidRDefault="00EC793C" w:rsidP="00EC793C">
      <w:pPr>
        <w:autoSpaceDE w:val="0"/>
        <w:autoSpaceDN w:val="0"/>
        <w:adjustRightInd w:val="0"/>
        <w:ind w:firstLine="708"/>
        <w:jc w:val="both"/>
        <w:rPr>
          <w:sz w:val="28"/>
          <w:szCs w:val="28"/>
        </w:rPr>
      </w:pPr>
      <w:r w:rsidRPr="000D76FF">
        <w:rPr>
          <w:sz w:val="28"/>
          <w:szCs w:val="28"/>
        </w:rPr>
        <w:t>14) прогон скота по не отведенным администрацией Поселения для этой цели дорогам;</w:t>
      </w:r>
    </w:p>
    <w:p w:rsidR="00EC793C" w:rsidRPr="000D76FF" w:rsidRDefault="00EC793C" w:rsidP="00EC793C">
      <w:pPr>
        <w:autoSpaceDE w:val="0"/>
        <w:autoSpaceDN w:val="0"/>
        <w:adjustRightInd w:val="0"/>
        <w:ind w:firstLine="708"/>
        <w:jc w:val="both"/>
        <w:rPr>
          <w:sz w:val="28"/>
          <w:szCs w:val="28"/>
        </w:rPr>
      </w:pPr>
      <w:r w:rsidRPr="000D76FF">
        <w:rPr>
          <w:sz w:val="28"/>
          <w:szCs w:val="28"/>
        </w:rPr>
        <w:t>15)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EC793C" w:rsidRPr="000D76FF" w:rsidRDefault="00EC793C" w:rsidP="00EC793C">
      <w:pPr>
        <w:autoSpaceDE w:val="0"/>
        <w:autoSpaceDN w:val="0"/>
        <w:adjustRightInd w:val="0"/>
        <w:ind w:firstLine="708"/>
        <w:jc w:val="both"/>
        <w:rPr>
          <w:sz w:val="28"/>
          <w:szCs w:val="28"/>
        </w:rPr>
      </w:pPr>
      <w:r w:rsidRPr="000D76FF">
        <w:rPr>
          <w:sz w:val="28"/>
          <w:szCs w:val="28"/>
        </w:rPr>
        <w:t>16) производить мойку механических транспортных средств, мопедов, мотоциклов, велосипедов на улицах у водоразборных кранов, колонок, в дворовых территориях, на территориях детских площадок, мест общего пользования и на берегах водоемов;</w:t>
      </w:r>
    </w:p>
    <w:p w:rsidR="00EC793C" w:rsidRPr="000D76FF" w:rsidRDefault="00EC793C" w:rsidP="00EC793C">
      <w:pPr>
        <w:autoSpaceDE w:val="0"/>
        <w:autoSpaceDN w:val="0"/>
        <w:adjustRightInd w:val="0"/>
        <w:ind w:firstLine="708"/>
        <w:jc w:val="both"/>
        <w:rPr>
          <w:sz w:val="28"/>
          <w:szCs w:val="28"/>
        </w:rPr>
      </w:pPr>
      <w:r w:rsidRPr="000D76FF">
        <w:rPr>
          <w:sz w:val="28"/>
          <w:szCs w:val="28"/>
        </w:rPr>
        <w:t>17) хранить тару в неотведенных администрацией Поселения местах у торговых предприятий, предприятий общественного питания, других объектов и мест торговли, а также сверхустановленных периодов ее хранения;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18) оставлять на улицах и других территориях Поселения передвижное торговое оборудование;</w:t>
      </w:r>
    </w:p>
    <w:p w:rsidR="00EC793C" w:rsidRPr="000D76FF" w:rsidRDefault="00EC793C" w:rsidP="00EC793C">
      <w:pPr>
        <w:autoSpaceDE w:val="0"/>
        <w:autoSpaceDN w:val="0"/>
        <w:adjustRightInd w:val="0"/>
        <w:ind w:firstLine="708"/>
        <w:jc w:val="both"/>
        <w:rPr>
          <w:sz w:val="28"/>
          <w:szCs w:val="28"/>
        </w:rPr>
      </w:pPr>
      <w:r w:rsidRPr="000D76FF">
        <w:rPr>
          <w:sz w:val="28"/>
          <w:szCs w:val="28"/>
        </w:rPr>
        <w:t>19) устанавливать объекты мелкорозничной торговли и организовывать торговлю  в неотведенных администрацией Поселения местах;</w:t>
      </w:r>
    </w:p>
    <w:p w:rsidR="00EC793C" w:rsidRPr="000D76FF" w:rsidRDefault="00EC793C" w:rsidP="00EC793C">
      <w:pPr>
        <w:autoSpaceDE w:val="0"/>
        <w:autoSpaceDN w:val="0"/>
        <w:adjustRightInd w:val="0"/>
        <w:ind w:firstLine="708"/>
        <w:jc w:val="both"/>
        <w:rPr>
          <w:sz w:val="28"/>
          <w:szCs w:val="28"/>
        </w:rPr>
      </w:pPr>
      <w:r w:rsidRPr="000D76FF">
        <w:rPr>
          <w:sz w:val="28"/>
          <w:szCs w:val="28"/>
        </w:rPr>
        <w:t>20) ломать, повреждать или переставлять малые архитектурные формы, скамейки, вазы, урны;</w:t>
      </w:r>
    </w:p>
    <w:p w:rsidR="00EC793C" w:rsidRPr="000D76FF" w:rsidRDefault="00EC793C" w:rsidP="00EC793C">
      <w:pPr>
        <w:autoSpaceDE w:val="0"/>
        <w:autoSpaceDN w:val="0"/>
        <w:adjustRightInd w:val="0"/>
        <w:ind w:firstLine="708"/>
        <w:jc w:val="both"/>
        <w:rPr>
          <w:sz w:val="28"/>
          <w:szCs w:val="28"/>
        </w:rPr>
      </w:pPr>
      <w:r w:rsidRPr="000D76FF">
        <w:rPr>
          <w:sz w:val="28"/>
          <w:szCs w:val="28"/>
        </w:rPr>
        <w:t>21) производить земляные работы, а также осуществлять строительство без разрешительных документов, выдаваемых администрацией Поселения в установленном порядке;</w:t>
      </w:r>
    </w:p>
    <w:p w:rsidR="00EC793C" w:rsidRPr="000D76FF" w:rsidRDefault="00EC793C" w:rsidP="00EC793C">
      <w:pPr>
        <w:autoSpaceDE w:val="0"/>
        <w:autoSpaceDN w:val="0"/>
        <w:adjustRightInd w:val="0"/>
        <w:ind w:firstLine="708"/>
        <w:jc w:val="both"/>
        <w:rPr>
          <w:sz w:val="28"/>
          <w:szCs w:val="28"/>
        </w:rPr>
      </w:pPr>
      <w:r w:rsidRPr="000D76FF">
        <w:rPr>
          <w:sz w:val="28"/>
          <w:szCs w:val="28"/>
        </w:rPr>
        <w:t>22) осуществлять размещение объектов, не являющихся объектами капитального строительства, без разрешительных документов, выдаваемых администрацией Поселения, за исключением случаев размещения таких объектов на земельных участках, находящихся в федеральной собственности, собственности субъекта РФ, собственности граждан и юридических лиц;</w:t>
      </w:r>
    </w:p>
    <w:p w:rsidR="00EC793C" w:rsidRPr="000D76FF" w:rsidRDefault="00EC793C" w:rsidP="00EC793C">
      <w:pPr>
        <w:autoSpaceDE w:val="0"/>
        <w:autoSpaceDN w:val="0"/>
        <w:adjustRightInd w:val="0"/>
        <w:ind w:firstLine="708"/>
        <w:jc w:val="both"/>
        <w:rPr>
          <w:sz w:val="28"/>
          <w:szCs w:val="28"/>
        </w:rPr>
      </w:pPr>
      <w:r w:rsidRPr="000D76FF">
        <w:rPr>
          <w:sz w:val="28"/>
          <w:szCs w:val="28"/>
        </w:rPr>
        <w:t>23) установка и использование грязных, неокрашенных и неисправных контейнеров и мусоросборников, а также установка их на проезжей части улиц, тротуарах, газонах и в проходных арках жилых домов;</w:t>
      </w:r>
    </w:p>
    <w:p w:rsidR="00EC793C" w:rsidRPr="000D76FF" w:rsidRDefault="00EC793C" w:rsidP="00EC793C">
      <w:pPr>
        <w:autoSpaceDE w:val="0"/>
        <w:autoSpaceDN w:val="0"/>
        <w:adjustRightInd w:val="0"/>
        <w:ind w:firstLine="708"/>
        <w:jc w:val="both"/>
        <w:rPr>
          <w:sz w:val="28"/>
          <w:szCs w:val="28"/>
        </w:rPr>
      </w:pPr>
      <w:r w:rsidRPr="000D76FF">
        <w:rPr>
          <w:sz w:val="28"/>
          <w:szCs w:val="28"/>
        </w:rPr>
        <w:t>24)</w:t>
      </w:r>
      <w:r w:rsidRPr="000D76FF">
        <w:rPr>
          <w:sz w:val="22"/>
          <w:szCs w:val="22"/>
        </w:rPr>
        <w:t xml:space="preserve">  </w:t>
      </w:r>
      <w:r w:rsidRPr="000D76FF">
        <w:rPr>
          <w:sz w:val="28"/>
          <w:szCs w:val="28"/>
        </w:rPr>
        <w:t>транспортировать грузы волоком, перегонять тракторы на гусеничном ходу по улицам, покрытым асфальтом.</w:t>
      </w:r>
    </w:p>
    <w:p w:rsidR="00EC793C" w:rsidRPr="000D76FF" w:rsidRDefault="00EC793C" w:rsidP="00EC793C">
      <w:pPr>
        <w:autoSpaceDE w:val="0"/>
        <w:autoSpaceDN w:val="0"/>
        <w:adjustRightInd w:val="0"/>
        <w:ind w:firstLine="708"/>
        <w:jc w:val="both"/>
        <w:rPr>
          <w:sz w:val="28"/>
          <w:szCs w:val="28"/>
        </w:rPr>
      </w:pPr>
      <w:r w:rsidRPr="000D76FF">
        <w:rPr>
          <w:sz w:val="28"/>
          <w:szCs w:val="28"/>
        </w:rPr>
        <w:t>25) бросать окурки, бумагу, мусор на газоны, тротуары, территории улиц, площадей, дворов, в парках, скверах и других общественных местах;</w:t>
      </w:r>
    </w:p>
    <w:p w:rsidR="00EC793C" w:rsidRPr="000D76FF" w:rsidRDefault="00EC793C" w:rsidP="00EC793C">
      <w:pPr>
        <w:autoSpaceDE w:val="0"/>
        <w:autoSpaceDN w:val="0"/>
        <w:adjustRightInd w:val="0"/>
        <w:ind w:firstLine="708"/>
        <w:jc w:val="both"/>
        <w:rPr>
          <w:sz w:val="28"/>
          <w:szCs w:val="28"/>
        </w:rPr>
      </w:pPr>
      <w:r w:rsidRPr="000D76FF">
        <w:rPr>
          <w:sz w:val="28"/>
          <w:szCs w:val="28"/>
        </w:rPr>
        <w:t>26)</w:t>
      </w:r>
      <w:r w:rsidRPr="000D76FF">
        <w:rPr>
          <w:sz w:val="22"/>
          <w:szCs w:val="22"/>
        </w:rPr>
        <w:t xml:space="preserve"> </w:t>
      </w:r>
      <w:r w:rsidRPr="000D76FF">
        <w:rPr>
          <w:sz w:val="28"/>
          <w:szCs w:val="28"/>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EC793C" w:rsidRPr="000D76FF" w:rsidRDefault="00EC793C" w:rsidP="00EC793C">
      <w:pPr>
        <w:autoSpaceDE w:val="0"/>
        <w:autoSpaceDN w:val="0"/>
        <w:adjustRightInd w:val="0"/>
        <w:ind w:firstLine="708"/>
        <w:jc w:val="both"/>
        <w:rPr>
          <w:sz w:val="28"/>
          <w:szCs w:val="28"/>
        </w:rPr>
      </w:pPr>
      <w:r w:rsidRPr="000D76FF">
        <w:rPr>
          <w:sz w:val="28"/>
          <w:szCs w:val="28"/>
        </w:rPr>
        <w:t>27)  повреждать и уничтожать газоны;</w:t>
      </w:r>
    </w:p>
    <w:p w:rsidR="00EC793C" w:rsidRPr="000D76FF" w:rsidRDefault="00EC793C" w:rsidP="00EC793C">
      <w:pPr>
        <w:ind w:firstLine="709"/>
        <w:jc w:val="both"/>
        <w:rPr>
          <w:sz w:val="28"/>
          <w:szCs w:val="28"/>
        </w:rPr>
      </w:pPr>
      <w:r w:rsidRPr="000D76FF">
        <w:rPr>
          <w:sz w:val="28"/>
          <w:szCs w:val="28"/>
        </w:rPr>
        <w:t>28)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EC793C" w:rsidRPr="000D76FF" w:rsidRDefault="00EC793C" w:rsidP="00EC793C">
      <w:pPr>
        <w:autoSpaceDE w:val="0"/>
        <w:autoSpaceDN w:val="0"/>
        <w:adjustRightInd w:val="0"/>
        <w:ind w:firstLine="708"/>
        <w:jc w:val="both"/>
        <w:rPr>
          <w:sz w:val="28"/>
          <w:szCs w:val="28"/>
        </w:rPr>
      </w:pPr>
      <w:r w:rsidRPr="000D76FF">
        <w:rPr>
          <w:sz w:val="28"/>
          <w:szCs w:val="28"/>
        </w:rPr>
        <w:lastRenderedPageBreak/>
        <w:t xml:space="preserve">29) размещение разукомлектованных транспортных средств независимо от места их расположения, кроме специально отведенных для этого администрацией Поселения мест. </w:t>
      </w:r>
    </w:p>
    <w:p w:rsidR="00EC793C" w:rsidRPr="000D76FF" w:rsidRDefault="00EC793C" w:rsidP="00EC793C">
      <w:pPr>
        <w:autoSpaceDE w:val="0"/>
        <w:autoSpaceDN w:val="0"/>
        <w:adjustRightInd w:val="0"/>
        <w:ind w:firstLine="708"/>
        <w:jc w:val="both"/>
        <w:rPr>
          <w:sz w:val="28"/>
          <w:szCs w:val="28"/>
        </w:rPr>
      </w:pPr>
    </w:p>
    <w:p w:rsidR="00C867AB" w:rsidRPr="000D76FF" w:rsidRDefault="00C867AB" w:rsidP="00C867AB">
      <w:pPr>
        <w:autoSpaceDE w:val="0"/>
        <w:autoSpaceDN w:val="0"/>
        <w:adjustRightInd w:val="0"/>
        <w:jc w:val="center"/>
        <w:outlineLvl w:val="1"/>
        <w:rPr>
          <w:b/>
          <w:sz w:val="28"/>
          <w:szCs w:val="28"/>
        </w:rPr>
      </w:pPr>
      <w:r w:rsidRPr="000D76FF">
        <w:rPr>
          <w:b/>
          <w:sz w:val="28"/>
          <w:szCs w:val="28"/>
        </w:rPr>
        <w:t>9.6. Работы по озеленению территорий и содержанию зеленых насаждений</w:t>
      </w:r>
    </w:p>
    <w:p w:rsidR="00C867AB" w:rsidRPr="000D76FF" w:rsidRDefault="00C867AB" w:rsidP="00C867AB">
      <w:pPr>
        <w:autoSpaceDE w:val="0"/>
        <w:autoSpaceDN w:val="0"/>
        <w:adjustRightInd w:val="0"/>
        <w:ind w:firstLine="540"/>
        <w:jc w:val="both"/>
        <w:rPr>
          <w:sz w:val="28"/>
          <w:szCs w:val="28"/>
        </w:rPr>
      </w:pPr>
    </w:p>
    <w:p w:rsidR="00C867AB" w:rsidRPr="00991926" w:rsidRDefault="00C867AB" w:rsidP="00C867AB">
      <w:pPr>
        <w:jc w:val="both"/>
        <w:rPr>
          <w:rFonts w:eastAsiaTheme="minorHAnsi"/>
          <w:sz w:val="28"/>
          <w:szCs w:val="28"/>
          <w:lang w:eastAsia="en-US"/>
        </w:rPr>
      </w:pPr>
      <w:bookmarkStart w:id="14" w:name="Par341"/>
      <w:bookmarkEnd w:id="14"/>
      <w:r>
        <w:rPr>
          <w:sz w:val="28"/>
          <w:szCs w:val="28"/>
        </w:rPr>
        <w:tab/>
        <w:t>9.6.1</w:t>
      </w:r>
      <w:r w:rsidRPr="00991926">
        <w:rPr>
          <w:sz w:val="28"/>
          <w:szCs w:val="28"/>
        </w:rPr>
        <w:t xml:space="preserve">. </w:t>
      </w:r>
      <w:r w:rsidRPr="00991926">
        <w:rPr>
          <w:rFonts w:eastAsiaTheme="minorHAnsi"/>
          <w:sz w:val="28"/>
          <w:szCs w:val="28"/>
          <w:lang w:eastAsia="en-US"/>
        </w:rPr>
        <w:t>В настоящих Правилах применяются следующие термины и определения:</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15" w:name="sub_201"/>
      <w:r w:rsidRPr="00991926">
        <w:rPr>
          <w:rFonts w:eastAsiaTheme="minorHAnsi"/>
          <w:sz w:val="28"/>
          <w:szCs w:val="28"/>
          <w:lang w:eastAsia="en-US"/>
        </w:rPr>
        <w:t xml:space="preserve">1) </w:t>
      </w:r>
      <w:r w:rsidRPr="00991926">
        <w:rPr>
          <w:rFonts w:eastAsiaTheme="minorHAnsi"/>
          <w:b/>
          <w:bCs/>
          <w:color w:val="26282F"/>
          <w:sz w:val="28"/>
          <w:szCs w:val="28"/>
          <w:lang w:eastAsia="en-US"/>
        </w:rPr>
        <w:t>зеленые насаждения</w:t>
      </w:r>
      <w:r w:rsidRPr="00991926">
        <w:rPr>
          <w:rFonts w:eastAsiaTheme="minorHAnsi"/>
          <w:sz w:val="28"/>
          <w:szCs w:val="28"/>
          <w:lang w:eastAsia="en-US"/>
        </w:rPr>
        <w:t xml:space="preserve">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16" w:name="sub_202"/>
      <w:bookmarkEnd w:id="15"/>
      <w:r w:rsidRPr="00991926">
        <w:rPr>
          <w:rFonts w:eastAsiaTheme="minorHAnsi"/>
          <w:sz w:val="28"/>
          <w:szCs w:val="28"/>
          <w:lang w:eastAsia="en-US"/>
        </w:rPr>
        <w:t xml:space="preserve">2) </w:t>
      </w:r>
      <w:r w:rsidRPr="00991926">
        <w:rPr>
          <w:rFonts w:eastAsiaTheme="minorHAnsi"/>
          <w:b/>
          <w:bCs/>
          <w:color w:val="26282F"/>
          <w:sz w:val="28"/>
          <w:szCs w:val="28"/>
          <w:lang w:eastAsia="en-US"/>
        </w:rPr>
        <w:t>дерево</w:t>
      </w:r>
      <w:r w:rsidRPr="00991926">
        <w:rPr>
          <w:rFonts w:eastAsiaTheme="minorHAnsi"/>
          <w:sz w:val="28"/>
          <w:szCs w:val="28"/>
          <w:lang w:eastAsia="en-US"/>
        </w:rPr>
        <w:t xml:space="preserve"> - многолетнее растение с четко выраженным стволом, несущими боковыми ветвями и верхушечным побегом;</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17" w:name="sub_203"/>
      <w:bookmarkEnd w:id="16"/>
      <w:r w:rsidRPr="00991926">
        <w:rPr>
          <w:rFonts w:eastAsiaTheme="minorHAnsi"/>
          <w:sz w:val="28"/>
          <w:szCs w:val="28"/>
          <w:lang w:eastAsia="en-US"/>
        </w:rPr>
        <w:t xml:space="preserve">3) </w:t>
      </w:r>
      <w:r w:rsidRPr="00991926">
        <w:rPr>
          <w:rFonts w:eastAsiaTheme="minorHAnsi"/>
          <w:b/>
          <w:bCs/>
          <w:color w:val="26282F"/>
          <w:sz w:val="28"/>
          <w:szCs w:val="28"/>
          <w:lang w:eastAsia="en-US"/>
        </w:rPr>
        <w:t>кустарник</w:t>
      </w:r>
      <w:r w:rsidRPr="00991926">
        <w:rPr>
          <w:rFonts w:eastAsiaTheme="minorHAnsi"/>
          <w:sz w:val="28"/>
          <w:szCs w:val="28"/>
          <w:lang w:eastAsia="en-US"/>
        </w:rPr>
        <w:t xml:space="preserve"> - многолетнее растение, ветвящееся у самой поверхности почвы и не имеющее во взрослом состоянии главного ствола;</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18" w:name="sub_205"/>
      <w:bookmarkEnd w:id="17"/>
      <w:r w:rsidRPr="009B2C82">
        <w:rPr>
          <w:rFonts w:eastAsiaTheme="minorHAnsi"/>
          <w:sz w:val="28"/>
          <w:szCs w:val="28"/>
          <w:lang w:eastAsia="en-US"/>
        </w:rPr>
        <w:t>4</w:t>
      </w:r>
      <w:r w:rsidRPr="00991926">
        <w:rPr>
          <w:rFonts w:eastAsiaTheme="minorHAnsi"/>
          <w:sz w:val="28"/>
          <w:szCs w:val="28"/>
          <w:lang w:eastAsia="en-US"/>
        </w:rPr>
        <w:t xml:space="preserve">) </w:t>
      </w:r>
      <w:r w:rsidRPr="009B2C82">
        <w:rPr>
          <w:rFonts w:eastAsiaTheme="minorHAnsi"/>
          <w:b/>
          <w:bCs/>
          <w:color w:val="26282F"/>
          <w:sz w:val="28"/>
          <w:szCs w:val="28"/>
          <w:lang w:eastAsia="en-US"/>
        </w:rPr>
        <w:t>цветник</w:t>
      </w:r>
      <w:r w:rsidRPr="00991926">
        <w:rPr>
          <w:rFonts w:eastAsiaTheme="minorHAnsi"/>
          <w:sz w:val="28"/>
          <w:szCs w:val="28"/>
          <w:lang w:eastAsia="en-US"/>
        </w:rPr>
        <w:t xml:space="preserve"> - участок геометрической или свободной формы с высаженными одно-, двух- или многолетними цветочными растениями;</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19" w:name="sub_207"/>
      <w:bookmarkEnd w:id="18"/>
      <w:r w:rsidRPr="009B2C82">
        <w:rPr>
          <w:rFonts w:eastAsiaTheme="minorHAnsi"/>
          <w:sz w:val="28"/>
          <w:szCs w:val="28"/>
          <w:lang w:eastAsia="en-US"/>
        </w:rPr>
        <w:t>5</w:t>
      </w:r>
      <w:r w:rsidRPr="00991926">
        <w:rPr>
          <w:rFonts w:eastAsiaTheme="minorHAnsi"/>
          <w:sz w:val="28"/>
          <w:szCs w:val="28"/>
          <w:lang w:eastAsia="en-US"/>
        </w:rPr>
        <w:t xml:space="preserve">) </w:t>
      </w:r>
      <w:r w:rsidRPr="009B2C82">
        <w:rPr>
          <w:rFonts w:eastAsiaTheme="minorHAnsi"/>
          <w:b/>
          <w:bCs/>
          <w:color w:val="26282F"/>
          <w:sz w:val="28"/>
          <w:szCs w:val="28"/>
          <w:lang w:eastAsia="en-US"/>
        </w:rPr>
        <w:t>охрана зеленых насаждений</w:t>
      </w:r>
      <w:r w:rsidRPr="00991926">
        <w:rPr>
          <w:rFonts w:eastAsiaTheme="minorHAnsi"/>
          <w:sz w:val="28"/>
          <w:szCs w:val="28"/>
          <w:lang w:eastAsia="en-US"/>
        </w:rPr>
        <w:t xml:space="preserve"> - система мер, направленных на защиту </w:t>
      </w:r>
      <w:hyperlink w:anchor="sub_201" w:history="1">
        <w:r w:rsidRPr="009B2C82">
          <w:rPr>
            <w:rFonts w:eastAsiaTheme="minorHAnsi"/>
            <w:sz w:val="28"/>
            <w:szCs w:val="28"/>
            <w:lang w:eastAsia="en-US"/>
          </w:rPr>
          <w:t>зеленых насаждений</w:t>
        </w:r>
      </w:hyperlink>
      <w:r w:rsidRPr="00991926">
        <w:rPr>
          <w:rFonts w:eastAsiaTheme="minorHAnsi"/>
          <w:sz w:val="28"/>
          <w:szCs w:val="28"/>
          <w:lang w:eastAsia="en-US"/>
        </w:rPr>
        <w:t xml:space="preserve"> от негативного воздействия хозяйственной и иной деятельности, включающая в том числе и борьбу с болезнями и вредителями растений;</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20" w:name="sub_209"/>
      <w:bookmarkEnd w:id="19"/>
      <w:r w:rsidRPr="009B2C82">
        <w:rPr>
          <w:rFonts w:eastAsiaTheme="minorHAnsi"/>
          <w:sz w:val="28"/>
          <w:szCs w:val="28"/>
          <w:lang w:eastAsia="en-US"/>
        </w:rPr>
        <w:t>6</w:t>
      </w:r>
      <w:r w:rsidRPr="00991926">
        <w:rPr>
          <w:rFonts w:eastAsiaTheme="minorHAnsi"/>
          <w:sz w:val="28"/>
          <w:szCs w:val="28"/>
          <w:lang w:eastAsia="en-US"/>
        </w:rPr>
        <w:t xml:space="preserve">) </w:t>
      </w:r>
      <w:r w:rsidRPr="009B2C82">
        <w:rPr>
          <w:rFonts w:eastAsiaTheme="minorHAnsi"/>
          <w:b/>
          <w:bCs/>
          <w:color w:val="26282F"/>
          <w:sz w:val="28"/>
          <w:szCs w:val="28"/>
          <w:lang w:eastAsia="en-US"/>
        </w:rPr>
        <w:t>повреждение зеленых насаждений</w:t>
      </w:r>
      <w:r w:rsidRPr="00991926">
        <w:rPr>
          <w:rFonts w:eastAsiaTheme="minorHAnsi"/>
          <w:sz w:val="28"/>
          <w:szCs w:val="28"/>
          <w:lang w:eastAsia="en-US"/>
        </w:rPr>
        <w:t xml:space="preserve"> - нарушение целостности зеленых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изменением состава атмосферного воздуха, но не влекущее прекращение их роста;</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21" w:name="sub_210"/>
      <w:bookmarkEnd w:id="20"/>
      <w:r>
        <w:rPr>
          <w:rFonts w:eastAsiaTheme="minorHAnsi"/>
          <w:sz w:val="28"/>
          <w:szCs w:val="28"/>
          <w:lang w:eastAsia="en-US"/>
        </w:rPr>
        <w:t>7</w:t>
      </w:r>
      <w:r w:rsidRPr="00991926">
        <w:rPr>
          <w:rFonts w:eastAsiaTheme="minorHAnsi"/>
          <w:sz w:val="28"/>
          <w:szCs w:val="28"/>
          <w:lang w:eastAsia="en-US"/>
        </w:rPr>
        <w:t xml:space="preserve">) </w:t>
      </w:r>
      <w:r w:rsidRPr="009B2C82">
        <w:rPr>
          <w:rFonts w:eastAsiaTheme="minorHAnsi"/>
          <w:b/>
          <w:bCs/>
          <w:color w:val="26282F"/>
          <w:sz w:val="28"/>
          <w:szCs w:val="28"/>
          <w:lang w:eastAsia="en-US"/>
        </w:rPr>
        <w:t>уничтожение зеленых насаждений</w:t>
      </w:r>
      <w:r w:rsidRPr="00991926">
        <w:rPr>
          <w:rFonts w:eastAsiaTheme="minorHAnsi"/>
          <w:sz w:val="28"/>
          <w:szCs w:val="28"/>
          <w:lang w:eastAsia="en-US"/>
        </w:rPr>
        <w:t xml:space="preserve"> - механическое, термическое, биологическое или химическое воздействие на </w:t>
      </w:r>
      <w:hyperlink w:anchor="sub_201" w:history="1">
        <w:r w:rsidRPr="009B2C82">
          <w:rPr>
            <w:rFonts w:eastAsiaTheme="minorHAnsi"/>
            <w:sz w:val="28"/>
            <w:szCs w:val="28"/>
            <w:lang w:eastAsia="en-US"/>
          </w:rPr>
          <w:t>зеленые насаждения</w:t>
        </w:r>
      </w:hyperlink>
      <w:r w:rsidRPr="00991926">
        <w:rPr>
          <w:rFonts w:eastAsiaTheme="minorHAnsi"/>
          <w:sz w:val="28"/>
          <w:szCs w:val="28"/>
          <w:lang w:eastAsia="en-US"/>
        </w:rPr>
        <w:t>, ухудшающее качество среды обитания, вызванное изъятием или загрязнением почвы в зоне зеленых насаждений, изменением состава атмосферного воздуха и приводящее к прекращению роста и гибели зеленых насаждений или их части;</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22" w:name="sub_211"/>
      <w:bookmarkEnd w:id="21"/>
      <w:r>
        <w:rPr>
          <w:rFonts w:eastAsiaTheme="minorHAnsi"/>
          <w:sz w:val="28"/>
          <w:szCs w:val="28"/>
          <w:lang w:eastAsia="en-US"/>
        </w:rPr>
        <w:t>8</w:t>
      </w:r>
      <w:r w:rsidRPr="00991926">
        <w:rPr>
          <w:rFonts w:eastAsiaTheme="minorHAnsi"/>
          <w:sz w:val="28"/>
          <w:szCs w:val="28"/>
          <w:lang w:eastAsia="en-US"/>
        </w:rPr>
        <w:t xml:space="preserve">) </w:t>
      </w:r>
      <w:r w:rsidRPr="006D6567">
        <w:rPr>
          <w:rFonts w:eastAsiaTheme="minorHAnsi"/>
          <w:b/>
          <w:bCs/>
          <w:color w:val="26282F"/>
          <w:sz w:val="28"/>
          <w:szCs w:val="28"/>
          <w:lang w:eastAsia="en-US"/>
        </w:rPr>
        <w:t>аварийно-опасные деревья</w:t>
      </w:r>
      <w:r w:rsidRPr="00991926">
        <w:rPr>
          <w:rFonts w:eastAsiaTheme="minorHAnsi"/>
          <w:sz w:val="28"/>
          <w:szCs w:val="28"/>
          <w:lang w:eastAsia="en-US"/>
        </w:rPr>
        <w:t xml:space="preserve"> - </w:t>
      </w:r>
      <w:hyperlink w:anchor="sub_202" w:history="1">
        <w:r w:rsidRPr="006D6567">
          <w:rPr>
            <w:rFonts w:eastAsiaTheme="minorHAnsi"/>
            <w:sz w:val="28"/>
            <w:szCs w:val="28"/>
            <w:lang w:eastAsia="en-US"/>
          </w:rPr>
          <w:t>деревья</w:t>
        </w:r>
      </w:hyperlink>
      <w:r w:rsidRPr="00991926">
        <w:rPr>
          <w:rFonts w:eastAsiaTheme="minorHAnsi"/>
          <w:sz w:val="28"/>
          <w:szCs w:val="28"/>
          <w:lang w:eastAsia="en-US"/>
        </w:rPr>
        <w:t>, представляющие опасность для жизни и здоровья граждан, имущества и создающие аварийно-опасные ситуации;</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23" w:name="sub_212"/>
      <w:bookmarkEnd w:id="22"/>
      <w:r w:rsidRPr="006D6567">
        <w:rPr>
          <w:rFonts w:eastAsiaTheme="minorHAnsi"/>
          <w:sz w:val="28"/>
          <w:szCs w:val="28"/>
          <w:lang w:eastAsia="en-US"/>
        </w:rPr>
        <w:t>9</w:t>
      </w:r>
      <w:r w:rsidRPr="00991926">
        <w:rPr>
          <w:rFonts w:eastAsiaTheme="minorHAnsi"/>
          <w:sz w:val="28"/>
          <w:szCs w:val="28"/>
          <w:lang w:eastAsia="en-US"/>
        </w:rPr>
        <w:t xml:space="preserve">) </w:t>
      </w:r>
      <w:r w:rsidRPr="006D6567">
        <w:rPr>
          <w:rFonts w:eastAsiaTheme="minorHAnsi"/>
          <w:b/>
          <w:bCs/>
          <w:sz w:val="28"/>
          <w:szCs w:val="28"/>
          <w:lang w:eastAsia="en-US"/>
        </w:rPr>
        <w:t>сухостойные деревья и кустарники</w:t>
      </w:r>
      <w:r w:rsidRPr="00991926">
        <w:rPr>
          <w:rFonts w:eastAsiaTheme="minorHAnsi"/>
          <w:sz w:val="28"/>
          <w:szCs w:val="28"/>
          <w:lang w:eastAsia="en-US"/>
        </w:rPr>
        <w:t xml:space="preserve"> - деревья и </w:t>
      </w:r>
      <w:hyperlink w:anchor="sub_203" w:history="1">
        <w:r w:rsidRPr="006D6567">
          <w:rPr>
            <w:rFonts w:eastAsiaTheme="minorHAnsi"/>
            <w:sz w:val="28"/>
            <w:szCs w:val="28"/>
            <w:lang w:eastAsia="en-US"/>
          </w:rPr>
          <w:t>кустарники</w:t>
        </w:r>
      </w:hyperlink>
      <w:r w:rsidRPr="00991926">
        <w:rPr>
          <w:rFonts w:eastAsiaTheme="minorHAnsi"/>
          <w:sz w:val="28"/>
          <w:szCs w:val="28"/>
          <w:lang w:eastAsia="en-US"/>
        </w:rPr>
        <w:t>, утратившие физиологическую устойчивость и подлежащие вырубке;</w:t>
      </w:r>
    </w:p>
    <w:bookmarkEnd w:id="23"/>
    <w:p w:rsidR="00C867AB" w:rsidRPr="00991926" w:rsidRDefault="00C867AB" w:rsidP="00C867AB">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10</w:t>
      </w:r>
      <w:r w:rsidRPr="00991926">
        <w:rPr>
          <w:rFonts w:eastAsiaTheme="minorHAnsi"/>
          <w:sz w:val="28"/>
          <w:szCs w:val="28"/>
          <w:lang w:eastAsia="en-US"/>
        </w:rPr>
        <w:t xml:space="preserve">) </w:t>
      </w:r>
      <w:r w:rsidRPr="00B032A4">
        <w:rPr>
          <w:rFonts w:eastAsiaTheme="minorHAnsi"/>
          <w:b/>
          <w:bCs/>
          <w:color w:val="26282F"/>
          <w:sz w:val="28"/>
          <w:szCs w:val="28"/>
          <w:lang w:eastAsia="en-US"/>
        </w:rPr>
        <w:t>санитарные рубки</w:t>
      </w:r>
      <w:r w:rsidRPr="00991926">
        <w:rPr>
          <w:rFonts w:eastAsiaTheme="minorHAnsi"/>
          <w:sz w:val="28"/>
          <w:szCs w:val="28"/>
          <w:lang w:eastAsia="en-US"/>
        </w:rPr>
        <w:t xml:space="preserve">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 органами местного самоуправления поселений, городских округов Краснодарского края;</w:t>
      </w:r>
    </w:p>
    <w:p w:rsidR="00C867AB" w:rsidRPr="00991926" w:rsidRDefault="00C867AB" w:rsidP="00C867AB">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11</w:t>
      </w:r>
      <w:r w:rsidRPr="00991926">
        <w:rPr>
          <w:rFonts w:eastAsiaTheme="minorHAnsi"/>
          <w:sz w:val="28"/>
          <w:szCs w:val="28"/>
          <w:lang w:eastAsia="en-US"/>
        </w:rPr>
        <w:t xml:space="preserve">) </w:t>
      </w:r>
      <w:r w:rsidRPr="00B032A4">
        <w:rPr>
          <w:rFonts w:eastAsiaTheme="minorHAnsi"/>
          <w:b/>
          <w:bCs/>
          <w:color w:val="26282F"/>
          <w:sz w:val="28"/>
          <w:szCs w:val="28"/>
          <w:lang w:eastAsia="en-US"/>
        </w:rPr>
        <w:t>порубочный билет</w:t>
      </w:r>
      <w:r w:rsidRPr="00991926">
        <w:rPr>
          <w:rFonts w:eastAsiaTheme="minorHAnsi"/>
          <w:sz w:val="28"/>
          <w:szCs w:val="28"/>
          <w:lang w:eastAsia="en-US"/>
        </w:rPr>
        <w:t xml:space="preserve"> - разрешительный документ, выданный уполномоченным органом местного самоуправления, дающий право на выполнение работ по вырубке (уничтожению), санитарной рубке, санитарной, омолаживающей или формовочной обрезке зеленых насаждений</w:t>
      </w:r>
      <w:bookmarkStart w:id="24" w:name="sub_214"/>
      <w:r w:rsidRPr="00991926">
        <w:rPr>
          <w:rFonts w:ascii="Arial" w:eastAsiaTheme="minorHAnsi" w:hAnsi="Arial" w:cs="Arial"/>
          <w:sz w:val="24"/>
          <w:szCs w:val="24"/>
          <w:lang w:eastAsia="en-US"/>
        </w:rPr>
        <w:t>;</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25" w:name="sub_215"/>
      <w:bookmarkEnd w:id="24"/>
      <w:r w:rsidRPr="00991926">
        <w:rPr>
          <w:rFonts w:eastAsiaTheme="minorHAnsi"/>
          <w:sz w:val="28"/>
          <w:szCs w:val="28"/>
          <w:lang w:eastAsia="en-US"/>
        </w:rPr>
        <w:lastRenderedPageBreak/>
        <w:t>1</w:t>
      </w:r>
      <w:r>
        <w:rPr>
          <w:rFonts w:eastAsiaTheme="minorHAnsi"/>
          <w:sz w:val="28"/>
          <w:szCs w:val="28"/>
          <w:lang w:eastAsia="en-US"/>
        </w:rPr>
        <w:t>2</w:t>
      </w:r>
      <w:r w:rsidRPr="00991926">
        <w:rPr>
          <w:rFonts w:eastAsiaTheme="minorHAnsi"/>
          <w:sz w:val="28"/>
          <w:szCs w:val="28"/>
          <w:lang w:eastAsia="en-US"/>
        </w:rPr>
        <w:t xml:space="preserve">) </w:t>
      </w:r>
      <w:r w:rsidRPr="00B032A4">
        <w:rPr>
          <w:rFonts w:eastAsiaTheme="minorHAnsi"/>
          <w:b/>
          <w:bCs/>
          <w:color w:val="26282F"/>
          <w:sz w:val="28"/>
          <w:szCs w:val="28"/>
          <w:lang w:eastAsia="en-US"/>
        </w:rPr>
        <w:t>компенсационное озеленение</w:t>
      </w:r>
      <w:r w:rsidRPr="00991926">
        <w:rPr>
          <w:rFonts w:eastAsiaTheme="minorHAnsi"/>
          <w:sz w:val="28"/>
          <w:szCs w:val="28"/>
          <w:lang w:eastAsia="en-US"/>
        </w:rPr>
        <w:t xml:space="preserve"> - деятельность органов местного самоуправления по созданию </w:t>
      </w:r>
      <w:hyperlink w:anchor="sub_201" w:history="1">
        <w:r w:rsidRPr="00B032A4">
          <w:rPr>
            <w:rFonts w:eastAsiaTheme="minorHAnsi"/>
            <w:sz w:val="28"/>
            <w:szCs w:val="28"/>
            <w:lang w:eastAsia="en-US"/>
          </w:rPr>
          <w:t>зеленых насаждений</w:t>
        </w:r>
      </w:hyperlink>
      <w:r w:rsidRPr="00991926">
        <w:rPr>
          <w:rFonts w:eastAsiaTheme="minorHAnsi"/>
          <w:sz w:val="28"/>
          <w:szCs w:val="28"/>
          <w:lang w:eastAsia="en-US"/>
        </w:rPr>
        <w:t xml:space="preserve"> взамен уничтоженных и их сохранению до полной прижива</w:t>
      </w:r>
      <w:r>
        <w:rPr>
          <w:rFonts w:eastAsiaTheme="minorHAnsi"/>
          <w:sz w:val="28"/>
          <w:szCs w:val="28"/>
          <w:lang w:eastAsia="en-US"/>
        </w:rPr>
        <w:t>емости на территориях поселений</w:t>
      </w:r>
      <w:r w:rsidRPr="00991926">
        <w:rPr>
          <w:rFonts w:eastAsiaTheme="minorHAnsi"/>
          <w:sz w:val="28"/>
          <w:szCs w:val="28"/>
          <w:lang w:eastAsia="en-US"/>
        </w:rPr>
        <w:t>;</w:t>
      </w:r>
    </w:p>
    <w:p w:rsidR="00C867AB" w:rsidRPr="00991926" w:rsidRDefault="00C867AB" w:rsidP="00C867AB">
      <w:pPr>
        <w:autoSpaceDE w:val="0"/>
        <w:autoSpaceDN w:val="0"/>
        <w:adjustRightInd w:val="0"/>
        <w:ind w:firstLine="720"/>
        <w:jc w:val="both"/>
        <w:rPr>
          <w:rFonts w:eastAsiaTheme="minorHAnsi"/>
          <w:sz w:val="28"/>
          <w:szCs w:val="28"/>
          <w:lang w:eastAsia="en-US"/>
        </w:rPr>
      </w:pPr>
      <w:bookmarkStart w:id="26" w:name="sub_216"/>
      <w:bookmarkEnd w:id="25"/>
      <w:r w:rsidRPr="00B032A4">
        <w:rPr>
          <w:rFonts w:eastAsiaTheme="minorHAnsi"/>
          <w:sz w:val="28"/>
          <w:szCs w:val="28"/>
          <w:lang w:eastAsia="en-US"/>
        </w:rPr>
        <w:t>13</w:t>
      </w:r>
      <w:r w:rsidRPr="00991926">
        <w:rPr>
          <w:rFonts w:eastAsiaTheme="minorHAnsi"/>
          <w:sz w:val="28"/>
          <w:szCs w:val="28"/>
          <w:lang w:eastAsia="en-US"/>
        </w:rPr>
        <w:t xml:space="preserve">) </w:t>
      </w:r>
      <w:r w:rsidRPr="00B032A4">
        <w:rPr>
          <w:rFonts w:eastAsiaTheme="minorHAnsi"/>
          <w:b/>
          <w:bCs/>
          <w:sz w:val="28"/>
          <w:szCs w:val="28"/>
          <w:lang w:eastAsia="en-US"/>
        </w:rPr>
        <w:t>компенсационная стоимость зеленых насаждений</w:t>
      </w:r>
      <w:r w:rsidRPr="00991926">
        <w:rPr>
          <w:rFonts w:eastAsiaTheme="minorHAnsi"/>
          <w:sz w:val="28"/>
          <w:szCs w:val="28"/>
          <w:lang w:eastAsia="en-US"/>
        </w:rPr>
        <w:t xml:space="preserve"> - денежная оценка стоимости зеленых насаждений, устанавливаемая для учета их ценности в целях осуществления </w:t>
      </w:r>
      <w:hyperlink w:anchor="sub_215" w:history="1">
        <w:r w:rsidRPr="00B032A4">
          <w:rPr>
            <w:rFonts w:eastAsiaTheme="minorHAnsi"/>
            <w:sz w:val="28"/>
            <w:szCs w:val="28"/>
            <w:lang w:eastAsia="en-US"/>
          </w:rPr>
          <w:t>компенсационного озеленения</w:t>
        </w:r>
      </w:hyperlink>
      <w:r w:rsidRPr="00991926">
        <w:rPr>
          <w:rFonts w:eastAsiaTheme="minorHAnsi"/>
          <w:sz w:val="28"/>
          <w:szCs w:val="28"/>
          <w:lang w:eastAsia="en-US"/>
        </w:rPr>
        <w:t>.</w:t>
      </w:r>
    </w:p>
    <w:bookmarkEnd w:id="26"/>
    <w:p w:rsidR="00C867AB" w:rsidRPr="00991926" w:rsidRDefault="00C867AB" w:rsidP="00C867AB">
      <w:pPr>
        <w:autoSpaceDE w:val="0"/>
        <w:autoSpaceDN w:val="0"/>
        <w:adjustRightInd w:val="0"/>
        <w:ind w:firstLine="708"/>
        <w:jc w:val="both"/>
        <w:rPr>
          <w:sz w:val="28"/>
          <w:szCs w:val="28"/>
        </w:rPr>
      </w:pPr>
      <w:r>
        <w:rPr>
          <w:sz w:val="28"/>
          <w:szCs w:val="28"/>
        </w:rPr>
        <w:t>9.6.2</w:t>
      </w:r>
      <w:r w:rsidRPr="000D76FF">
        <w:rPr>
          <w:sz w:val="28"/>
          <w:szCs w:val="28"/>
        </w:rPr>
        <w:t xml:space="preserve">. Все зеленые насаждения, расположенные в границах </w:t>
      </w:r>
      <w:r>
        <w:rPr>
          <w:sz w:val="28"/>
          <w:szCs w:val="28"/>
        </w:rPr>
        <w:t xml:space="preserve">сельского </w:t>
      </w:r>
      <w:r w:rsidRPr="000D76FF">
        <w:rPr>
          <w:sz w:val="28"/>
          <w:szCs w:val="28"/>
        </w:rPr>
        <w:t>поселения (далее – зеленые насаждения), образуют неприкосновенный зеленый фонд.</w:t>
      </w:r>
    </w:p>
    <w:p w:rsidR="00C867AB" w:rsidRPr="000D76FF" w:rsidRDefault="00C867AB" w:rsidP="00C867AB">
      <w:pPr>
        <w:autoSpaceDE w:val="0"/>
        <w:autoSpaceDN w:val="0"/>
        <w:adjustRightInd w:val="0"/>
        <w:ind w:firstLine="708"/>
        <w:jc w:val="both"/>
        <w:rPr>
          <w:sz w:val="28"/>
          <w:szCs w:val="28"/>
        </w:rPr>
      </w:pPr>
      <w:r>
        <w:rPr>
          <w:sz w:val="28"/>
          <w:szCs w:val="28"/>
        </w:rPr>
        <w:t>9.6.3</w:t>
      </w:r>
      <w:r w:rsidRPr="000D76FF">
        <w:rPr>
          <w:sz w:val="28"/>
          <w:szCs w:val="28"/>
        </w:rPr>
        <w:t xml:space="preserve">. Лица, в том числе субъекты управления многоквартирными домами, в собственности или ведении которых находятся территории, имеющие зеленые насаждения, обязаны обеспечить </w:t>
      </w:r>
      <w:r w:rsidRPr="000D76FF">
        <w:rPr>
          <w:i/>
          <w:sz w:val="28"/>
          <w:szCs w:val="28"/>
          <w:u w:val="single"/>
        </w:rPr>
        <w:t>содержание и сохранность зеленых насаждений, находящихся на этих участках, а также на прилегающих территориях, и уход за ними в соответствии с агротехническими требованиями и требованиями настоящего раздела</w:t>
      </w:r>
      <w:r w:rsidRPr="000D76FF">
        <w:rPr>
          <w:sz w:val="28"/>
          <w:szCs w:val="28"/>
        </w:rPr>
        <w:t>.</w:t>
      </w:r>
    </w:p>
    <w:p w:rsidR="00C867AB" w:rsidRPr="000D76FF" w:rsidRDefault="00C867AB" w:rsidP="00C867AB">
      <w:pPr>
        <w:autoSpaceDE w:val="0"/>
        <w:autoSpaceDN w:val="0"/>
        <w:adjustRightInd w:val="0"/>
        <w:ind w:firstLine="708"/>
        <w:jc w:val="both"/>
        <w:rPr>
          <w:sz w:val="28"/>
          <w:szCs w:val="28"/>
        </w:rPr>
      </w:pPr>
      <w:r w:rsidRPr="000D76FF">
        <w:rPr>
          <w:sz w:val="28"/>
          <w:szCs w:val="28"/>
        </w:rPr>
        <w:t>Охрана зеленых насаждений и уход за ними на территориях, отнесенных к территориям общего пользования, осуществляется администрацией Поселения.</w:t>
      </w:r>
    </w:p>
    <w:p w:rsidR="00C867AB" w:rsidRPr="000D76FF" w:rsidRDefault="00C867AB" w:rsidP="00C867AB">
      <w:pPr>
        <w:autoSpaceDE w:val="0"/>
        <w:autoSpaceDN w:val="0"/>
        <w:adjustRightInd w:val="0"/>
        <w:ind w:firstLine="708"/>
        <w:jc w:val="both"/>
        <w:rPr>
          <w:sz w:val="28"/>
          <w:szCs w:val="28"/>
        </w:rPr>
      </w:pPr>
      <w:r w:rsidRPr="000D76FF">
        <w:rPr>
          <w:sz w:val="28"/>
          <w:szCs w:val="28"/>
        </w:rPr>
        <w:t>9.6.</w:t>
      </w:r>
      <w:r>
        <w:rPr>
          <w:sz w:val="28"/>
          <w:szCs w:val="28"/>
        </w:rPr>
        <w:t>4</w:t>
      </w:r>
      <w:r w:rsidRPr="000D76FF">
        <w:rPr>
          <w:sz w:val="28"/>
          <w:szCs w:val="28"/>
        </w:rPr>
        <w:t xml:space="preserve">. На территориях зеленых насаждений </w:t>
      </w:r>
      <w:r w:rsidRPr="000D76FF">
        <w:rPr>
          <w:i/>
          <w:sz w:val="28"/>
          <w:szCs w:val="28"/>
          <w:u w:val="single"/>
        </w:rPr>
        <w:t>запрещается</w:t>
      </w:r>
      <w:r w:rsidRPr="000D76FF">
        <w:rPr>
          <w:sz w:val="28"/>
          <w:szCs w:val="28"/>
        </w:rPr>
        <w:t>:</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1) самовольно вырубать деревья и кустарники, в том числе сухостойные, больные  и аварийные;</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2) самовольно проводить омолаживающую, санитарную и формовочную обрезки, а также рубки ухода и санитарные рубки;</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3) самовольно высаживать деревья и кустарники;</w:t>
      </w:r>
    </w:p>
    <w:p w:rsidR="00C867AB" w:rsidRPr="000D76FF" w:rsidRDefault="00C867AB" w:rsidP="00C867AB">
      <w:pPr>
        <w:autoSpaceDE w:val="0"/>
        <w:autoSpaceDN w:val="0"/>
        <w:adjustRightInd w:val="0"/>
        <w:ind w:firstLine="708"/>
        <w:jc w:val="both"/>
        <w:rPr>
          <w:sz w:val="28"/>
          <w:szCs w:val="28"/>
        </w:rPr>
      </w:pPr>
      <w:r w:rsidRPr="000D76FF">
        <w:rPr>
          <w:sz w:val="28"/>
          <w:szCs w:val="28"/>
        </w:rPr>
        <w:t>4) добывать из деревьев сок, смолу, делать на деревьях надрезы, надписи;</w:t>
      </w:r>
    </w:p>
    <w:p w:rsidR="00C867AB" w:rsidRPr="000D76FF" w:rsidRDefault="00C867AB" w:rsidP="00C867AB">
      <w:pPr>
        <w:autoSpaceDE w:val="0"/>
        <w:autoSpaceDN w:val="0"/>
        <w:adjustRightInd w:val="0"/>
        <w:ind w:firstLine="708"/>
        <w:jc w:val="both"/>
        <w:rPr>
          <w:sz w:val="28"/>
          <w:szCs w:val="28"/>
        </w:rPr>
      </w:pPr>
      <w:r w:rsidRPr="000D76FF">
        <w:rPr>
          <w:sz w:val="28"/>
          <w:szCs w:val="28"/>
        </w:rPr>
        <w:t xml:space="preserve">5) приклеивать, прибивать, подвешивать к деревьям объявления, номерные знаки, всякого рода указатели, провода, </w:t>
      </w:r>
      <w:r w:rsidRPr="000D76FF">
        <w:rPr>
          <w:bCs/>
          <w:sz w:val="28"/>
          <w:szCs w:val="28"/>
        </w:rPr>
        <w:t>прикреплять рекламные и информационные конструкции, колючую проволоку и другие ограждения, которые могут повредить деревья,</w:t>
      </w:r>
      <w:r w:rsidRPr="000D76FF">
        <w:rPr>
          <w:sz w:val="28"/>
          <w:szCs w:val="28"/>
        </w:rPr>
        <w:t xml:space="preserve"> забивать в стволы деревьев крючки и гвозди для подвешивания гамаков, качелей, веревок, сушить белье на ветвях деревьев;</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6) устанавливать рекламные конструкции в местах скопления деревьев или в один ряд с деревьями в рядовых посадках;</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7) устанавливать рекламные конструкции, опоры освещения на расстоянии менее  3 м от стволов деревьев;</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8) самовольно</w:t>
      </w:r>
      <w:r w:rsidRPr="009B2C82">
        <w:rPr>
          <w:bCs/>
          <w:i/>
          <w:sz w:val="28"/>
          <w:szCs w:val="28"/>
        </w:rPr>
        <w:t xml:space="preserve"> </w:t>
      </w:r>
      <w:r w:rsidRPr="000D76FF">
        <w:rPr>
          <w:bCs/>
          <w:sz w:val="28"/>
          <w:szCs w:val="28"/>
        </w:rPr>
        <w:t>производить побелку и покраску стволов деревьев в парках, скверах, на бульварах и улицах, кроме объектов и отдельных участков, к которым предъявляются повышенные санитарные требования (общественные туалеты, места для сбора бытовых отходов, территории предприятий с особой спецификой работ);</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9) повреждать зеленые насаждения, почвенно-растительный слой, в том числе срывать листья и цветы, сбивать и собирать плоды, ломать деревья, кустарники, сучья и ветви;</w:t>
      </w:r>
    </w:p>
    <w:p w:rsidR="00C867AB" w:rsidRPr="000D76FF" w:rsidRDefault="00C867AB" w:rsidP="00C867AB">
      <w:pPr>
        <w:autoSpaceDE w:val="0"/>
        <w:autoSpaceDN w:val="0"/>
        <w:adjustRightInd w:val="0"/>
        <w:ind w:firstLine="708"/>
        <w:jc w:val="both"/>
        <w:rPr>
          <w:sz w:val="28"/>
          <w:szCs w:val="28"/>
        </w:rPr>
      </w:pPr>
      <w:r w:rsidRPr="000D76FF">
        <w:rPr>
          <w:sz w:val="28"/>
          <w:szCs w:val="28"/>
        </w:rPr>
        <w:t>10) добывать растительную землю, песок и производить другие раскопки;</w:t>
      </w:r>
    </w:p>
    <w:p w:rsidR="00C867AB" w:rsidRPr="000D76FF" w:rsidRDefault="00C867AB" w:rsidP="00C867AB">
      <w:pPr>
        <w:autoSpaceDE w:val="0"/>
        <w:autoSpaceDN w:val="0"/>
        <w:adjustRightInd w:val="0"/>
        <w:ind w:firstLine="708"/>
        <w:jc w:val="both"/>
        <w:rPr>
          <w:sz w:val="28"/>
          <w:szCs w:val="28"/>
        </w:rPr>
      </w:pPr>
      <w:r w:rsidRPr="000D76FF">
        <w:rPr>
          <w:sz w:val="28"/>
          <w:szCs w:val="28"/>
        </w:rPr>
        <w:t>11) ходить, сидеть и лежать на газонах и в молодых лесных посадках;</w:t>
      </w:r>
    </w:p>
    <w:p w:rsidR="00C867AB" w:rsidRPr="000D76FF" w:rsidRDefault="00C867AB" w:rsidP="00C867AB">
      <w:pPr>
        <w:autoSpaceDE w:val="0"/>
        <w:autoSpaceDN w:val="0"/>
        <w:adjustRightInd w:val="0"/>
        <w:ind w:firstLine="708"/>
        <w:jc w:val="both"/>
        <w:rPr>
          <w:sz w:val="28"/>
          <w:szCs w:val="28"/>
        </w:rPr>
      </w:pPr>
      <w:r w:rsidRPr="000D76FF">
        <w:rPr>
          <w:sz w:val="28"/>
          <w:szCs w:val="28"/>
        </w:rPr>
        <w:t>12) засорять газоны, цветники, дорожки и водоемы;</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13) сбрасывать смет, порубочные остатки и другие загрязнения на газоны;</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 xml:space="preserve">14) </w:t>
      </w:r>
      <w:r w:rsidRPr="000D76FF">
        <w:rPr>
          <w:sz w:val="28"/>
          <w:szCs w:val="28"/>
        </w:rPr>
        <w:t xml:space="preserve">разбивать палатки и </w:t>
      </w:r>
      <w:r w:rsidRPr="000D76FF">
        <w:rPr>
          <w:bCs/>
          <w:sz w:val="28"/>
          <w:szCs w:val="28"/>
        </w:rPr>
        <w:t>разводить костры;</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lastRenderedPageBreak/>
        <w:t>15) сжигать опавшую листву и сухую траву, совершать иные действия, создающие пожароопасную обстановку;</w:t>
      </w:r>
    </w:p>
    <w:p w:rsidR="00C867AB" w:rsidRPr="000D76FF" w:rsidRDefault="00C867AB" w:rsidP="00C867AB">
      <w:pPr>
        <w:autoSpaceDE w:val="0"/>
        <w:autoSpaceDN w:val="0"/>
        <w:adjustRightInd w:val="0"/>
        <w:ind w:firstLine="708"/>
        <w:jc w:val="both"/>
        <w:rPr>
          <w:bCs/>
          <w:sz w:val="28"/>
          <w:szCs w:val="28"/>
        </w:rPr>
      </w:pPr>
      <w:r w:rsidRPr="000D76FF">
        <w:rPr>
          <w:sz w:val="28"/>
          <w:szCs w:val="28"/>
        </w:rPr>
        <w:t xml:space="preserve">16) обнажать корни деревьев на расстоянии ближе 1,5 м от ствола и засыпать шейки деревьев землей или строительным мусором, </w:t>
      </w:r>
      <w:r w:rsidRPr="000D76FF">
        <w:rPr>
          <w:bCs/>
          <w:sz w:val="28"/>
          <w:szCs w:val="28"/>
        </w:rPr>
        <w:t xml:space="preserve">оставлять </w:t>
      </w:r>
      <w:r w:rsidR="002C4162" w:rsidRPr="000D76FF">
        <w:rPr>
          <w:bCs/>
          <w:sz w:val="28"/>
          <w:szCs w:val="28"/>
        </w:rPr>
        <w:t>не выкорчеванные</w:t>
      </w:r>
      <w:r w:rsidRPr="000D76FF">
        <w:rPr>
          <w:bCs/>
          <w:sz w:val="28"/>
          <w:szCs w:val="28"/>
        </w:rPr>
        <w:t xml:space="preserve"> пни;</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17) осуществлять движение на всех видах транспортных средств, а также на лошадях;</w:t>
      </w:r>
    </w:p>
    <w:p w:rsidR="00C867AB" w:rsidRPr="000D76FF" w:rsidRDefault="00C867AB" w:rsidP="00C867AB">
      <w:pPr>
        <w:autoSpaceDE w:val="0"/>
        <w:autoSpaceDN w:val="0"/>
        <w:adjustRightInd w:val="0"/>
        <w:ind w:firstLine="708"/>
        <w:jc w:val="both"/>
        <w:rPr>
          <w:sz w:val="28"/>
          <w:szCs w:val="28"/>
        </w:rPr>
      </w:pPr>
      <w:r w:rsidRPr="000D76FF">
        <w:rPr>
          <w:sz w:val="28"/>
          <w:szCs w:val="28"/>
        </w:rPr>
        <w:t>18) парковать транспортные средства на газонах;</w:t>
      </w:r>
    </w:p>
    <w:p w:rsidR="00C867AB" w:rsidRPr="000D76FF" w:rsidRDefault="00C867AB" w:rsidP="00C867AB">
      <w:pPr>
        <w:autoSpaceDE w:val="0"/>
        <w:autoSpaceDN w:val="0"/>
        <w:adjustRightInd w:val="0"/>
        <w:ind w:firstLine="708"/>
        <w:jc w:val="both"/>
        <w:rPr>
          <w:sz w:val="28"/>
          <w:szCs w:val="28"/>
        </w:rPr>
      </w:pPr>
      <w:r w:rsidRPr="000D76FF">
        <w:rPr>
          <w:sz w:val="28"/>
          <w:szCs w:val="28"/>
        </w:rPr>
        <w:t>19) мыть транспортные средства, стирать белье, а также купать животных в водоемах, расположенных на территории зеленых насаждений;</w:t>
      </w:r>
    </w:p>
    <w:p w:rsidR="00C867AB" w:rsidRPr="000D76FF" w:rsidRDefault="00C867AB" w:rsidP="00C867AB">
      <w:pPr>
        <w:autoSpaceDE w:val="0"/>
        <w:autoSpaceDN w:val="0"/>
        <w:adjustRightInd w:val="0"/>
        <w:ind w:firstLine="708"/>
        <w:jc w:val="both"/>
        <w:rPr>
          <w:sz w:val="28"/>
          <w:szCs w:val="28"/>
        </w:rPr>
      </w:pPr>
      <w:r w:rsidRPr="000D76FF">
        <w:rPr>
          <w:sz w:val="28"/>
          <w:szCs w:val="28"/>
        </w:rPr>
        <w:t>20) производить строительные и ремонтные работы без ограждений зеленых насаждений щитами, гарантирующими защиту их от повреждений;</w:t>
      </w:r>
    </w:p>
    <w:p w:rsidR="00C867AB" w:rsidRPr="000D76FF" w:rsidRDefault="00C867AB" w:rsidP="00C867AB">
      <w:pPr>
        <w:autoSpaceDE w:val="0"/>
        <w:autoSpaceDN w:val="0"/>
        <w:adjustRightInd w:val="0"/>
        <w:ind w:firstLine="708"/>
        <w:jc w:val="both"/>
        <w:rPr>
          <w:sz w:val="28"/>
          <w:szCs w:val="28"/>
        </w:rPr>
      </w:pPr>
      <w:r w:rsidRPr="000D76FF">
        <w:rPr>
          <w:sz w:val="28"/>
          <w:szCs w:val="28"/>
        </w:rPr>
        <w:t xml:space="preserve">21) складировать на территории зеленых насаждений </w:t>
      </w:r>
      <w:r w:rsidRPr="000D76FF">
        <w:rPr>
          <w:bCs/>
          <w:sz w:val="28"/>
          <w:szCs w:val="28"/>
        </w:rPr>
        <w:t>строительные материалы, дрова, уголь, мусор, раскапывать под огороды их территории</w:t>
      </w:r>
      <w:r w:rsidRPr="000D76FF">
        <w:rPr>
          <w:sz w:val="28"/>
          <w:szCs w:val="28"/>
        </w:rPr>
        <w:t>, а также устраивать на прилегающих территориях склады материалов, способствующие распространению вредителей зеленых насаждений;</w:t>
      </w:r>
    </w:p>
    <w:p w:rsidR="00C867AB" w:rsidRPr="000D76FF" w:rsidRDefault="00C867AB" w:rsidP="00C867AB">
      <w:pPr>
        <w:autoSpaceDE w:val="0"/>
        <w:autoSpaceDN w:val="0"/>
        <w:adjustRightInd w:val="0"/>
        <w:ind w:firstLine="708"/>
        <w:jc w:val="both"/>
        <w:rPr>
          <w:sz w:val="28"/>
          <w:szCs w:val="28"/>
        </w:rPr>
      </w:pPr>
      <w:r w:rsidRPr="000D76FF">
        <w:rPr>
          <w:sz w:val="28"/>
          <w:szCs w:val="28"/>
        </w:rPr>
        <w:t>21)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867AB" w:rsidRPr="000D76FF" w:rsidRDefault="00C867AB" w:rsidP="00C867AB">
      <w:pPr>
        <w:autoSpaceDE w:val="0"/>
        <w:autoSpaceDN w:val="0"/>
        <w:adjustRightInd w:val="0"/>
        <w:ind w:firstLine="708"/>
        <w:jc w:val="both"/>
        <w:rPr>
          <w:bCs/>
          <w:sz w:val="28"/>
          <w:szCs w:val="28"/>
        </w:rPr>
      </w:pPr>
      <w:r w:rsidRPr="000D76FF">
        <w:rPr>
          <w:bCs/>
          <w:sz w:val="28"/>
          <w:szCs w:val="28"/>
        </w:rPr>
        <w:t>22) сбрасывать снег, наледь, ледяные сосульки с крыш на озелененные территории без принятия мер, обеспечивающих сохранность деревьев и кустарников;</w:t>
      </w:r>
    </w:p>
    <w:p w:rsidR="00C867AB" w:rsidRPr="000D76FF" w:rsidRDefault="00C867AB" w:rsidP="00C867AB">
      <w:pPr>
        <w:autoSpaceDE w:val="0"/>
        <w:autoSpaceDN w:val="0"/>
        <w:adjustRightInd w:val="0"/>
        <w:ind w:firstLine="708"/>
        <w:jc w:val="both"/>
        <w:rPr>
          <w:sz w:val="28"/>
          <w:szCs w:val="28"/>
        </w:rPr>
      </w:pPr>
      <w:r w:rsidRPr="000D76FF">
        <w:rPr>
          <w:sz w:val="28"/>
          <w:szCs w:val="28"/>
        </w:rPr>
        <w:t>23) пасти скот, выгуливать и отпускать с поводка собак.</w:t>
      </w:r>
    </w:p>
    <w:p w:rsidR="00C867AB" w:rsidRPr="005F37FE" w:rsidRDefault="00C867AB" w:rsidP="00C867AB">
      <w:pPr>
        <w:autoSpaceDE w:val="0"/>
        <w:autoSpaceDN w:val="0"/>
        <w:adjustRightInd w:val="0"/>
        <w:ind w:firstLine="708"/>
        <w:jc w:val="both"/>
        <w:rPr>
          <w:sz w:val="28"/>
          <w:szCs w:val="28"/>
        </w:rPr>
      </w:pPr>
      <w:r>
        <w:rPr>
          <w:sz w:val="28"/>
          <w:szCs w:val="28"/>
        </w:rPr>
        <w:t>9.6.5</w:t>
      </w:r>
      <w:r w:rsidRPr="000D76FF">
        <w:rPr>
          <w:sz w:val="28"/>
          <w:szCs w:val="28"/>
        </w:rPr>
        <w:t xml:space="preserve">. Новые посадки зеленых насаждений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w:t>
      </w:r>
      <w:r w:rsidRPr="000D76FF">
        <w:rPr>
          <w:i/>
          <w:sz w:val="28"/>
          <w:szCs w:val="28"/>
          <w:u w:val="single"/>
        </w:rPr>
        <w:t>производятся по проектам</w:t>
      </w:r>
      <w:r w:rsidRPr="000D76FF">
        <w:rPr>
          <w:sz w:val="28"/>
          <w:szCs w:val="28"/>
        </w:rPr>
        <w:t>, согласова</w:t>
      </w:r>
      <w:r>
        <w:rPr>
          <w:sz w:val="28"/>
          <w:szCs w:val="28"/>
        </w:rPr>
        <w:t>нным с администрацией Поселения.</w:t>
      </w:r>
    </w:p>
    <w:p w:rsidR="00C867AB" w:rsidRDefault="00C867AB" w:rsidP="00C867AB">
      <w:pPr>
        <w:jc w:val="both"/>
        <w:rPr>
          <w:rFonts w:eastAsiaTheme="minorHAnsi"/>
          <w:sz w:val="28"/>
          <w:szCs w:val="28"/>
          <w:lang w:eastAsia="en-US"/>
        </w:rPr>
      </w:pPr>
      <w:r w:rsidRPr="005F37FE">
        <w:rPr>
          <w:sz w:val="28"/>
          <w:szCs w:val="28"/>
        </w:rPr>
        <w:tab/>
        <w:t xml:space="preserve">9.6.6. </w:t>
      </w:r>
      <w:r w:rsidRPr="005F37FE">
        <w:rPr>
          <w:rFonts w:eastAsiaTheme="minorHAnsi"/>
          <w:sz w:val="28"/>
          <w:szCs w:val="28"/>
          <w:lang w:eastAsia="en-US"/>
        </w:rPr>
        <w:t xml:space="preserve">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w:t>
      </w:r>
      <w:r>
        <w:rPr>
          <w:rFonts w:eastAsiaTheme="minorHAnsi"/>
          <w:sz w:val="28"/>
          <w:szCs w:val="28"/>
          <w:lang w:eastAsia="en-US"/>
        </w:rPr>
        <w:t xml:space="preserve">Белоглинского сельского поселения Белоглинского района </w:t>
      </w:r>
      <w:r w:rsidRPr="005F37FE">
        <w:rPr>
          <w:rFonts w:eastAsiaTheme="minorHAnsi"/>
          <w:sz w:val="28"/>
          <w:szCs w:val="28"/>
          <w:lang w:eastAsia="en-US"/>
        </w:rPr>
        <w:t>(далее - плата), которая исчисляется в Порядке, прилагаемом к Закону Краснодарско</w:t>
      </w:r>
      <w:r>
        <w:rPr>
          <w:rFonts w:eastAsiaTheme="minorHAnsi"/>
          <w:sz w:val="28"/>
          <w:szCs w:val="28"/>
          <w:lang w:eastAsia="en-US"/>
        </w:rPr>
        <w:t>го края от 23 апреля 2013 года №</w:t>
      </w:r>
      <w:r w:rsidRPr="005F37FE">
        <w:rPr>
          <w:rFonts w:eastAsiaTheme="minorHAnsi"/>
          <w:sz w:val="28"/>
          <w:szCs w:val="28"/>
          <w:lang w:eastAsia="en-US"/>
        </w:rPr>
        <w:t> 2695-КЗ. При несанкционированной вырубке (уничтожении) зеленых насаждений плата рассчитывается в пятикратном размере.</w:t>
      </w:r>
    </w:p>
    <w:p w:rsidR="00C867AB" w:rsidRPr="001F6829" w:rsidRDefault="00C867AB" w:rsidP="00C867AB">
      <w:pPr>
        <w:jc w:val="both"/>
        <w:rPr>
          <w:rFonts w:eastAsiaTheme="minorHAnsi"/>
          <w:sz w:val="28"/>
          <w:szCs w:val="28"/>
          <w:lang w:eastAsia="en-US"/>
        </w:rPr>
      </w:pPr>
      <w:r>
        <w:rPr>
          <w:rFonts w:eastAsiaTheme="minorHAnsi"/>
          <w:sz w:val="28"/>
          <w:szCs w:val="28"/>
          <w:lang w:eastAsia="en-US"/>
        </w:rPr>
        <w:tab/>
      </w:r>
      <w:r w:rsidRPr="001F6829">
        <w:rPr>
          <w:rFonts w:eastAsiaTheme="minorHAnsi"/>
          <w:sz w:val="28"/>
          <w:szCs w:val="28"/>
          <w:lang w:eastAsia="en-US"/>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C867AB" w:rsidRPr="001F6829" w:rsidRDefault="00C867AB" w:rsidP="00C867AB">
      <w:pPr>
        <w:autoSpaceDE w:val="0"/>
        <w:autoSpaceDN w:val="0"/>
        <w:adjustRightInd w:val="0"/>
        <w:ind w:firstLine="720"/>
        <w:jc w:val="both"/>
        <w:rPr>
          <w:rFonts w:eastAsiaTheme="minorHAnsi"/>
          <w:sz w:val="28"/>
          <w:szCs w:val="28"/>
          <w:lang w:eastAsia="en-US"/>
        </w:rPr>
      </w:pPr>
      <w:r w:rsidRPr="001F6829">
        <w:rPr>
          <w:rFonts w:eastAsiaTheme="minorHAnsi"/>
          <w:sz w:val="28"/>
          <w:szCs w:val="28"/>
          <w:lang w:eastAsia="en-US"/>
        </w:rPr>
        <w:t>2.6.7.Оформление порубочного билета.</w:t>
      </w:r>
    </w:p>
    <w:p w:rsidR="00C867AB" w:rsidRPr="001F6829" w:rsidRDefault="00C867AB" w:rsidP="00C867AB">
      <w:pPr>
        <w:autoSpaceDE w:val="0"/>
        <w:autoSpaceDN w:val="0"/>
        <w:adjustRightInd w:val="0"/>
        <w:ind w:firstLine="720"/>
        <w:jc w:val="both"/>
        <w:rPr>
          <w:rFonts w:eastAsiaTheme="minorHAnsi"/>
          <w:sz w:val="28"/>
          <w:szCs w:val="28"/>
          <w:lang w:eastAsia="en-US"/>
        </w:rPr>
      </w:pPr>
      <w:bookmarkStart w:id="27" w:name="sub_2101"/>
      <w:r w:rsidRPr="001F6829">
        <w:rPr>
          <w:rFonts w:eastAsiaTheme="minorHAnsi"/>
          <w:sz w:val="28"/>
          <w:szCs w:val="28"/>
          <w:lang w:eastAsia="en-US"/>
        </w:rPr>
        <w:t>1. Лица, осуществляющие хозяйственную и иную деятельность на территории</w:t>
      </w:r>
      <w:r>
        <w:rPr>
          <w:rFonts w:eastAsiaTheme="minorHAnsi"/>
          <w:sz w:val="28"/>
          <w:szCs w:val="28"/>
          <w:lang w:eastAsia="en-US"/>
        </w:rPr>
        <w:t xml:space="preserve"> </w:t>
      </w:r>
      <w:r w:rsidR="00B711A6">
        <w:rPr>
          <w:rFonts w:eastAsiaTheme="minorHAnsi"/>
          <w:sz w:val="28"/>
          <w:szCs w:val="28"/>
          <w:lang w:eastAsia="en-US"/>
        </w:rPr>
        <w:t>Центрального</w:t>
      </w:r>
      <w:r>
        <w:rPr>
          <w:rFonts w:eastAsiaTheme="minorHAnsi"/>
          <w:sz w:val="28"/>
          <w:szCs w:val="28"/>
          <w:lang w:eastAsia="en-US"/>
        </w:rPr>
        <w:t xml:space="preserve"> сельского поселения Белоглинского района</w:t>
      </w:r>
      <w:r w:rsidRPr="001F6829">
        <w:rPr>
          <w:rFonts w:eastAsiaTheme="minorHAnsi"/>
          <w:sz w:val="28"/>
          <w:szCs w:val="28"/>
          <w:lang w:eastAsia="en-US"/>
        </w:rPr>
        <w:t xml:space="preserve">, для </w:t>
      </w:r>
      <w:r w:rsidRPr="001F6829">
        <w:rPr>
          <w:rFonts w:eastAsiaTheme="minorHAnsi"/>
          <w:sz w:val="28"/>
          <w:szCs w:val="28"/>
          <w:lang w:eastAsia="en-US"/>
        </w:rPr>
        <w:lastRenderedPageBreak/>
        <w:t xml:space="preserve">которой требуется вырубка (уничтожение) зеленых насаждений, для получения порубочного билета подают в администрацию </w:t>
      </w:r>
      <w:r w:rsidR="00B711A6">
        <w:rPr>
          <w:rFonts w:eastAsiaTheme="minorHAnsi"/>
          <w:sz w:val="28"/>
          <w:szCs w:val="28"/>
          <w:lang w:eastAsia="en-US"/>
        </w:rPr>
        <w:t>Центрального</w:t>
      </w:r>
      <w:r>
        <w:rPr>
          <w:rFonts w:eastAsiaTheme="minorHAnsi"/>
          <w:sz w:val="28"/>
          <w:szCs w:val="28"/>
          <w:lang w:eastAsia="en-US"/>
        </w:rPr>
        <w:t xml:space="preserve"> сельского поселения Белоглинского района </w:t>
      </w:r>
      <w:r w:rsidRPr="001F6829">
        <w:rPr>
          <w:rFonts w:eastAsiaTheme="minorHAnsi"/>
          <w:sz w:val="28"/>
          <w:szCs w:val="28"/>
          <w:lang w:eastAsia="en-US"/>
        </w:rPr>
        <w:t>заявление о необходимости выдачи указанного билета. В заявлении указывается основание необходимости вырубки (уничтожения) зеленых насаждений.</w:t>
      </w:r>
    </w:p>
    <w:p w:rsidR="00C867AB" w:rsidRPr="001F6829" w:rsidRDefault="00C867AB" w:rsidP="00C867AB">
      <w:pPr>
        <w:autoSpaceDE w:val="0"/>
        <w:autoSpaceDN w:val="0"/>
        <w:adjustRightInd w:val="0"/>
        <w:ind w:firstLine="720"/>
        <w:jc w:val="both"/>
        <w:rPr>
          <w:rFonts w:eastAsiaTheme="minorHAnsi"/>
          <w:sz w:val="28"/>
          <w:szCs w:val="28"/>
          <w:lang w:eastAsia="en-US"/>
        </w:rPr>
      </w:pPr>
      <w:bookmarkStart w:id="28" w:name="sub_2102"/>
      <w:bookmarkEnd w:id="27"/>
      <w:r w:rsidRPr="001F6829">
        <w:rPr>
          <w:rFonts w:eastAsiaTheme="minorHAnsi"/>
          <w:sz w:val="28"/>
          <w:szCs w:val="28"/>
          <w:lang w:eastAsia="en-US"/>
        </w:rPr>
        <w:t>2. К заявлению прилагаются:</w:t>
      </w:r>
    </w:p>
    <w:bookmarkEnd w:id="28"/>
    <w:p w:rsidR="00C867AB" w:rsidRPr="001F6829" w:rsidRDefault="00C867AB" w:rsidP="00C867AB">
      <w:pPr>
        <w:autoSpaceDE w:val="0"/>
        <w:autoSpaceDN w:val="0"/>
        <w:adjustRightInd w:val="0"/>
        <w:ind w:firstLine="709"/>
        <w:jc w:val="both"/>
        <w:rPr>
          <w:rFonts w:eastAsiaTheme="minorHAnsi"/>
          <w:sz w:val="28"/>
          <w:szCs w:val="28"/>
          <w:lang w:eastAsia="en-US"/>
        </w:rPr>
      </w:pPr>
      <w:r w:rsidRPr="001F6829">
        <w:rPr>
          <w:rFonts w:eastAsiaTheme="minorHAnsi"/>
          <w:sz w:val="28"/>
          <w:szCs w:val="28"/>
          <w:lang w:eastAsia="en-US"/>
        </w:rPr>
        <w:t>1) градостроительный план земельного участка;</w:t>
      </w:r>
    </w:p>
    <w:p w:rsidR="00C867AB" w:rsidRPr="001F6829" w:rsidRDefault="00C867AB" w:rsidP="00C867AB">
      <w:pPr>
        <w:autoSpaceDE w:val="0"/>
        <w:autoSpaceDN w:val="0"/>
        <w:adjustRightInd w:val="0"/>
        <w:ind w:firstLine="720"/>
        <w:jc w:val="both"/>
        <w:rPr>
          <w:rFonts w:eastAsiaTheme="minorHAnsi"/>
          <w:sz w:val="28"/>
          <w:szCs w:val="28"/>
          <w:lang w:eastAsia="en-US"/>
        </w:rPr>
      </w:pPr>
      <w:r w:rsidRPr="001F6829">
        <w:rPr>
          <w:rFonts w:eastAsiaTheme="minorHAnsi"/>
          <w:sz w:val="28"/>
          <w:szCs w:val="28"/>
          <w:lang w:eastAsia="en-US"/>
        </w:rPr>
        <w:t>2) информация о сроке выполнения работ;</w:t>
      </w:r>
    </w:p>
    <w:p w:rsidR="00C867AB" w:rsidRPr="001F6829" w:rsidRDefault="00C867AB" w:rsidP="00C867AB">
      <w:pPr>
        <w:autoSpaceDE w:val="0"/>
        <w:autoSpaceDN w:val="0"/>
        <w:adjustRightInd w:val="0"/>
        <w:ind w:firstLine="720"/>
        <w:jc w:val="both"/>
        <w:rPr>
          <w:rFonts w:eastAsiaTheme="minorHAnsi"/>
          <w:sz w:val="28"/>
          <w:szCs w:val="28"/>
          <w:lang w:eastAsia="en-US"/>
        </w:rPr>
      </w:pPr>
      <w:r w:rsidRPr="001F6829">
        <w:rPr>
          <w:rFonts w:eastAsiaTheme="minorHAnsi"/>
          <w:sz w:val="28"/>
          <w:szCs w:val="28"/>
          <w:lang w:eastAsia="en-US"/>
        </w:rPr>
        <w:t>3) банковские реквизиты заявителя;</w:t>
      </w:r>
    </w:p>
    <w:p w:rsidR="00C867AB" w:rsidRPr="001F6829" w:rsidRDefault="00C867AB" w:rsidP="00C867AB">
      <w:pPr>
        <w:autoSpaceDE w:val="0"/>
        <w:autoSpaceDN w:val="0"/>
        <w:adjustRightInd w:val="0"/>
        <w:ind w:firstLine="720"/>
        <w:jc w:val="both"/>
        <w:rPr>
          <w:rFonts w:eastAsiaTheme="minorHAnsi"/>
          <w:sz w:val="28"/>
          <w:szCs w:val="28"/>
          <w:lang w:eastAsia="en-US"/>
        </w:rPr>
      </w:pPr>
      <w:r w:rsidRPr="001F6829">
        <w:rPr>
          <w:rFonts w:eastAsiaTheme="minorHAnsi"/>
          <w:sz w:val="28"/>
          <w:szCs w:val="28"/>
          <w:lang w:eastAsia="en-US"/>
        </w:rPr>
        <w:t>4)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C867AB" w:rsidRPr="001F6829" w:rsidRDefault="00C867AB" w:rsidP="00C867AB">
      <w:pPr>
        <w:autoSpaceDE w:val="0"/>
        <w:autoSpaceDN w:val="0"/>
        <w:adjustRightInd w:val="0"/>
        <w:ind w:firstLine="720"/>
        <w:jc w:val="both"/>
        <w:rPr>
          <w:rFonts w:eastAsiaTheme="minorHAnsi"/>
          <w:sz w:val="28"/>
          <w:szCs w:val="28"/>
          <w:lang w:eastAsia="en-US"/>
        </w:rPr>
      </w:pPr>
      <w:bookmarkStart w:id="29" w:name="sub_2103"/>
      <w:r w:rsidRPr="006C70EC">
        <w:rPr>
          <w:rFonts w:eastAsiaTheme="minorHAnsi"/>
          <w:sz w:val="28"/>
          <w:szCs w:val="28"/>
          <w:lang w:eastAsia="en-US"/>
        </w:rPr>
        <w:t>2.6.8</w:t>
      </w:r>
      <w:r w:rsidRPr="001F6829">
        <w:rPr>
          <w:rFonts w:eastAsiaTheme="minorHAnsi"/>
          <w:sz w:val="28"/>
          <w:szCs w:val="28"/>
          <w:lang w:eastAsia="en-US"/>
        </w:rPr>
        <w:t xml:space="preserve">. Администрация </w:t>
      </w:r>
      <w:r w:rsidR="00B711A6">
        <w:rPr>
          <w:rFonts w:eastAsiaTheme="minorHAnsi"/>
          <w:sz w:val="28"/>
          <w:szCs w:val="28"/>
          <w:lang w:eastAsia="en-US"/>
        </w:rPr>
        <w:t>Центрального</w:t>
      </w:r>
      <w:r>
        <w:rPr>
          <w:rFonts w:eastAsiaTheme="minorHAnsi"/>
          <w:sz w:val="28"/>
          <w:szCs w:val="28"/>
          <w:lang w:eastAsia="en-US"/>
        </w:rPr>
        <w:t xml:space="preserve"> сельского поселения Белоглинского района </w:t>
      </w:r>
      <w:r w:rsidRPr="001F6829">
        <w:rPr>
          <w:rFonts w:eastAsiaTheme="minorHAnsi"/>
          <w:sz w:val="28"/>
          <w:szCs w:val="28"/>
          <w:lang w:eastAsia="en-US"/>
        </w:rPr>
        <w:t>в течение 15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p>
    <w:p w:rsidR="00C867AB" w:rsidRPr="001F6829" w:rsidRDefault="00C867AB" w:rsidP="00C867AB">
      <w:pPr>
        <w:autoSpaceDE w:val="0"/>
        <w:autoSpaceDN w:val="0"/>
        <w:adjustRightInd w:val="0"/>
        <w:ind w:firstLine="720"/>
        <w:jc w:val="both"/>
        <w:rPr>
          <w:rFonts w:eastAsiaTheme="minorHAnsi"/>
          <w:sz w:val="28"/>
          <w:szCs w:val="28"/>
          <w:lang w:eastAsia="en-US"/>
        </w:rPr>
      </w:pPr>
      <w:bookmarkStart w:id="30" w:name="sub_2104"/>
      <w:bookmarkEnd w:id="29"/>
      <w:r w:rsidRPr="006C70EC">
        <w:rPr>
          <w:rFonts w:eastAsiaTheme="minorHAnsi"/>
          <w:sz w:val="28"/>
          <w:szCs w:val="28"/>
          <w:lang w:eastAsia="en-US"/>
        </w:rPr>
        <w:t>2.6.9</w:t>
      </w:r>
      <w:r w:rsidRPr="001F6829">
        <w:rPr>
          <w:rFonts w:eastAsiaTheme="minorHAnsi"/>
          <w:sz w:val="28"/>
          <w:szCs w:val="28"/>
          <w:lang w:eastAsia="en-US"/>
        </w:rPr>
        <w:t xml:space="preserve">. Администрация </w:t>
      </w:r>
      <w:r w:rsidR="00B711A6">
        <w:rPr>
          <w:rFonts w:eastAsiaTheme="minorHAnsi"/>
          <w:sz w:val="28"/>
          <w:szCs w:val="28"/>
          <w:lang w:eastAsia="en-US"/>
        </w:rPr>
        <w:t>Центрального</w:t>
      </w:r>
      <w:r w:rsidRPr="006C70EC">
        <w:rPr>
          <w:rFonts w:eastAsiaTheme="minorHAnsi"/>
          <w:sz w:val="28"/>
          <w:szCs w:val="28"/>
          <w:lang w:eastAsia="en-US"/>
        </w:rPr>
        <w:t xml:space="preserve"> сельского поселения Белоглинского района </w:t>
      </w:r>
      <w:r w:rsidRPr="001F6829">
        <w:rPr>
          <w:rFonts w:eastAsiaTheme="minorHAnsi"/>
          <w:sz w:val="28"/>
          <w:szCs w:val="28"/>
          <w:lang w:eastAsia="en-US"/>
        </w:rPr>
        <w:t xml:space="preserve">в соответствии с актом обследования по установленной форме, а также после внесения платы выдает заявителю порубочный билет в течение трех дней. Форма акта обследования разрабатывается и утверждается правовым актом администрации </w:t>
      </w:r>
      <w:r w:rsidR="00B711A6">
        <w:rPr>
          <w:rFonts w:eastAsiaTheme="minorHAnsi"/>
          <w:sz w:val="28"/>
          <w:szCs w:val="28"/>
          <w:lang w:eastAsia="en-US"/>
        </w:rPr>
        <w:t>Центрального</w:t>
      </w:r>
      <w:r w:rsidRPr="006C70EC">
        <w:rPr>
          <w:rFonts w:eastAsiaTheme="minorHAnsi"/>
          <w:sz w:val="28"/>
          <w:szCs w:val="28"/>
          <w:lang w:eastAsia="en-US"/>
        </w:rPr>
        <w:t xml:space="preserve"> сельского поселения Белоглинского района</w:t>
      </w:r>
      <w:r w:rsidRPr="001F6829">
        <w:rPr>
          <w:rFonts w:eastAsiaTheme="minorHAnsi"/>
          <w:sz w:val="28"/>
          <w:szCs w:val="28"/>
          <w:lang w:eastAsia="en-US"/>
        </w:rPr>
        <w:t xml:space="preserve">. Администрация </w:t>
      </w:r>
      <w:r w:rsidR="00B711A6">
        <w:rPr>
          <w:rFonts w:eastAsiaTheme="minorHAnsi"/>
          <w:sz w:val="28"/>
          <w:szCs w:val="28"/>
          <w:lang w:eastAsia="en-US"/>
        </w:rPr>
        <w:t>Центрального</w:t>
      </w:r>
      <w:r w:rsidRPr="006C70EC">
        <w:rPr>
          <w:rFonts w:eastAsiaTheme="minorHAnsi"/>
          <w:sz w:val="28"/>
          <w:szCs w:val="28"/>
          <w:lang w:eastAsia="en-US"/>
        </w:rPr>
        <w:t xml:space="preserve"> сельского поселения Белоглинского района </w:t>
      </w:r>
      <w:r w:rsidRPr="001F6829">
        <w:rPr>
          <w:rFonts w:eastAsiaTheme="minorHAnsi"/>
          <w:sz w:val="28"/>
          <w:szCs w:val="28"/>
          <w:lang w:eastAsia="en-US"/>
        </w:rPr>
        <w:t>ведет учет оформленных порубочных билетов.</w:t>
      </w:r>
    </w:p>
    <w:p w:rsidR="00C867AB" w:rsidRPr="001F6829" w:rsidRDefault="00C867AB" w:rsidP="00C867AB">
      <w:pPr>
        <w:autoSpaceDE w:val="0"/>
        <w:autoSpaceDN w:val="0"/>
        <w:adjustRightInd w:val="0"/>
        <w:ind w:firstLine="720"/>
        <w:jc w:val="both"/>
        <w:rPr>
          <w:rFonts w:eastAsiaTheme="minorHAnsi"/>
          <w:sz w:val="28"/>
          <w:szCs w:val="28"/>
          <w:lang w:eastAsia="en-US"/>
        </w:rPr>
      </w:pPr>
      <w:bookmarkStart w:id="31" w:name="sub_2105"/>
      <w:bookmarkEnd w:id="30"/>
      <w:r w:rsidRPr="006C70EC">
        <w:rPr>
          <w:rFonts w:eastAsiaTheme="minorHAnsi"/>
          <w:sz w:val="28"/>
          <w:szCs w:val="28"/>
          <w:lang w:eastAsia="en-US"/>
        </w:rPr>
        <w:t>2.6.10</w:t>
      </w:r>
      <w:r w:rsidRPr="001F6829">
        <w:rPr>
          <w:rFonts w:eastAsiaTheme="minorHAnsi"/>
          <w:sz w:val="28"/>
          <w:szCs w:val="28"/>
          <w:lang w:eastAsia="en-US"/>
        </w:rPr>
        <w:t>. 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C867AB" w:rsidRPr="001F6829" w:rsidRDefault="00C867AB" w:rsidP="00C867AB">
      <w:pPr>
        <w:autoSpaceDE w:val="0"/>
        <w:autoSpaceDN w:val="0"/>
        <w:adjustRightInd w:val="0"/>
        <w:ind w:firstLine="720"/>
        <w:jc w:val="both"/>
        <w:rPr>
          <w:rFonts w:eastAsiaTheme="minorHAnsi"/>
          <w:sz w:val="28"/>
          <w:szCs w:val="28"/>
          <w:lang w:eastAsia="en-US"/>
        </w:rPr>
      </w:pPr>
      <w:bookmarkStart w:id="32" w:name="sub_2106"/>
      <w:bookmarkEnd w:id="31"/>
      <w:r w:rsidRPr="006C70EC">
        <w:rPr>
          <w:rFonts w:eastAsiaTheme="minorHAnsi"/>
          <w:sz w:val="28"/>
          <w:szCs w:val="28"/>
          <w:lang w:eastAsia="en-US"/>
        </w:rPr>
        <w:t>2.6.11</w:t>
      </w:r>
      <w:r w:rsidRPr="001F6829">
        <w:rPr>
          <w:rFonts w:eastAsiaTheme="minorHAnsi"/>
          <w:sz w:val="28"/>
          <w:szCs w:val="28"/>
          <w:lang w:eastAsia="en-US"/>
        </w:rPr>
        <w:t>.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bookmarkEnd w:id="32"/>
    <w:p w:rsidR="00C867AB" w:rsidRPr="001F6829" w:rsidRDefault="00C867AB" w:rsidP="00C867AB">
      <w:pPr>
        <w:autoSpaceDE w:val="0"/>
        <w:autoSpaceDN w:val="0"/>
        <w:adjustRightInd w:val="0"/>
        <w:ind w:firstLine="720"/>
        <w:jc w:val="both"/>
        <w:rPr>
          <w:rFonts w:eastAsiaTheme="minorHAnsi"/>
          <w:sz w:val="28"/>
          <w:szCs w:val="28"/>
          <w:lang w:eastAsia="en-US"/>
        </w:rPr>
      </w:pPr>
      <w:r w:rsidRPr="001F6829">
        <w:rPr>
          <w:rFonts w:eastAsiaTheme="minorHAnsi"/>
          <w:sz w:val="28"/>
          <w:szCs w:val="28"/>
          <w:lang w:eastAsia="en-US"/>
        </w:rPr>
        <w:t xml:space="preserve">В случае необходимости проведения </w:t>
      </w:r>
      <w:r w:rsidR="002C4162">
        <w:rPr>
          <w:rFonts w:eastAsiaTheme="minorHAnsi"/>
          <w:sz w:val="28"/>
          <w:szCs w:val="28"/>
          <w:lang w:eastAsia="en-US"/>
        </w:rPr>
        <w:t xml:space="preserve"> </w:t>
      </w:r>
      <w:r w:rsidRPr="001F6829">
        <w:rPr>
          <w:rFonts w:eastAsiaTheme="minorHAnsi"/>
          <w:sz w:val="28"/>
          <w:szCs w:val="28"/>
          <w:lang w:eastAsia="en-US"/>
        </w:rPr>
        <w:t>работ</w:t>
      </w:r>
      <w:r w:rsidR="002C4162">
        <w:rPr>
          <w:rFonts w:eastAsiaTheme="minorHAnsi"/>
          <w:sz w:val="28"/>
          <w:szCs w:val="28"/>
          <w:lang w:eastAsia="en-US"/>
        </w:rPr>
        <w:t xml:space="preserve"> по уходу</w:t>
      </w:r>
      <w:r w:rsidRPr="001F6829">
        <w:rPr>
          <w:rFonts w:eastAsiaTheme="minorHAnsi"/>
          <w:sz w:val="28"/>
          <w:szCs w:val="28"/>
          <w:lang w:eastAsia="en-US"/>
        </w:rPr>
        <w:t xml:space="preserve">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C867AB" w:rsidRDefault="00C867AB" w:rsidP="00C867AB">
      <w:pPr>
        <w:autoSpaceDE w:val="0"/>
        <w:autoSpaceDN w:val="0"/>
        <w:adjustRightInd w:val="0"/>
        <w:ind w:firstLine="720"/>
        <w:jc w:val="both"/>
        <w:rPr>
          <w:rFonts w:eastAsiaTheme="minorHAnsi"/>
          <w:sz w:val="28"/>
          <w:szCs w:val="28"/>
          <w:lang w:eastAsia="en-US"/>
        </w:rPr>
      </w:pPr>
      <w:r w:rsidRPr="001F6829">
        <w:rPr>
          <w:rFonts w:eastAsiaTheme="minorHAnsi"/>
          <w:sz w:val="28"/>
          <w:szCs w:val="28"/>
          <w:lang w:eastAsia="en-US"/>
        </w:rPr>
        <w:t xml:space="preserve">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w:t>
      </w:r>
      <w:bookmarkStart w:id="33" w:name="sub_2107"/>
    </w:p>
    <w:p w:rsidR="00C867AB" w:rsidRPr="008F0F3A" w:rsidRDefault="00C867AB" w:rsidP="00C867AB">
      <w:pPr>
        <w:autoSpaceDE w:val="0"/>
        <w:autoSpaceDN w:val="0"/>
        <w:adjustRightInd w:val="0"/>
        <w:ind w:firstLine="720"/>
        <w:jc w:val="both"/>
        <w:rPr>
          <w:rFonts w:eastAsiaTheme="minorHAnsi"/>
          <w:sz w:val="28"/>
          <w:szCs w:val="28"/>
          <w:lang w:eastAsia="en-US"/>
        </w:rPr>
      </w:pPr>
      <w:r w:rsidRPr="008F0F3A">
        <w:rPr>
          <w:rFonts w:eastAsiaTheme="minorHAnsi"/>
          <w:sz w:val="28"/>
          <w:szCs w:val="28"/>
          <w:lang w:eastAsia="en-US"/>
        </w:rPr>
        <w:t xml:space="preserve">1.6.12. Основанием для санитарной рубки не являющихся сухостойными деревьев и кустарников является акт их обследования </w:t>
      </w:r>
      <w:r w:rsidR="00B711A6">
        <w:rPr>
          <w:rFonts w:eastAsiaTheme="minorHAnsi"/>
          <w:sz w:val="28"/>
          <w:szCs w:val="28"/>
          <w:lang w:eastAsia="en-US"/>
        </w:rPr>
        <w:t xml:space="preserve">Центрального </w:t>
      </w:r>
      <w:r>
        <w:rPr>
          <w:rFonts w:eastAsiaTheme="minorHAnsi"/>
          <w:sz w:val="28"/>
          <w:szCs w:val="28"/>
          <w:lang w:eastAsia="en-US"/>
        </w:rPr>
        <w:t xml:space="preserve">сельского поселения Белоглинского района </w:t>
      </w:r>
      <w:r w:rsidRPr="008F0F3A">
        <w:rPr>
          <w:rFonts w:eastAsiaTheme="minorHAnsi"/>
          <w:sz w:val="28"/>
          <w:szCs w:val="28"/>
          <w:lang w:eastAsia="en-US"/>
        </w:rPr>
        <w:t>с привлечением специалиста, обладающего необходимыми профессиональными знаниями.</w:t>
      </w:r>
    </w:p>
    <w:bookmarkEnd w:id="33"/>
    <w:p w:rsidR="00C867AB" w:rsidRPr="008F0F3A" w:rsidRDefault="00C867AB" w:rsidP="00C867AB">
      <w:pPr>
        <w:autoSpaceDE w:val="0"/>
        <w:autoSpaceDN w:val="0"/>
        <w:adjustRightInd w:val="0"/>
        <w:ind w:firstLine="720"/>
        <w:jc w:val="both"/>
        <w:rPr>
          <w:rFonts w:eastAsiaTheme="minorHAnsi"/>
          <w:sz w:val="28"/>
          <w:szCs w:val="28"/>
          <w:lang w:eastAsia="en-US"/>
        </w:rPr>
      </w:pPr>
      <w:r w:rsidRPr="008F0F3A">
        <w:rPr>
          <w:rFonts w:eastAsiaTheme="minorHAnsi"/>
          <w:sz w:val="28"/>
          <w:szCs w:val="28"/>
          <w:lang w:eastAsia="en-US"/>
        </w:rPr>
        <w:lastRenderedPageBreak/>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C867AB" w:rsidRPr="008F0F3A" w:rsidRDefault="00C867AB" w:rsidP="00C867AB">
      <w:pPr>
        <w:autoSpaceDE w:val="0"/>
        <w:autoSpaceDN w:val="0"/>
        <w:adjustRightInd w:val="0"/>
        <w:ind w:firstLine="720"/>
        <w:jc w:val="both"/>
        <w:rPr>
          <w:rFonts w:eastAsiaTheme="minorHAnsi"/>
          <w:sz w:val="28"/>
          <w:szCs w:val="28"/>
          <w:lang w:eastAsia="en-US"/>
        </w:rPr>
      </w:pPr>
      <w:r w:rsidRPr="008F0F3A">
        <w:rPr>
          <w:rFonts w:eastAsiaTheme="minorHAnsi"/>
          <w:sz w:val="28"/>
          <w:szCs w:val="28"/>
          <w:lang w:eastAsia="en-US"/>
        </w:rPr>
        <w:t>Акты обследования зеленых насаждений, которые подлежат санитарной рубке, санитарной, омолаживающей или формовочной обрезке, являются общедоступн</w:t>
      </w:r>
      <w:r>
        <w:rPr>
          <w:rFonts w:eastAsiaTheme="minorHAnsi"/>
          <w:sz w:val="28"/>
          <w:szCs w:val="28"/>
          <w:lang w:eastAsia="en-US"/>
        </w:rPr>
        <w:t xml:space="preserve">ыми и публикуются на официальном сайте администрации  Поселения </w:t>
      </w:r>
      <w:r w:rsidRPr="008F0F3A">
        <w:rPr>
          <w:rFonts w:eastAsiaTheme="minorHAnsi"/>
          <w:sz w:val="28"/>
          <w:szCs w:val="28"/>
          <w:lang w:eastAsia="en-US"/>
        </w:rPr>
        <w:t>в информационно-телекоммуникационной сети "Интернет".</w:t>
      </w:r>
    </w:p>
    <w:p w:rsidR="00C867AB" w:rsidRPr="008F0F3A" w:rsidRDefault="00C867AB" w:rsidP="00C867AB">
      <w:pPr>
        <w:autoSpaceDE w:val="0"/>
        <w:autoSpaceDN w:val="0"/>
        <w:adjustRightInd w:val="0"/>
        <w:ind w:firstLine="720"/>
        <w:jc w:val="both"/>
        <w:rPr>
          <w:rFonts w:eastAsiaTheme="minorHAnsi"/>
          <w:sz w:val="28"/>
          <w:szCs w:val="28"/>
          <w:lang w:eastAsia="en-US"/>
        </w:rPr>
      </w:pPr>
      <w:bookmarkStart w:id="34" w:name="sub_2108"/>
      <w:r w:rsidRPr="008F0F3A">
        <w:rPr>
          <w:rFonts w:eastAsiaTheme="minorHAnsi"/>
          <w:sz w:val="28"/>
          <w:szCs w:val="28"/>
          <w:lang w:eastAsia="en-US"/>
        </w:rPr>
        <w:t xml:space="preserve">1.6.13. Информирование жителей о проведении работ по санитарной рубке, санитарной, омолаживающей или формовочной обрезке, вырубке (уничтожению) зеленых насаждений осуществляется путем установки информационного щита, соответствующего требованиям, утверждаемым правовым актом администрации </w:t>
      </w:r>
      <w:r w:rsidR="00B711A6">
        <w:rPr>
          <w:rFonts w:eastAsiaTheme="minorHAnsi"/>
          <w:sz w:val="28"/>
          <w:szCs w:val="28"/>
          <w:lang w:eastAsia="en-US"/>
        </w:rPr>
        <w:t>Центрального</w:t>
      </w:r>
      <w:r w:rsidRPr="008F0F3A">
        <w:rPr>
          <w:rFonts w:eastAsiaTheme="minorHAnsi"/>
          <w:sz w:val="28"/>
          <w:szCs w:val="28"/>
          <w:lang w:eastAsia="en-US"/>
        </w:rPr>
        <w:t xml:space="preserve"> сельского поселения Белоглинского района.</w:t>
      </w:r>
    </w:p>
    <w:bookmarkEnd w:id="34"/>
    <w:p w:rsidR="00C867AB" w:rsidRPr="008F0F3A" w:rsidRDefault="00C867AB" w:rsidP="00C867AB">
      <w:pPr>
        <w:autoSpaceDE w:val="0"/>
        <w:autoSpaceDN w:val="0"/>
        <w:adjustRightInd w:val="0"/>
        <w:ind w:firstLine="720"/>
        <w:jc w:val="both"/>
        <w:rPr>
          <w:rFonts w:eastAsiaTheme="minorHAnsi"/>
          <w:sz w:val="28"/>
          <w:szCs w:val="28"/>
          <w:lang w:eastAsia="en-US"/>
        </w:rPr>
      </w:pPr>
      <w:r w:rsidRPr="008F0F3A">
        <w:rPr>
          <w:rFonts w:eastAsiaTheme="minorHAnsi"/>
          <w:sz w:val="28"/>
          <w:szCs w:val="28"/>
          <w:lang w:eastAsia="en-US"/>
        </w:rPr>
        <w:t>Проведение работ по санитарной рубке, санитарной, омолаживающей или формовочной обрезке зеленых насаждений без установки информационного щита, указанного в настоящем подпункте, не допускается.</w:t>
      </w:r>
    </w:p>
    <w:p w:rsidR="00C867AB" w:rsidRPr="009678F0" w:rsidRDefault="00C867AB" w:rsidP="00C867AB">
      <w:pPr>
        <w:autoSpaceDE w:val="0"/>
        <w:autoSpaceDN w:val="0"/>
        <w:adjustRightInd w:val="0"/>
        <w:ind w:firstLine="720"/>
        <w:jc w:val="both"/>
        <w:rPr>
          <w:rFonts w:eastAsiaTheme="minorHAnsi"/>
          <w:sz w:val="28"/>
          <w:szCs w:val="28"/>
          <w:lang w:eastAsia="en-US"/>
        </w:rPr>
      </w:pPr>
      <w:bookmarkStart w:id="35" w:name="sub_2109"/>
      <w:r w:rsidRPr="009678F0">
        <w:rPr>
          <w:rFonts w:eastAsiaTheme="minorHAnsi"/>
          <w:sz w:val="28"/>
          <w:szCs w:val="28"/>
          <w:lang w:eastAsia="en-US"/>
        </w:rPr>
        <w:t>1.6.14. Основаниями для отказа в выдаче порубочного билета служат:</w:t>
      </w:r>
    </w:p>
    <w:bookmarkEnd w:id="35"/>
    <w:p w:rsidR="00C867AB" w:rsidRPr="009678F0" w:rsidRDefault="00C867AB" w:rsidP="00C867AB">
      <w:pPr>
        <w:autoSpaceDE w:val="0"/>
        <w:autoSpaceDN w:val="0"/>
        <w:adjustRightInd w:val="0"/>
        <w:ind w:firstLine="720"/>
        <w:jc w:val="both"/>
        <w:rPr>
          <w:rFonts w:eastAsiaTheme="minorHAnsi"/>
          <w:sz w:val="28"/>
          <w:szCs w:val="28"/>
          <w:lang w:eastAsia="en-US"/>
        </w:rPr>
      </w:pPr>
      <w:r w:rsidRPr="009678F0">
        <w:rPr>
          <w:rFonts w:eastAsiaTheme="minorHAnsi"/>
          <w:sz w:val="28"/>
          <w:szCs w:val="28"/>
          <w:lang w:eastAsia="en-US"/>
        </w:rPr>
        <w:t>1) неполный состав сведений в заявлении и представленных документах;</w:t>
      </w:r>
    </w:p>
    <w:p w:rsidR="00C867AB" w:rsidRPr="009678F0" w:rsidRDefault="00C867AB" w:rsidP="00C867AB">
      <w:pPr>
        <w:autoSpaceDE w:val="0"/>
        <w:autoSpaceDN w:val="0"/>
        <w:adjustRightInd w:val="0"/>
        <w:ind w:firstLine="720"/>
        <w:jc w:val="both"/>
        <w:rPr>
          <w:rFonts w:eastAsiaTheme="minorHAnsi"/>
          <w:sz w:val="28"/>
          <w:szCs w:val="28"/>
          <w:lang w:eastAsia="en-US"/>
        </w:rPr>
      </w:pPr>
      <w:r w:rsidRPr="009678F0">
        <w:rPr>
          <w:rFonts w:eastAsiaTheme="minorHAnsi"/>
          <w:sz w:val="28"/>
          <w:szCs w:val="28"/>
          <w:lang w:eastAsia="en-US"/>
        </w:rPr>
        <w:t>2) наличие недостоверных данных в представленных документах;</w:t>
      </w:r>
    </w:p>
    <w:p w:rsidR="00C867AB" w:rsidRPr="009678F0" w:rsidRDefault="00C867AB" w:rsidP="00C867AB">
      <w:pPr>
        <w:autoSpaceDE w:val="0"/>
        <w:autoSpaceDN w:val="0"/>
        <w:adjustRightInd w:val="0"/>
        <w:ind w:firstLine="720"/>
        <w:jc w:val="both"/>
        <w:rPr>
          <w:rFonts w:eastAsiaTheme="minorHAnsi"/>
          <w:sz w:val="28"/>
          <w:szCs w:val="28"/>
          <w:lang w:eastAsia="en-US"/>
        </w:rPr>
      </w:pPr>
      <w:r w:rsidRPr="009678F0">
        <w:rPr>
          <w:rFonts w:eastAsiaTheme="minorHAnsi"/>
          <w:sz w:val="28"/>
          <w:szCs w:val="28"/>
          <w:lang w:eastAsia="en-US"/>
        </w:rPr>
        <w:t>3) особый статус зеленых насаждений, предполагаемых для вырубки (уничтожения):</w:t>
      </w:r>
    </w:p>
    <w:p w:rsidR="00C867AB" w:rsidRPr="009678F0" w:rsidRDefault="00C867AB" w:rsidP="00C867AB">
      <w:pPr>
        <w:autoSpaceDE w:val="0"/>
        <w:autoSpaceDN w:val="0"/>
        <w:adjustRightInd w:val="0"/>
        <w:ind w:firstLine="720"/>
        <w:jc w:val="both"/>
        <w:rPr>
          <w:rFonts w:eastAsiaTheme="minorHAnsi"/>
          <w:sz w:val="28"/>
          <w:szCs w:val="28"/>
          <w:lang w:eastAsia="en-US"/>
        </w:rPr>
      </w:pPr>
      <w:r w:rsidRPr="009678F0">
        <w:rPr>
          <w:rFonts w:eastAsiaTheme="minorHAnsi"/>
          <w:sz w:val="28"/>
          <w:szCs w:val="28"/>
          <w:lang w:eastAsia="en-US"/>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C867AB" w:rsidRPr="009678F0" w:rsidRDefault="00C867AB" w:rsidP="00C867AB">
      <w:pPr>
        <w:autoSpaceDE w:val="0"/>
        <w:autoSpaceDN w:val="0"/>
        <w:adjustRightInd w:val="0"/>
        <w:ind w:firstLine="720"/>
        <w:jc w:val="both"/>
        <w:rPr>
          <w:rFonts w:eastAsiaTheme="minorHAnsi"/>
          <w:sz w:val="28"/>
          <w:szCs w:val="28"/>
          <w:lang w:eastAsia="en-US"/>
        </w:rPr>
      </w:pPr>
      <w:r w:rsidRPr="009678F0">
        <w:rPr>
          <w:rFonts w:eastAsiaTheme="minorHAnsi"/>
          <w:sz w:val="28"/>
          <w:szCs w:val="28"/>
          <w:lang w:eastAsia="en-US"/>
        </w:rPr>
        <w:t>б) памятники историко-культурного наследия;</w:t>
      </w:r>
    </w:p>
    <w:p w:rsidR="00C867AB" w:rsidRPr="009678F0" w:rsidRDefault="00C867AB" w:rsidP="00C867AB">
      <w:pPr>
        <w:autoSpaceDE w:val="0"/>
        <w:autoSpaceDN w:val="0"/>
        <w:adjustRightInd w:val="0"/>
        <w:ind w:firstLine="720"/>
        <w:jc w:val="both"/>
        <w:rPr>
          <w:rFonts w:eastAsiaTheme="minorHAnsi"/>
          <w:sz w:val="28"/>
          <w:szCs w:val="28"/>
          <w:lang w:eastAsia="en-US"/>
        </w:rPr>
      </w:pPr>
      <w:r w:rsidRPr="009678F0">
        <w:rPr>
          <w:rFonts w:eastAsiaTheme="minorHAnsi"/>
          <w:sz w:val="28"/>
          <w:szCs w:val="28"/>
          <w:lang w:eastAsia="en-US"/>
        </w:rPr>
        <w:t>в) деревья, кустарники, лианы, имеющие историческую и эстетическую ценность как неотъемлемые элементы ландшафта;</w:t>
      </w:r>
    </w:p>
    <w:p w:rsidR="00C867AB" w:rsidRPr="009678F0" w:rsidRDefault="00C867AB" w:rsidP="00C867AB">
      <w:pPr>
        <w:autoSpaceDE w:val="0"/>
        <w:autoSpaceDN w:val="0"/>
        <w:adjustRightInd w:val="0"/>
        <w:ind w:firstLine="720"/>
        <w:jc w:val="both"/>
        <w:rPr>
          <w:rFonts w:eastAsiaTheme="minorHAnsi"/>
          <w:sz w:val="28"/>
          <w:szCs w:val="28"/>
          <w:lang w:eastAsia="en-US"/>
        </w:rPr>
      </w:pPr>
      <w:r w:rsidRPr="009678F0">
        <w:rPr>
          <w:rFonts w:eastAsiaTheme="minorHAnsi"/>
          <w:sz w:val="28"/>
          <w:szCs w:val="28"/>
          <w:lang w:eastAsia="en-US"/>
        </w:rPr>
        <w:t>4) отрицательное заключение комиссии по обследованию зеленых насаждений.</w:t>
      </w:r>
    </w:p>
    <w:p w:rsidR="00C867AB" w:rsidRPr="009678F0" w:rsidRDefault="00C867AB" w:rsidP="00C867AB">
      <w:pPr>
        <w:autoSpaceDE w:val="0"/>
        <w:autoSpaceDN w:val="0"/>
        <w:adjustRightInd w:val="0"/>
        <w:ind w:firstLine="720"/>
        <w:jc w:val="both"/>
        <w:rPr>
          <w:rFonts w:eastAsiaTheme="minorHAnsi"/>
          <w:sz w:val="28"/>
          <w:szCs w:val="28"/>
          <w:lang w:eastAsia="en-US"/>
        </w:rPr>
      </w:pPr>
      <w:bookmarkStart w:id="36" w:name="sub_21010"/>
      <w:r w:rsidRPr="009678F0">
        <w:rPr>
          <w:rFonts w:eastAsiaTheme="minorHAnsi"/>
          <w:sz w:val="28"/>
          <w:szCs w:val="28"/>
          <w:lang w:eastAsia="en-US"/>
        </w:rPr>
        <w:t>1.6.15.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bookmarkEnd w:id="36"/>
    <w:p w:rsidR="00C867AB" w:rsidRPr="009678F0" w:rsidRDefault="00C867AB" w:rsidP="00C867AB">
      <w:pPr>
        <w:autoSpaceDE w:val="0"/>
        <w:autoSpaceDN w:val="0"/>
        <w:adjustRightInd w:val="0"/>
        <w:ind w:firstLine="720"/>
        <w:jc w:val="both"/>
        <w:rPr>
          <w:rFonts w:eastAsiaTheme="minorHAnsi"/>
          <w:sz w:val="28"/>
          <w:szCs w:val="28"/>
          <w:lang w:eastAsia="en-US"/>
        </w:rPr>
      </w:pPr>
      <w:r w:rsidRPr="009678F0">
        <w:rPr>
          <w:rFonts w:eastAsiaTheme="minorHAnsi"/>
          <w:sz w:val="28"/>
          <w:szCs w:val="28"/>
          <w:lang w:eastAsia="en-US"/>
        </w:rPr>
        <w:t xml:space="preserve">1.6.16. Лица, осуществляющие хозяйственную и иную деятельность на территории </w:t>
      </w:r>
      <w:r w:rsidR="00B711A6">
        <w:rPr>
          <w:rFonts w:eastAsiaTheme="minorHAnsi"/>
          <w:sz w:val="28"/>
          <w:szCs w:val="28"/>
          <w:lang w:eastAsia="en-US"/>
        </w:rPr>
        <w:t>Центрального</w:t>
      </w:r>
      <w:r w:rsidRPr="009678F0">
        <w:rPr>
          <w:rFonts w:eastAsiaTheme="minorHAnsi"/>
          <w:sz w:val="28"/>
          <w:szCs w:val="28"/>
          <w:lang w:eastAsia="en-US"/>
        </w:rPr>
        <w:t xml:space="preserve"> сельского поселения Белоглинского района , для которой требуется проведение работ по санитарной, омолаживающей или формовочной обрезке зеленых насаждений, для получения порубочного билета подают в администрацию </w:t>
      </w:r>
      <w:r w:rsidR="00B711A6">
        <w:rPr>
          <w:rFonts w:eastAsiaTheme="minorHAnsi"/>
          <w:sz w:val="28"/>
          <w:szCs w:val="28"/>
          <w:lang w:eastAsia="en-US"/>
        </w:rPr>
        <w:t>Центрального</w:t>
      </w:r>
      <w:r w:rsidR="00B711A6" w:rsidRPr="009678F0">
        <w:rPr>
          <w:rFonts w:eastAsiaTheme="minorHAnsi"/>
          <w:sz w:val="28"/>
          <w:szCs w:val="28"/>
          <w:lang w:eastAsia="en-US"/>
        </w:rPr>
        <w:t xml:space="preserve"> </w:t>
      </w:r>
      <w:r w:rsidRPr="009678F0">
        <w:rPr>
          <w:rFonts w:eastAsiaTheme="minorHAnsi"/>
          <w:sz w:val="28"/>
          <w:szCs w:val="28"/>
          <w:lang w:eastAsia="en-US"/>
        </w:rPr>
        <w:t>сельского поселения Белоглинского района заявление о необходимости выдачи указанного билета. В заявлении указывается основание необходимости проведения работ по санитарной, омолаживающей или формовочной обрезке зеленых насаждений.</w:t>
      </w:r>
    </w:p>
    <w:p w:rsidR="00C867AB" w:rsidRPr="000D76FF" w:rsidRDefault="00C867AB" w:rsidP="00C867AB">
      <w:pPr>
        <w:autoSpaceDE w:val="0"/>
        <w:autoSpaceDN w:val="0"/>
        <w:adjustRightInd w:val="0"/>
        <w:ind w:firstLine="708"/>
        <w:jc w:val="both"/>
        <w:rPr>
          <w:sz w:val="28"/>
          <w:szCs w:val="28"/>
        </w:rPr>
      </w:pPr>
      <w:r>
        <w:rPr>
          <w:sz w:val="28"/>
          <w:szCs w:val="28"/>
        </w:rPr>
        <w:t>1.6.17</w:t>
      </w:r>
      <w:r w:rsidRPr="000D76FF">
        <w:rPr>
          <w:sz w:val="28"/>
          <w:szCs w:val="28"/>
        </w:rPr>
        <w:t xml:space="preserve">. Лица, в том числе субъекты управления многоквартирными домами, осуществляющие строительные и ремонтные работы, связанные с нарушением почвенного покрова, обязаны снимать и хранить его для использования в зеленом строительстве, а также восстанавливать за свой счет зеленые участки и зеленые насаждения, нарушенные при производстве работ, согласно проекту благоустройства, согласованному с администрацией </w:t>
      </w:r>
      <w:r w:rsidRPr="000D76FF">
        <w:rPr>
          <w:sz w:val="28"/>
          <w:szCs w:val="28"/>
        </w:rPr>
        <w:lastRenderedPageBreak/>
        <w:t>Поселения, или возместить затраты Поселению по восстановлению озеленения и благоустройства таких территорий.</w:t>
      </w:r>
    </w:p>
    <w:p w:rsidR="00C867AB" w:rsidRPr="000D76FF" w:rsidRDefault="00C867AB" w:rsidP="00C867AB">
      <w:pPr>
        <w:autoSpaceDE w:val="0"/>
        <w:autoSpaceDN w:val="0"/>
        <w:adjustRightInd w:val="0"/>
        <w:ind w:firstLine="708"/>
        <w:jc w:val="both"/>
        <w:rPr>
          <w:sz w:val="28"/>
          <w:szCs w:val="28"/>
        </w:rPr>
      </w:pPr>
      <w:r>
        <w:rPr>
          <w:sz w:val="28"/>
          <w:szCs w:val="28"/>
        </w:rPr>
        <w:t>1.6.18</w:t>
      </w:r>
      <w:r w:rsidRPr="000D76FF">
        <w:rPr>
          <w:sz w:val="28"/>
          <w:szCs w:val="28"/>
        </w:rPr>
        <w:t>. При производстве строительных работ лица, в том числе субъекты управления многоквартирными домами, обязаны соблюдать следующие требования:</w:t>
      </w:r>
    </w:p>
    <w:p w:rsidR="00C867AB" w:rsidRPr="000D76FF" w:rsidRDefault="00C867AB" w:rsidP="00C867AB">
      <w:pPr>
        <w:autoSpaceDE w:val="0"/>
        <w:autoSpaceDN w:val="0"/>
        <w:adjustRightInd w:val="0"/>
        <w:ind w:firstLine="708"/>
        <w:jc w:val="both"/>
        <w:rPr>
          <w:sz w:val="28"/>
          <w:szCs w:val="28"/>
        </w:rPr>
      </w:pPr>
      <w:r w:rsidRPr="000D76FF">
        <w:rPr>
          <w:sz w:val="28"/>
          <w:szCs w:val="28"/>
        </w:rPr>
        <w:t>1) ограждать деревья, находящиеся в зоне строительства, сплошными инвентарными щитами высотой 2 м. Щиты располагать треугольником на расстоянии 0,5 м от ствола дерева. Для сохранения от повреждения корневой системы деревьев, расположенных ближе 3 метров от объекта строительства, вокруг огражденного треугольника устраивать настил из досок радиусом 1,5 метра;</w:t>
      </w:r>
    </w:p>
    <w:p w:rsidR="00C867AB" w:rsidRPr="000D76FF" w:rsidRDefault="00C867AB" w:rsidP="00C867AB">
      <w:pPr>
        <w:autoSpaceDE w:val="0"/>
        <w:autoSpaceDN w:val="0"/>
        <w:adjustRightInd w:val="0"/>
        <w:ind w:firstLine="708"/>
        <w:jc w:val="both"/>
        <w:rPr>
          <w:sz w:val="28"/>
          <w:szCs w:val="28"/>
        </w:rPr>
      </w:pPr>
      <w:r w:rsidRPr="000D76FF">
        <w:rPr>
          <w:sz w:val="28"/>
          <w:szCs w:val="28"/>
        </w:rPr>
        <w:t>2) при производстве асфальтных работ оставлять вокруг деревьев пространство диаметром не менее 2 метров;</w:t>
      </w:r>
    </w:p>
    <w:p w:rsidR="00C867AB" w:rsidRPr="000D76FF" w:rsidRDefault="00C867AB" w:rsidP="00C867AB">
      <w:pPr>
        <w:autoSpaceDE w:val="0"/>
        <w:autoSpaceDN w:val="0"/>
        <w:adjustRightInd w:val="0"/>
        <w:ind w:firstLine="708"/>
        <w:jc w:val="both"/>
        <w:rPr>
          <w:sz w:val="28"/>
          <w:szCs w:val="28"/>
        </w:rPr>
      </w:pPr>
      <w:r w:rsidRPr="000D76FF">
        <w:rPr>
          <w:sz w:val="28"/>
          <w:szCs w:val="28"/>
        </w:rPr>
        <w:t>3) при прокладке подземных инженерных коммуникаций край траншеи располагать не ближе трех метров от деревьев и кустарников.</w:t>
      </w:r>
    </w:p>
    <w:p w:rsidR="00C867AB" w:rsidRPr="000D76FF" w:rsidRDefault="00C867AB" w:rsidP="00C867AB">
      <w:pPr>
        <w:autoSpaceDE w:val="0"/>
        <w:autoSpaceDN w:val="0"/>
        <w:adjustRightInd w:val="0"/>
        <w:ind w:firstLine="708"/>
        <w:jc w:val="both"/>
        <w:rPr>
          <w:sz w:val="28"/>
          <w:szCs w:val="28"/>
        </w:rPr>
      </w:pPr>
      <w:r>
        <w:rPr>
          <w:sz w:val="28"/>
          <w:szCs w:val="28"/>
        </w:rPr>
        <w:t>1.6.19</w:t>
      </w:r>
      <w:r w:rsidRPr="000D76FF">
        <w:rPr>
          <w:sz w:val="28"/>
          <w:szCs w:val="28"/>
        </w:rPr>
        <w:t>. Омолаживающая обрезка зеленых насаждений - деревьев и кустарников, проводится постепенно в течение 2 - 3 лет у растений, обладающих высокой побегообразующей способностью.</w:t>
      </w:r>
    </w:p>
    <w:p w:rsidR="00C867AB" w:rsidRPr="000D76FF" w:rsidRDefault="00C867AB" w:rsidP="00C867AB">
      <w:pPr>
        <w:autoSpaceDE w:val="0"/>
        <w:autoSpaceDN w:val="0"/>
        <w:adjustRightInd w:val="0"/>
        <w:ind w:firstLine="708"/>
        <w:jc w:val="both"/>
        <w:rPr>
          <w:sz w:val="28"/>
          <w:szCs w:val="28"/>
        </w:rPr>
      </w:pPr>
      <w:r w:rsidRPr="000D76FF">
        <w:rPr>
          <w:sz w:val="28"/>
          <w:szCs w:val="28"/>
        </w:rPr>
        <w:t>Санитарная обрезка зеленых насаждений - деревьев и кустарников, проводится ежегодно в течение всего вегетационного периода.</w:t>
      </w:r>
    </w:p>
    <w:p w:rsidR="00C867AB" w:rsidRPr="000D76FF" w:rsidRDefault="00C867AB" w:rsidP="00C867AB">
      <w:pPr>
        <w:autoSpaceDE w:val="0"/>
        <w:autoSpaceDN w:val="0"/>
        <w:adjustRightInd w:val="0"/>
        <w:ind w:firstLine="708"/>
        <w:jc w:val="both"/>
        <w:rPr>
          <w:sz w:val="28"/>
          <w:szCs w:val="28"/>
        </w:rPr>
      </w:pPr>
      <w:r>
        <w:rPr>
          <w:sz w:val="28"/>
          <w:szCs w:val="28"/>
        </w:rPr>
        <w:t>1.6.20</w:t>
      </w:r>
      <w:r w:rsidRPr="000D76FF">
        <w:rPr>
          <w:sz w:val="28"/>
          <w:szCs w:val="28"/>
        </w:rPr>
        <w:t>. Омолаживающая, санитарная и формовочная обрезки зеленых насаждений - деревьев и кустарников, проводятся на основании разрешения администрации Поселения. Порядок выдачи разрешения устанавливается администрацией Поселения.</w:t>
      </w:r>
    </w:p>
    <w:p w:rsidR="00C867AB" w:rsidRPr="000D76FF" w:rsidRDefault="00C867AB" w:rsidP="00C867AB">
      <w:pPr>
        <w:autoSpaceDE w:val="0"/>
        <w:autoSpaceDN w:val="0"/>
        <w:adjustRightInd w:val="0"/>
        <w:ind w:firstLine="708"/>
        <w:jc w:val="both"/>
        <w:rPr>
          <w:sz w:val="28"/>
          <w:szCs w:val="28"/>
        </w:rPr>
      </w:pPr>
      <w:r>
        <w:rPr>
          <w:sz w:val="28"/>
          <w:szCs w:val="28"/>
        </w:rPr>
        <w:t>1.6.21</w:t>
      </w:r>
      <w:r w:rsidRPr="000D76FF">
        <w:rPr>
          <w:sz w:val="28"/>
          <w:szCs w:val="28"/>
        </w:rPr>
        <w:t>. Стрижка травянистой растительности естественного и искусственного происхождения производится на высоту до 5 - 7 см периодически, при достижении травяным покровом высоты 20 см. Скошенная трава должна быть убрана в течение трех суток с момента начала покоса. При последнем скашивании травяного покрова (в зиму) высота травостоя оставляется не ниже 5 - 6 см во избежание вымерзания травянистой растительности.</w:t>
      </w:r>
    </w:p>
    <w:p w:rsidR="00C867AB" w:rsidRPr="000D76FF" w:rsidRDefault="00C867AB" w:rsidP="00C867AB">
      <w:pPr>
        <w:autoSpaceDE w:val="0"/>
        <w:autoSpaceDN w:val="0"/>
        <w:adjustRightInd w:val="0"/>
        <w:ind w:firstLine="708"/>
        <w:jc w:val="both"/>
        <w:rPr>
          <w:sz w:val="28"/>
          <w:szCs w:val="28"/>
        </w:rPr>
      </w:pPr>
      <w:r>
        <w:rPr>
          <w:sz w:val="28"/>
          <w:szCs w:val="28"/>
        </w:rPr>
        <w:t>1.6.22</w:t>
      </w:r>
      <w:r w:rsidRPr="000D76FF">
        <w:rPr>
          <w:sz w:val="28"/>
          <w:szCs w:val="28"/>
        </w:rPr>
        <w:t>. Полив зеленых насаждений производится в утреннее (до 9 часов), вечернее (после 19 часов) или ночное (после 24 часов) время.</w:t>
      </w:r>
    </w:p>
    <w:p w:rsidR="00C867AB" w:rsidRPr="000D76FF" w:rsidRDefault="00C867AB" w:rsidP="00C867AB">
      <w:pPr>
        <w:autoSpaceDE w:val="0"/>
        <w:autoSpaceDN w:val="0"/>
        <w:adjustRightInd w:val="0"/>
        <w:ind w:firstLine="708"/>
        <w:jc w:val="both"/>
        <w:rPr>
          <w:sz w:val="28"/>
          <w:szCs w:val="28"/>
        </w:rPr>
      </w:pPr>
      <w:r>
        <w:rPr>
          <w:sz w:val="28"/>
          <w:szCs w:val="28"/>
        </w:rPr>
        <w:t>1.6.23</w:t>
      </w:r>
      <w:r w:rsidRPr="000D76FF">
        <w:rPr>
          <w:sz w:val="28"/>
          <w:szCs w:val="28"/>
        </w:rPr>
        <w:t>. Погибшие и потерявшие декоративность цветы в цветниках и вазонах удаляют с одновременной подсадкой новых растений в течение вегетационного периода.</w:t>
      </w:r>
    </w:p>
    <w:p w:rsidR="00C867AB" w:rsidRPr="000D76FF" w:rsidRDefault="00C867AB" w:rsidP="00C867AB">
      <w:pPr>
        <w:autoSpaceDE w:val="0"/>
        <w:autoSpaceDN w:val="0"/>
        <w:adjustRightInd w:val="0"/>
        <w:ind w:firstLine="708"/>
        <w:jc w:val="both"/>
        <w:rPr>
          <w:sz w:val="28"/>
          <w:szCs w:val="28"/>
        </w:rPr>
      </w:pPr>
      <w:r>
        <w:rPr>
          <w:sz w:val="28"/>
          <w:szCs w:val="28"/>
        </w:rPr>
        <w:t>1.6.24</w:t>
      </w:r>
      <w:r w:rsidRPr="000D76FF">
        <w:rPr>
          <w:sz w:val="28"/>
          <w:szCs w:val="28"/>
        </w:rPr>
        <w:t>. Вывоз порубочных остатков, образовавшихся в результате сноса, формовочной обрезки деревьев и кустарников, осуществляется в течение рабочего дня с озелененных территорий вдоль основных улиц и магистралей и в течение суток - с улиц второстепенного значения и дворовых территорий городского поселения.</w:t>
      </w:r>
    </w:p>
    <w:p w:rsidR="00C867AB" w:rsidRPr="000D76FF" w:rsidRDefault="00C867AB" w:rsidP="00C867AB">
      <w:pPr>
        <w:autoSpaceDE w:val="0"/>
        <w:autoSpaceDN w:val="0"/>
        <w:adjustRightInd w:val="0"/>
        <w:ind w:firstLine="708"/>
        <w:jc w:val="both"/>
        <w:rPr>
          <w:sz w:val="28"/>
          <w:szCs w:val="28"/>
        </w:rPr>
      </w:pPr>
      <w:r w:rsidRPr="000D76FF">
        <w:rPr>
          <w:sz w:val="28"/>
          <w:szCs w:val="28"/>
        </w:rPr>
        <w:t>Пни, оставшиеся после вырубки сухостойных, аварийных деревьев, удаляются в течение суток с основных улиц и магистралей и в течение трех суток с улиц второстепенного значения и дворовых территорий Поселения.</w:t>
      </w:r>
    </w:p>
    <w:p w:rsidR="00C867AB" w:rsidRPr="000D76FF" w:rsidRDefault="00C867AB" w:rsidP="00C867AB">
      <w:pPr>
        <w:autoSpaceDE w:val="0"/>
        <w:autoSpaceDN w:val="0"/>
        <w:adjustRightInd w:val="0"/>
        <w:ind w:firstLine="708"/>
        <w:jc w:val="both"/>
        <w:rPr>
          <w:sz w:val="28"/>
          <w:szCs w:val="28"/>
        </w:rPr>
      </w:pPr>
      <w:r>
        <w:rPr>
          <w:sz w:val="28"/>
          <w:szCs w:val="28"/>
        </w:rPr>
        <w:t>1.6.25</w:t>
      </w:r>
      <w:r w:rsidRPr="000D76FF">
        <w:rPr>
          <w:sz w:val="28"/>
          <w:szCs w:val="28"/>
        </w:rPr>
        <w:t xml:space="preserve">. Упавшие деревья удаляются немедленно с проезжей части дорог, тротуаров, от </w:t>
      </w:r>
      <w:r w:rsidR="002C4162" w:rsidRPr="000D76FF">
        <w:rPr>
          <w:sz w:val="28"/>
          <w:szCs w:val="28"/>
        </w:rPr>
        <w:t>токоведущих</w:t>
      </w:r>
      <w:r w:rsidRPr="000D76FF">
        <w:rPr>
          <w:sz w:val="28"/>
          <w:szCs w:val="28"/>
        </w:rPr>
        <w:t xml:space="preserve"> проводов, фасадов жилых и нежилых зданий, а с других территорий - в течение 6 часов с момента обнаружения.</w:t>
      </w:r>
    </w:p>
    <w:p w:rsidR="00C867AB" w:rsidRPr="000D76FF" w:rsidRDefault="00C867AB" w:rsidP="00C867AB">
      <w:pPr>
        <w:autoSpaceDE w:val="0"/>
        <w:autoSpaceDN w:val="0"/>
        <w:adjustRightInd w:val="0"/>
        <w:ind w:firstLine="708"/>
        <w:jc w:val="both"/>
        <w:rPr>
          <w:sz w:val="28"/>
          <w:szCs w:val="28"/>
        </w:rPr>
      </w:pPr>
      <w:r>
        <w:rPr>
          <w:sz w:val="28"/>
          <w:szCs w:val="28"/>
        </w:rPr>
        <w:lastRenderedPageBreak/>
        <w:t>1.6.26</w:t>
      </w:r>
      <w:r w:rsidRPr="000D76FF">
        <w:rPr>
          <w:sz w:val="28"/>
          <w:szCs w:val="28"/>
        </w:rPr>
        <w:t>. 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(вблизи общественных туалетов, мест сбора мусора и бытовых отходов, предприятий химической и пищевой промышленности).</w:t>
      </w:r>
    </w:p>
    <w:p w:rsidR="00C867AB" w:rsidRPr="000D76FF" w:rsidRDefault="00C867AB" w:rsidP="00C867AB">
      <w:pPr>
        <w:autoSpaceDE w:val="0"/>
        <w:autoSpaceDN w:val="0"/>
        <w:adjustRightInd w:val="0"/>
        <w:ind w:firstLine="708"/>
        <w:jc w:val="both"/>
        <w:rPr>
          <w:sz w:val="28"/>
          <w:szCs w:val="28"/>
        </w:rPr>
      </w:pPr>
      <w:r>
        <w:rPr>
          <w:sz w:val="28"/>
          <w:szCs w:val="28"/>
        </w:rPr>
        <w:t>1.6.27</w:t>
      </w:r>
      <w:r w:rsidRPr="000D76FF">
        <w:rPr>
          <w:sz w:val="28"/>
          <w:szCs w:val="28"/>
        </w:rPr>
        <w:t xml:space="preserve">. Лица, в том числе субъекты управления многоквартирными домами, у которых в собственности или ведении находятся линии электропередачи, обеспечивают своевременную обрезку ветвей в охранной зоне </w:t>
      </w:r>
      <w:r w:rsidR="002C4162" w:rsidRPr="000D76FF">
        <w:rPr>
          <w:sz w:val="28"/>
          <w:szCs w:val="28"/>
        </w:rPr>
        <w:t>токоведущих</w:t>
      </w:r>
      <w:r w:rsidRPr="000D76FF">
        <w:rPr>
          <w:sz w:val="28"/>
          <w:szCs w:val="28"/>
        </w:rPr>
        <w:t xml:space="preserve"> проводов в соответствии с законодательством Российской Федерации, а также вывоз обрезанных ветвей по окончании рабочего дня.</w:t>
      </w:r>
    </w:p>
    <w:p w:rsidR="00C867AB" w:rsidRPr="000D76FF" w:rsidRDefault="00C867AB" w:rsidP="00C867AB">
      <w:pPr>
        <w:autoSpaceDE w:val="0"/>
        <w:autoSpaceDN w:val="0"/>
        <w:adjustRightInd w:val="0"/>
        <w:ind w:firstLine="708"/>
        <w:jc w:val="both"/>
        <w:rPr>
          <w:sz w:val="28"/>
          <w:szCs w:val="28"/>
        </w:rPr>
      </w:pPr>
      <w:r>
        <w:rPr>
          <w:sz w:val="28"/>
          <w:szCs w:val="28"/>
        </w:rPr>
        <w:t>1.6.28</w:t>
      </w:r>
      <w:r w:rsidRPr="000D76FF">
        <w:rPr>
          <w:sz w:val="28"/>
          <w:szCs w:val="28"/>
        </w:rPr>
        <w:t>. Обрезка ветвей, закрывающих указатели улиц, номерные знаки зданий (домов), вывески, рекламные и информационные конструкции, производится лицами, в том числе субъектами управления многоквартирными домами, на обслуживании которых находятся здания (дома), собственника</w:t>
      </w:r>
      <w:r>
        <w:rPr>
          <w:sz w:val="28"/>
          <w:szCs w:val="28"/>
        </w:rPr>
        <w:t>ми и (или) лицами, проживающими</w:t>
      </w:r>
      <w:r w:rsidRPr="000D76FF">
        <w:rPr>
          <w:sz w:val="28"/>
          <w:szCs w:val="28"/>
        </w:rPr>
        <w:t xml:space="preserve"> в индивидуальных жилых домах.</w:t>
      </w:r>
    </w:p>
    <w:p w:rsidR="00343850" w:rsidRDefault="00C867AB" w:rsidP="00C867AB">
      <w:r>
        <w:rPr>
          <w:sz w:val="28"/>
          <w:szCs w:val="28"/>
        </w:rPr>
        <w:t xml:space="preserve">         1.6.29</w:t>
      </w:r>
      <w:r w:rsidRPr="000D76FF">
        <w:rPr>
          <w:sz w:val="28"/>
          <w:szCs w:val="28"/>
        </w:rPr>
        <w:t>. Снос деревьев, кроме ценных пород деревьев, и кустарников в зоне индивидуальной жилой застройки осуществляется собственникам земельных участков самостоятельно за счет собственных средств.</w:t>
      </w:r>
    </w:p>
    <w:p w:rsidR="00343850" w:rsidRDefault="00343850" w:rsidP="00343850"/>
    <w:p w:rsidR="00EC793C" w:rsidRPr="000D76FF" w:rsidRDefault="00EC793C" w:rsidP="00EC793C">
      <w:pPr>
        <w:autoSpaceDE w:val="0"/>
        <w:autoSpaceDN w:val="0"/>
        <w:adjustRightInd w:val="0"/>
        <w:jc w:val="center"/>
        <w:rPr>
          <w:sz w:val="28"/>
          <w:szCs w:val="28"/>
        </w:rPr>
      </w:pPr>
    </w:p>
    <w:p w:rsidR="00EC793C" w:rsidRPr="000D76FF" w:rsidRDefault="00C867AB" w:rsidP="00EC793C">
      <w:pPr>
        <w:autoSpaceDE w:val="0"/>
        <w:autoSpaceDN w:val="0"/>
        <w:adjustRightInd w:val="0"/>
        <w:jc w:val="center"/>
        <w:outlineLvl w:val="1"/>
        <w:rPr>
          <w:b/>
          <w:sz w:val="28"/>
          <w:szCs w:val="28"/>
        </w:rPr>
      </w:pPr>
      <w:r>
        <w:rPr>
          <w:b/>
          <w:sz w:val="28"/>
          <w:szCs w:val="28"/>
        </w:rPr>
        <w:t>9</w:t>
      </w:r>
      <w:r w:rsidR="00EC793C" w:rsidRPr="000D76FF">
        <w:rPr>
          <w:b/>
          <w:sz w:val="28"/>
          <w:szCs w:val="28"/>
        </w:rPr>
        <w:t>.7. Содержание и эксплуатация дорог</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9.7.1. С целью сохранения дорожных покрытий на территории Поселения запрещается:</w:t>
      </w:r>
    </w:p>
    <w:p w:rsidR="00EC793C" w:rsidRPr="000D76FF" w:rsidRDefault="00EC793C" w:rsidP="00EC793C">
      <w:pPr>
        <w:autoSpaceDE w:val="0"/>
        <w:autoSpaceDN w:val="0"/>
        <w:adjustRightInd w:val="0"/>
        <w:ind w:firstLine="708"/>
        <w:jc w:val="both"/>
        <w:rPr>
          <w:sz w:val="28"/>
          <w:szCs w:val="28"/>
        </w:rPr>
      </w:pPr>
      <w:r w:rsidRPr="000D76FF">
        <w:rPr>
          <w:sz w:val="28"/>
          <w:szCs w:val="28"/>
        </w:rPr>
        <w:t>1) подвоз груза волоком;</w:t>
      </w:r>
    </w:p>
    <w:p w:rsidR="00EC793C" w:rsidRPr="000D76FF" w:rsidRDefault="00EC793C" w:rsidP="00EC793C">
      <w:pPr>
        <w:autoSpaceDE w:val="0"/>
        <w:autoSpaceDN w:val="0"/>
        <w:adjustRightInd w:val="0"/>
        <w:ind w:firstLine="708"/>
        <w:jc w:val="both"/>
        <w:rPr>
          <w:sz w:val="28"/>
          <w:szCs w:val="28"/>
        </w:rPr>
      </w:pPr>
      <w:r w:rsidRPr="000D76FF">
        <w:rPr>
          <w:sz w:val="28"/>
          <w:szCs w:val="28"/>
        </w:rP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C793C" w:rsidRPr="000D76FF" w:rsidRDefault="00EC793C" w:rsidP="00EC793C">
      <w:pPr>
        <w:autoSpaceDE w:val="0"/>
        <w:autoSpaceDN w:val="0"/>
        <w:adjustRightInd w:val="0"/>
        <w:ind w:firstLine="708"/>
        <w:jc w:val="both"/>
        <w:rPr>
          <w:sz w:val="28"/>
          <w:szCs w:val="28"/>
        </w:rPr>
      </w:pPr>
      <w:r w:rsidRPr="000D76FF">
        <w:rPr>
          <w:sz w:val="28"/>
          <w:szCs w:val="28"/>
        </w:rPr>
        <w:t>3) перегон по улицам, имеющим твердое покрытие, машин на гусеничном ходу;</w:t>
      </w:r>
    </w:p>
    <w:p w:rsidR="00EC793C" w:rsidRPr="000D76FF" w:rsidRDefault="00EC793C" w:rsidP="00EC793C">
      <w:pPr>
        <w:autoSpaceDE w:val="0"/>
        <w:autoSpaceDN w:val="0"/>
        <w:adjustRightInd w:val="0"/>
        <w:ind w:firstLine="708"/>
        <w:jc w:val="both"/>
        <w:rPr>
          <w:sz w:val="28"/>
          <w:szCs w:val="28"/>
        </w:rPr>
      </w:pPr>
      <w:r w:rsidRPr="000D76FF">
        <w:rPr>
          <w:sz w:val="28"/>
          <w:szCs w:val="28"/>
        </w:rPr>
        <w:t>4) движение и стоянка большегрузного транспорта на внутриквартальных пешеходных дорожках, тротуарах.</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9.7.2. Специализированные организации производят уборку территорий Поселения на основании соглашений с лицами, указанными в </w:t>
      </w:r>
      <w:hyperlink w:anchor="Par228" w:history="1">
        <w:r w:rsidRPr="000D76FF">
          <w:rPr>
            <w:sz w:val="28"/>
            <w:szCs w:val="28"/>
          </w:rPr>
          <w:t>пункте 9.1.1</w:t>
        </w:r>
      </w:hyperlink>
      <w:r w:rsidRPr="000D76FF">
        <w:rPr>
          <w:sz w:val="28"/>
          <w:szCs w:val="28"/>
        </w:rPr>
        <w:t>. настоящих правил.</w:t>
      </w:r>
    </w:p>
    <w:p w:rsidR="00EC793C" w:rsidRPr="000D76FF" w:rsidRDefault="00EC793C" w:rsidP="00EC793C">
      <w:pPr>
        <w:autoSpaceDE w:val="0"/>
        <w:autoSpaceDN w:val="0"/>
        <w:adjustRightInd w:val="0"/>
        <w:ind w:firstLine="708"/>
        <w:jc w:val="both"/>
        <w:rPr>
          <w:sz w:val="28"/>
          <w:szCs w:val="28"/>
        </w:rPr>
      </w:pPr>
      <w:r w:rsidRPr="000D76FF">
        <w:rPr>
          <w:sz w:val="28"/>
          <w:szCs w:val="28"/>
        </w:rPr>
        <w:t>9.7.3.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9.7.4.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9.7.5. Организациям, в ведении которых находятся подземные сети, следует регулярно следить за тем, чтобы крышки люков коммуникаций всегда </w:t>
      </w:r>
      <w:r w:rsidRPr="000D76FF">
        <w:rPr>
          <w:sz w:val="28"/>
          <w:szCs w:val="28"/>
        </w:rPr>
        <w:lastRenderedPageBreak/>
        <w:t>находились на уровне дорожного покрытия, содержались постоянно в исправном состоянии и закрытыми.</w:t>
      </w:r>
    </w:p>
    <w:p w:rsidR="00EC793C" w:rsidRPr="000D76FF" w:rsidRDefault="00EC793C" w:rsidP="00EC793C">
      <w:pPr>
        <w:autoSpaceDE w:val="0"/>
        <w:autoSpaceDN w:val="0"/>
        <w:adjustRightInd w:val="0"/>
        <w:ind w:firstLine="708"/>
        <w:jc w:val="both"/>
        <w:rPr>
          <w:sz w:val="28"/>
          <w:szCs w:val="28"/>
        </w:rPr>
      </w:pPr>
      <w:r w:rsidRPr="000D76FF">
        <w:rPr>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EC793C" w:rsidRPr="000D76FF" w:rsidRDefault="00EC793C" w:rsidP="00A31874">
      <w:pPr>
        <w:autoSpaceDE w:val="0"/>
        <w:autoSpaceDN w:val="0"/>
        <w:adjustRightInd w:val="0"/>
        <w:spacing w:line="276" w:lineRule="auto"/>
        <w:jc w:val="both"/>
        <w:outlineLvl w:val="0"/>
        <w:rPr>
          <w:sz w:val="28"/>
          <w:szCs w:val="28"/>
        </w:rPr>
      </w:pPr>
      <w:r w:rsidRPr="000D76FF">
        <w:rPr>
          <w:sz w:val="28"/>
          <w:szCs w:val="28"/>
        </w:rPr>
        <w:tab/>
        <w:t xml:space="preserve">9.7.6. Движение по автомобильным дорогам местного значения городского поселения крупногабаритного транспортного средства либо транспортного средства, осуществляющего перевозки опасных грузов, относящихся согласно Европейскому </w:t>
      </w:r>
      <w:hyperlink r:id="rId61" w:history="1">
        <w:r w:rsidRPr="000D76FF">
          <w:rPr>
            <w:sz w:val="28"/>
            <w:szCs w:val="28"/>
          </w:rPr>
          <w:t>соглашению</w:t>
        </w:r>
      </w:hyperlink>
      <w:r w:rsidRPr="000D76FF">
        <w:rPr>
          <w:sz w:val="28"/>
          <w:szCs w:val="28"/>
        </w:rPr>
        <w:t xml:space="preserve">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согласования, выдаваемого администрацией Поселения самостоятельно либо через уполномоченную администрацией Поселения подведомственную организацию в случае, если маршрут, часть маршрута крупногабаритного транспортного средства проходят по автомобильным дорогам местного значения Поселения и не проходят по автомобильным дорогам федерального, регионального или межмуниципального значения, участкам таких автомобильных дорог.</w:t>
      </w:r>
    </w:p>
    <w:p w:rsidR="00EC793C" w:rsidRPr="000D76FF" w:rsidRDefault="00EC793C" w:rsidP="00EC793C">
      <w:pPr>
        <w:autoSpaceDE w:val="0"/>
        <w:autoSpaceDN w:val="0"/>
        <w:adjustRightInd w:val="0"/>
        <w:ind w:firstLine="708"/>
        <w:jc w:val="both"/>
        <w:rPr>
          <w:sz w:val="28"/>
          <w:szCs w:val="28"/>
        </w:rPr>
      </w:pPr>
      <w:r w:rsidRPr="000D76FF">
        <w:rPr>
          <w:sz w:val="28"/>
          <w:szCs w:val="28"/>
        </w:rPr>
        <w:t>9.7.7.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согласования, выдаваемого администрацией Поселения самостоятельно либо через уполномоченную администрацией Поселения подведомственную организацию в случае, если маршрут, часть маршрута тяжеловесного транспортного средства проходят по автомобильным дорогам местного значения городского поселения и не проходят по автомобильным дорогам федерального, регионального или межмуниципального значения, участкам таких автомобильных дорог.</w:t>
      </w:r>
    </w:p>
    <w:p w:rsidR="00EC793C" w:rsidRDefault="00EC793C" w:rsidP="00EC793C">
      <w:pPr>
        <w:autoSpaceDE w:val="0"/>
        <w:autoSpaceDN w:val="0"/>
        <w:adjustRightInd w:val="0"/>
        <w:ind w:firstLine="708"/>
        <w:jc w:val="both"/>
        <w:rPr>
          <w:sz w:val="28"/>
          <w:szCs w:val="28"/>
        </w:rPr>
      </w:pPr>
    </w:p>
    <w:p w:rsidR="00EC793C" w:rsidRDefault="00EC793C" w:rsidP="00EC793C">
      <w:pPr>
        <w:autoSpaceDE w:val="0"/>
        <w:autoSpaceDN w:val="0"/>
        <w:adjustRightInd w:val="0"/>
        <w:ind w:firstLine="708"/>
        <w:jc w:val="both"/>
        <w:rPr>
          <w:sz w:val="28"/>
          <w:szCs w:val="28"/>
        </w:rPr>
      </w:pPr>
    </w:p>
    <w:p w:rsidR="00EC793C" w:rsidRPr="000D76FF" w:rsidRDefault="00EC793C" w:rsidP="00EC793C">
      <w:pPr>
        <w:autoSpaceDE w:val="0"/>
        <w:autoSpaceDN w:val="0"/>
        <w:adjustRightInd w:val="0"/>
        <w:ind w:firstLine="708"/>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 xml:space="preserve">9.8. Освещение территории </w:t>
      </w:r>
      <w:r w:rsidR="00421CA5">
        <w:rPr>
          <w:b/>
          <w:sz w:val="28"/>
          <w:szCs w:val="28"/>
        </w:rPr>
        <w:t>сельского</w:t>
      </w:r>
      <w:r w:rsidRPr="000D76FF">
        <w:rPr>
          <w:b/>
          <w:sz w:val="28"/>
          <w:szCs w:val="28"/>
        </w:rPr>
        <w:t xml:space="preserve"> поселения</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 xml:space="preserve">9.8.1.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городском округе, указатели номеров зданий, строений и жилых домов и указатели номеров подъездов, архитектурно </w:t>
      </w:r>
      <w:r w:rsidRPr="000D76FF">
        <w:rPr>
          <w:sz w:val="28"/>
          <w:szCs w:val="28"/>
        </w:rPr>
        <w:lastRenderedPageBreak/>
        <w:t>выраженные фасады зданий, сооружений монументально-художественного значения, витрины в темное время суток должны освещаться по расписанию, утвержденному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Обязанность по освещению данных объектов возлагается на их собственников или уполномоченных собственником лиц.</w:t>
      </w:r>
    </w:p>
    <w:p w:rsidR="00EC793C" w:rsidRPr="000D76FF" w:rsidRDefault="00EC793C" w:rsidP="00EC793C">
      <w:pPr>
        <w:autoSpaceDE w:val="0"/>
        <w:autoSpaceDN w:val="0"/>
        <w:adjustRightInd w:val="0"/>
        <w:ind w:firstLine="708"/>
        <w:jc w:val="both"/>
        <w:rPr>
          <w:sz w:val="28"/>
          <w:szCs w:val="28"/>
        </w:rPr>
      </w:pPr>
      <w:r w:rsidRPr="000D76FF">
        <w:rPr>
          <w:sz w:val="28"/>
          <w:szCs w:val="28"/>
        </w:rPr>
        <w:t>9.8.2. Освещение территории Поселения осуществляется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C793C" w:rsidRPr="000D76FF" w:rsidRDefault="00EC793C" w:rsidP="00EC793C">
      <w:pPr>
        <w:autoSpaceDE w:val="0"/>
        <w:autoSpaceDN w:val="0"/>
        <w:adjustRightInd w:val="0"/>
        <w:ind w:firstLine="708"/>
        <w:jc w:val="both"/>
        <w:rPr>
          <w:sz w:val="28"/>
          <w:szCs w:val="28"/>
        </w:rPr>
      </w:pPr>
      <w:r w:rsidRPr="000D76FF">
        <w:rPr>
          <w:sz w:val="28"/>
          <w:szCs w:val="28"/>
        </w:rPr>
        <w:t>9.8.3. Строительство, эксплуатацию, текущий и капитальный ремонт сетей наружного освещения улиц осуществляется учреждениями и предприятиями подведомственными администрации Поселения, а также через размещение муниципального заказа.</w:t>
      </w:r>
    </w:p>
    <w:p w:rsidR="00EC793C" w:rsidRPr="000D76FF" w:rsidRDefault="00EC793C" w:rsidP="00EC793C">
      <w:pPr>
        <w:autoSpaceDE w:val="0"/>
        <w:autoSpaceDN w:val="0"/>
        <w:adjustRightInd w:val="0"/>
        <w:ind w:firstLine="708"/>
        <w:jc w:val="both"/>
        <w:rPr>
          <w:sz w:val="28"/>
          <w:szCs w:val="28"/>
        </w:rPr>
      </w:pPr>
      <w:r w:rsidRPr="000D76FF">
        <w:rPr>
          <w:sz w:val="28"/>
          <w:szCs w:val="28"/>
        </w:rPr>
        <w:t>9.8.4. Размещение уличных фонарей и других источников наружного освещения в сочетании с застройками и озеленением должны способствовать обеспечению общественного порядка и безопасной среды, не создавать помех участникам дорожного движения.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9.8.5. Проекты опор фонарей уличного освещения, светильников (наземных и настенных), а также колера их окраски согласовываются с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9.8.6. Декоративная вечерняя подсветка фасадов жилых домов, зданий, строений и сооружений, имеющих ответственное градостроительное значение, осуществляется лицами, в том числе субъектами управления многоквартирными домами, в собственности или ведении которых находятся соответствующие жилые дома, здания, строения и сооружения, по согласованию с администрацией Поселения.</w:t>
      </w:r>
    </w:p>
    <w:p w:rsidR="00EC793C" w:rsidRPr="000D76FF" w:rsidRDefault="00EC793C" w:rsidP="00EC793C">
      <w:pPr>
        <w:autoSpaceDE w:val="0"/>
        <w:autoSpaceDN w:val="0"/>
        <w:adjustRightInd w:val="0"/>
        <w:ind w:firstLine="708"/>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9.9. Проведение работ при строительстве, ремонте, реконструкции коммуникаций</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9.9.1.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на проведение земляных работ, выданного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9.9.2. Порядок организации и производства земляных работ устанавливается администрацией Поселения.</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9.10. Содержание животных в муниципальном образовании</w:t>
      </w:r>
    </w:p>
    <w:p w:rsidR="00EC793C" w:rsidRPr="000D76FF" w:rsidRDefault="00EC793C" w:rsidP="00EC793C">
      <w:pPr>
        <w:autoSpaceDE w:val="0"/>
        <w:autoSpaceDN w:val="0"/>
        <w:adjustRightInd w:val="0"/>
        <w:jc w:val="center"/>
        <w:rPr>
          <w:sz w:val="28"/>
          <w:szCs w:val="28"/>
        </w:rPr>
      </w:pPr>
    </w:p>
    <w:p w:rsidR="00EC793C" w:rsidRPr="000D76FF" w:rsidRDefault="00EC793C" w:rsidP="00EC3F81">
      <w:pPr>
        <w:autoSpaceDE w:val="0"/>
        <w:autoSpaceDN w:val="0"/>
        <w:adjustRightInd w:val="0"/>
        <w:ind w:firstLine="708"/>
        <w:jc w:val="both"/>
        <w:outlineLvl w:val="1"/>
        <w:rPr>
          <w:sz w:val="28"/>
          <w:szCs w:val="28"/>
        </w:rPr>
      </w:pPr>
      <w:r w:rsidRPr="000D76FF">
        <w:rPr>
          <w:sz w:val="28"/>
          <w:szCs w:val="28"/>
        </w:rPr>
        <w:t>9.10.1.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w:t>
      </w:r>
      <w:r w:rsidR="00EC3F81">
        <w:rPr>
          <w:sz w:val="28"/>
          <w:szCs w:val="28"/>
        </w:rPr>
        <w:t xml:space="preserve">и животными иным лицам. </w:t>
      </w:r>
      <w:r w:rsidRPr="000D76FF">
        <w:rPr>
          <w:sz w:val="28"/>
          <w:szCs w:val="28"/>
        </w:rPr>
        <w:t xml:space="preserve">Выгул домашних животных (собак, кошек и др.) разрешается на территориях, определяемых администрациями муниципального образования. Для этих целей на отведенных площадках </w:t>
      </w:r>
      <w:r w:rsidRPr="000D76FF">
        <w:rPr>
          <w:sz w:val="28"/>
          <w:szCs w:val="28"/>
        </w:rPr>
        <w:lastRenderedPageBreak/>
        <w:t xml:space="preserve">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 </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агре</w:t>
      </w:r>
      <w:r w:rsidR="002C4162">
        <w:rPr>
          <w:sz w:val="28"/>
          <w:szCs w:val="28"/>
        </w:rPr>
        <w:t>с</w:t>
      </w:r>
      <w:r w:rsidRPr="000D76FF">
        <w:rPr>
          <w:sz w:val="28"/>
          <w:szCs w:val="28"/>
        </w:rPr>
        <w:t xml:space="preserve">сивность по отношению к людям, собакам и другим животным, также выводятся на прогулку в наморднике.  </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9.10.2. Запрещается:</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выгул собак без сопровождающего лица и поводка;</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оставлять домашних животных без присмотра;</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запрещается загрязнение квартир, лестничных клеток, лифтов, дворов, газонов, скверов, бульваров,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EC793C" w:rsidRPr="000D76FF" w:rsidRDefault="00EC793C" w:rsidP="00EC793C">
      <w:pPr>
        <w:autoSpaceDE w:val="0"/>
        <w:autoSpaceDN w:val="0"/>
        <w:adjustRightInd w:val="0"/>
        <w:ind w:firstLine="708"/>
        <w:jc w:val="both"/>
        <w:outlineLvl w:val="1"/>
        <w:rPr>
          <w:b/>
          <w:i/>
          <w:sz w:val="28"/>
          <w:szCs w:val="28"/>
        </w:rPr>
      </w:pPr>
      <w:r w:rsidRPr="000D76FF">
        <w:rPr>
          <w:sz w:val="28"/>
          <w:szCs w:val="28"/>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r w:rsidRPr="000D76FF">
        <w:rPr>
          <w:sz w:val="28"/>
          <w:szCs w:val="28"/>
          <w:lang w:bidi="ru-RU"/>
        </w:rPr>
        <w:t xml:space="preserve"> </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оставлять без попечения домашнее животное, бросать или самовольно уничтожать;</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запрещается проведение собачьих боев как организованного зрелищного мероприятия;</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запрещается выбрасывать трупы животных в контейнеры для сбора мусора и бытовых отходов;</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выгул собак и кошек на детских и спортивных площадках;</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-купать собак в местах оборудованных и предназначенных для купания и пляжей;</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9.10.3.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 Животные при наличии регистрационного номера в виде клейма подлежат установлению с последующим сообщением владельцу, обязанному возместить все затраты по отлову животного, его содержанию.</w:t>
      </w:r>
    </w:p>
    <w:p w:rsidR="00EC793C" w:rsidRPr="000D76FF" w:rsidRDefault="00EC793C" w:rsidP="00EC793C">
      <w:pPr>
        <w:autoSpaceDE w:val="0"/>
        <w:autoSpaceDN w:val="0"/>
        <w:adjustRightInd w:val="0"/>
        <w:jc w:val="both"/>
        <w:outlineLvl w:val="1"/>
        <w:rPr>
          <w:sz w:val="28"/>
          <w:szCs w:val="28"/>
        </w:rPr>
      </w:pPr>
      <w:r w:rsidRPr="000D76FF">
        <w:rPr>
          <w:sz w:val="28"/>
          <w:szCs w:val="28"/>
        </w:rPr>
        <w:lastRenderedPageBreak/>
        <w:t>Отлов безнадзорных животных регламентируется решением ОМСУ и осуществляется подрядчиком (исполнителем), с которым заключен муниципальный контракт.</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9.10.4.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xml:space="preserve">9.10.5.  В комнатах коммунальных квартир содержать домашних животных разрешается только при наличии письменного согласия всех нанимателей, собственников и совершеннолетних членов их семей, проживающих в квартире. В комнатах общежитий содержать домашних животных разрешается по согласованию с администрацией общежития и при письменном согласии всех лиц проживающих в конкретной комнате. </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9.10.6. Содержание домашнего скота и птицы:</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xml:space="preserve">9.10.7.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9.10.8.  Выпас скота разрешается только в специально отведенных для этого местах.</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9.10.9. Места и маршруты прогона скота на пастбища должен быть согласован с администрацией Поселения.</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9.10.10. На территории Поселения запрещается:</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Беспривязное содержание животных на пустырях в границах населенного пункта, в береговой зоне, на территориях кладбищ;</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xml:space="preserve">-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 </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выпас скота на территории улиц населенных пунктов, садов, скверов, лесопарков, в рекреационных зонах земель поселений;</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возле памятников, домов культуры, клубов, учреждений здравоохранения и образования, придомовой территории, придорожных полосах;</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9.10.11. Содержание пчел в личных подсобных хозяйствам разрешается лицам, проживающим в частном секторе при наличии согласий соседей.</w:t>
      </w:r>
    </w:p>
    <w:p w:rsidR="00EC793C" w:rsidRPr="000D76FF" w:rsidRDefault="00EC793C" w:rsidP="00EC793C">
      <w:pPr>
        <w:autoSpaceDE w:val="0"/>
        <w:autoSpaceDN w:val="0"/>
        <w:adjustRightInd w:val="0"/>
        <w:ind w:firstLine="708"/>
        <w:jc w:val="both"/>
        <w:outlineLvl w:val="1"/>
        <w:rPr>
          <w:sz w:val="28"/>
          <w:szCs w:val="28"/>
        </w:rPr>
      </w:pPr>
      <w:r w:rsidRPr="000D76FF">
        <w:rPr>
          <w:sz w:val="28"/>
          <w:szCs w:val="28"/>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rsidR="00EC793C" w:rsidRPr="000D76FF" w:rsidRDefault="00EC793C" w:rsidP="00EC793C">
      <w:pPr>
        <w:autoSpaceDE w:val="0"/>
        <w:autoSpaceDN w:val="0"/>
        <w:adjustRightInd w:val="0"/>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lastRenderedPageBreak/>
        <w:t>9.11. Особые требования к доступности жилой среды</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9.11.1. При проектировании объектов благоустройства жилой среды, улиц и дорог, объектов культурно-бытового обслуживания предусматривается доступность среды городского поселения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C793C" w:rsidRPr="000D76FF" w:rsidRDefault="00EC793C" w:rsidP="00EC793C">
      <w:pPr>
        <w:autoSpaceDE w:val="0"/>
        <w:autoSpaceDN w:val="0"/>
        <w:adjustRightInd w:val="0"/>
        <w:ind w:firstLine="708"/>
        <w:jc w:val="both"/>
        <w:rPr>
          <w:sz w:val="28"/>
          <w:szCs w:val="28"/>
        </w:rPr>
      </w:pPr>
      <w:r w:rsidRPr="000D76FF">
        <w:rPr>
          <w:sz w:val="28"/>
          <w:szCs w:val="28"/>
        </w:rPr>
        <w:t>9.11.2.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EC793C" w:rsidRPr="000D76FF" w:rsidRDefault="00EC793C" w:rsidP="00EC793C">
      <w:pPr>
        <w:pStyle w:val="af5"/>
        <w:tabs>
          <w:tab w:val="left" w:pos="1560"/>
        </w:tabs>
        <w:autoSpaceDE w:val="0"/>
        <w:autoSpaceDN w:val="0"/>
        <w:adjustRightInd w:val="0"/>
        <w:ind w:left="709" w:firstLine="0"/>
        <w:jc w:val="both"/>
        <w:rPr>
          <w:szCs w:val="28"/>
        </w:rPr>
      </w:pPr>
    </w:p>
    <w:p w:rsidR="00EC793C" w:rsidRPr="00C867AB" w:rsidRDefault="00EC793C" w:rsidP="00EC793C">
      <w:pPr>
        <w:pStyle w:val="1"/>
        <w:keepLines/>
        <w:numPr>
          <w:ilvl w:val="1"/>
          <w:numId w:val="16"/>
        </w:numPr>
        <w:rPr>
          <w:sz w:val="28"/>
          <w:szCs w:val="28"/>
        </w:rPr>
      </w:pPr>
      <w:r w:rsidRPr="00C867AB">
        <w:rPr>
          <w:sz w:val="28"/>
          <w:szCs w:val="28"/>
        </w:rPr>
        <w:t>Содержание мест погребения</w:t>
      </w:r>
    </w:p>
    <w:p w:rsidR="00EC793C" w:rsidRPr="000D76FF" w:rsidRDefault="00EC793C" w:rsidP="00EC793C">
      <w:pPr>
        <w:autoSpaceDE w:val="0"/>
        <w:autoSpaceDN w:val="0"/>
        <w:adjustRightInd w:val="0"/>
        <w:jc w:val="both"/>
        <w:rPr>
          <w:b/>
          <w:szCs w:val="28"/>
        </w:rPr>
      </w:pPr>
    </w:p>
    <w:p w:rsidR="00EC793C" w:rsidRPr="000D76FF" w:rsidRDefault="00EC793C" w:rsidP="00EC793C">
      <w:pPr>
        <w:pStyle w:val="af5"/>
        <w:numPr>
          <w:ilvl w:val="2"/>
          <w:numId w:val="16"/>
        </w:numPr>
        <w:tabs>
          <w:tab w:val="left" w:pos="1701"/>
        </w:tabs>
        <w:autoSpaceDE w:val="0"/>
        <w:autoSpaceDN w:val="0"/>
        <w:adjustRightInd w:val="0"/>
        <w:jc w:val="both"/>
        <w:rPr>
          <w:szCs w:val="28"/>
        </w:rPr>
      </w:pPr>
      <w:r w:rsidRPr="000D76FF">
        <w:rPr>
          <w:szCs w:val="28"/>
        </w:rPr>
        <w:t>Работы по содержанию мест погребения включают:</w:t>
      </w:r>
    </w:p>
    <w:p w:rsidR="00EC793C" w:rsidRPr="000D76FF" w:rsidRDefault="00EC793C" w:rsidP="00EC793C">
      <w:pPr>
        <w:pStyle w:val="af5"/>
        <w:tabs>
          <w:tab w:val="left" w:pos="1985"/>
        </w:tabs>
        <w:autoSpaceDE w:val="0"/>
        <w:autoSpaceDN w:val="0"/>
        <w:adjustRightInd w:val="0"/>
        <w:ind w:left="0" w:firstLine="708"/>
        <w:jc w:val="both"/>
        <w:rPr>
          <w:szCs w:val="28"/>
        </w:rPr>
      </w:pPr>
      <w:r w:rsidRPr="000D76FF">
        <w:rPr>
          <w:szCs w:val="28"/>
        </w:rPr>
        <w:t>Механизированную и ручную уборку дорог, тротуаров и пешеходных дорожек в летний и зимний периоды, включая обработку противогололедными материалами в зимний период.</w:t>
      </w:r>
    </w:p>
    <w:p w:rsidR="00EC793C" w:rsidRPr="000D76FF" w:rsidRDefault="00EC793C" w:rsidP="00EC793C">
      <w:pPr>
        <w:pStyle w:val="af5"/>
        <w:tabs>
          <w:tab w:val="left" w:pos="1985"/>
        </w:tabs>
        <w:autoSpaceDE w:val="0"/>
        <w:autoSpaceDN w:val="0"/>
        <w:adjustRightInd w:val="0"/>
        <w:ind w:left="0"/>
        <w:jc w:val="both"/>
        <w:rPr>
          <w:szCs w:val="28"/>
        </w:rPr>
      </w:pPr>
      <w:r w:rsidRPr="000D76FF">
        <w:rPr>
          <w:szCs w:val="28"/>
        </w:rPr>
        <w:t>Покос травы с периодичностью, которая обеспечит высоту травяного покрова не выше 15 сантиметров.</w:t>
      </w:r>
    </w:p>
    <w:p w:rsidR="00EC793C" w:rsidRPr="000D76FF" w:rsidRDefault="00EC793C" w:rsidP="00EC793C">
      <w:pPr>
        <w:pStyle w:val="af5"/>
        <w:tabs>
          <w:tab w:val="left" w:pos="1985"/>
        </w:tabs>
        <w:autoSpaceDE w:val="0"/>
        <w:autoSpaceDN w:val="0"/>
        <w:adjustRightInd w:val="0"/>
        <w:ind w:left="0"/>
        <w:jc w:val="both"/>
        <w:rPr>
          <w:szCs w:val="28"/>
        </w:rPr>
      </w:pPr>
      <w:r w:rsidRPr="000D76FF">
        <w:rPr>
          <w:szCs w:val="28"/>
        </w:rPr>
        <w:t>Снос аварийных и сухих деревьев, кустарников, а также посадку новых деревьев, кустарников в случае их сноса.</w:t>
      </w:r>
    </w:p>
    <w:p w:rsidR="00EC793C" w:rsidRPr="000D76FF" w:rsidRDefault="00EC793C" w:rsidP="00EC793C">
      <w:pPr>
        <w:pStyle w:val="af5"/>
        <w:tabs>
          <w:tab w:val="left" w:pos="1985"/>
        </w:tabs>
        <w:autoSpaceDE w:val="0"/>
        <w:autoSpaceDN w:val="0"/>
        <w:adjustRightInd w:val="0"/>
        <w:ind w:left="0"/>
        <w:jc w:val="both"/>
        <w:rPr>
          <w:szCs w:val="28"/>
        </w:rPr>
      </w:pPr>
      <w:r w:rsidRPr="000D76FF">
        <w:rPr>
          <w:szCs w:val="28"/>
        </w:rPr>
        <w:t>Содержание в исправном состоянии имущества, находящегося на территории мест погребения - зданий, сооружений, ограждений, ливневой канализации и т.д.</w:t>
      </w:r>
    </w:p>
    <w:p w:rsidR="00EC793C" w:rsidRPr="000D76FF" w:rsidRDefault="00EC793C" w:rsidP="00EC793C">
      <w:pPr>
        <w:pStyle w:val="af5"/>
        <w:tabs>
          <w:tab w:val="left" w:pos="1985"/>
        </w:tabs>
        <w:autoSpaceDE w:val="0"/>
        <w:autoSpaceDN w:val="0"/>
        <w:adjustRightInd w:val="0"/>
        <w:ind w:left="708" w:firstLine="0"/>
        <w:jc w:val="both"/>
        <w:rPr>
          <w:szCs w:val="28"/>
        </w:rPr>
      </w:pPr>
      <w:r w:rsidRPr="000D76FF">
        <w:rPr>
          <w:szCs w:val="28"/>
        </w:rPr>
        <w:t>Обустройство и содержание контейнерных площадок для сбора мусора.</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 xml:space="preserve">Своевременный сбор и вывоз мусора. </w:t>
      </w:r>
    </w:p>
    <w:p w:rsidR="00EC793C" w:rsidRPr="000D76FF" w:rsidRDefault="00EC793C" w:rsidP="00EC793C">
      <w:pPr>
        <w:pStyle w:val="af5"/>
        <w:tabs>
          <w:tab w:val="left" w:pos="1985"/>
        </w:tabs>
        <w:autoSpaceDE w:val="0"/>
        <w:autoSpaceDN w:val="0"/>
        <w:adjustRightInd w:val="0"/>
        <w:ind w:left="0"/>
        <w:jc w:val="both"/>
        <w:rPr>
          <w:szCs w:val="28"/>
        </w:rPr>
      </w:pPr>
      <w:r w:rsidRPr="000D76FF">
        <w:rPr>
          <w:szCs w:val="28"/>
        </w:rPr>
        <w:t>Содержание и ремонт контейнеров для сбора мусора, указателей с наименованием кварталов и аллей, включая их покраску.</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Содержание и ремонт системы водоснабжения для поливочных целей.</w:t>
      </w:r>
    </w:p>
    <w:p w:rsidR="00EC793C" w:rsidRPr="000D76FF" w:rsidRDefault="00EC793C" w:rsidP="00EC793C">
      <w:pPr>
        <w:pStyle w:val="af5"/>
        <w:tabs>
          <w:tab w:val="left" w:pos="1985"/>
        </w:tabs>
        <w:autoSpaceDE w:val="0"/>
        <w:autoSpaceDN w:val="0"/>
        <w:adjustRightInd w:val="0"/>
        <w:ind w:left="0"/>
        <w:jc w:val="both"/>
        <w:rPr>
          <w:szCs w:val="28"/>
        </w:rPr>
      </w:pPr>
      <w:r w:rsidRPr="000D76FF">
        <w:rPr>
          <w:szCs w:val="28"/>
        </w:rPr>
        <w:t>Содержание общественных туалетов (туалетных кабин) и вывоз жидких отходов.</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Содержание объектов наружного освещения мест погребения.</w:t>
      </w:r>
    </w:p>
    <w:p w:rsidR="00EC793C" w:rsidRPr="000D76FF" w:rsidRDefault="00EC793C" w:rsidP="00EC793C">
      <w:pPr>
        <w:pStyle w:val="af5"/>
        <w:tabs>
          <w:tab w:val="left" w:pos="1701"/>
        </w:tabs>
        <w:autoSpaceDE w:val="0"/>
        <w:autoSpaceDN w:val="0"/>
        <w:adjustRightInd w:val="0"/>
        <w:ind w:left="0"/>
        <w:jc w:val="both"/>
        <w:rPr>
          <w:szCs w:val="28"/>
        </w:rPr>
      </w:pPr>
      <w:r w:rsidRPr="000D76FF">
        <w:rPr>
          <w:szCs w:val="28"/>
        </w:rPr>
        <w:t>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живую зеленую изгородь из кустарника, зеленые насаждения, ограды, иные элементов в надлежащем порядке, своевременно производить оправку надгробий.</w:t>
      </w:r>
    </w:p>
    <w:p w:rsidR="00EC793C" w:rsidRPr="000D76FF" w:rsidRDefault="00EC793C" w:rsidP="00EC793C">
      <w:pPr>
        <w:pStyle w:val="af5"/>
        <w:numPr>
          <w:ilvl w:val="2"/>
          <w:numId w:val="16"/>
        </w:numPr>
        <w:tabs>
          <w:tab w:val="left" w:pos="1701"/>
        </w:tabs>
        <w:autoSpaceDE w:val="0"/>
        <w:autoSpaceDN w:val="0"/>
        <w:adjustRightInd w:val="0"/>
        <w:ind w:left="0" w:firstLine="709"/>
        <w:jc w:val="both"/>
        <w:rPr>
          <w:szCs w:val="28"/>
        </w:rPr>
      </w:pPr>
      <w:r w:rsidRPr="000D76FF">
        <w:rPr>
          <w:szCs w:val="28"/>
        </w:rPr>
        <w:t>На территории мест погребения запрещается:</w:t>
      </w:r>
    </w:p>
    <w:p w:rsidR="00EC793C" w:rsidRPr="000D76FF" w:rsidRDefault="00EC793C" w:rsidP="00EC793C">
      <w:pPr>
        <w:pStyle w:val="af5"/>
        <w:tabs>
          <w:tab w:val="left" w:pos="1985"/>
        </w:tabs>
        <w:autoSpaceDE w:val="0"/>
        <w:autoSpaceDN w:val="0"/>
        <w:adjustRightInd w:val="0"/>
        <w:ind w:left="0"/>
        <w:jc w:val="both"/>
        <w:rPr>
          <w:szCs w:val="28"/>
        </w:rPr>
      </w:pPr>
      <w:r w:rsidRPr="000D76FF">
        <w:rPr>
          <w:szCs w:val="28"/>
        </w:rPr>
        <w:t>Портить намогильные сооружения, оборудование мест погребения, засорять территорию.</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 xml:space="preserve">Ломать зеленые насаждения, рвать цветы. </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Осуществлять выгул собак, ловлю птиц.</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Разводить костры, добывать песок и глину, срезать дерн.</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Передвигаться на велосипедах, мопедах, мотоциклах, лыжах и санях.</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Распивать спиртные напитки и находиться в нетрезвом состоянии.</w:t>
      </w:r>
    </w:p>
    <w:p w:rsidR="00EC793C" w:rsidRPr="000D76FF" w:rsidRDefault="00EC793C" w:rsidP="00EC793C">
      <w:pPr>
        <w:pStyle w:val="af5"/>
        <w:tabs>
          <w:tab w:val="left" w:pos="1985"/>
        </w:tabs>
        <w:autoSpaceDE w:val="0"/>
        <w:autoSpaceDN w:val="0"/>
        <w:adjustRightInd w:val="0"/>
        <w:ind w:left="709" w:firstLine="0"/>
        <w:jc w:val="both"/>
        <w:rPr>
          <w:szCs w:val="28"/>
        </w:rPr>
      </w:pPr>
      <w:r w:rsidRPr="000D76FF">
        <w:rPr>
          <w:szCs w:val="28"/>
        </w:rPr>
        <w:t>Находиться на территории места погребения после его закрытия.</w:t>
      </w:r>
    </w:p>
    <w:p w:rsidR="00EC793C" w:rsidRPr="000D76FF" w:rsidRDefault="00EC793C" w:rsidP="00EC793C">
      <w:pPr>
        <w:pStyle w:val="af5"/>
        <w:tabs>
          <w:tab w:val="left" w:pos="1985"/>
        </w:tabs>
        <w:autoSpaceDE w:val="0"/>
        <w:autoSpaceDN w:val="0"/>
        <w:adjustRightInd w:val="0"/>
        <w:ind w:left="0"/>
        <w:jc w:val="both"/>
        <w:rPr>
          <w:szCs w:val="28"/>
        </w:rPr>
      </w:pPr>
      <w:r w:rsidRPr="000D76FF">
        <w:rPr>
          <w:szCs w:val="28"/>
        </w:rPr>
        <w:lastRenderedPageBreak/>
        <w:t>Въезжать на территорию места погребения на автомобильном транспорте, за исключением лиц с ограниченными возможностями здоровья.</w:t>
      </w:r>
    </w:p>
    <w:p w:rsidR="00EC793C" w:rsidRPr="000D76FF" w:rsidRDefault="00EC793C" w:rsidP="00EC793C">
      <w:pPr>
        <w:autoSpaceDE w:val="0"/>
        <w:autoSpaceDN w:val="0"/>
        <w:adjustRightInd w:val="0"/>
        <w:ind w:firstLine="540"/>
        <w:jc w:val="both"/>
        <w:rPr>
          <w:sz w:val="28"/>
          <w:szCs w:val="28"/>
        </w:rPr>
      </w:pPr>
    </w:p>
    <w:p w:rsidR="00EC793C" w:rsidRPr="000D76FF" w:rsidRDefault="00EC793C" w:rsidP="00EC793C">
      <w:pPr>
        <w:autoSpaceDE w:val="0"/>
        <w:autoSpaceDN w:val="0"/>
        <w:adjustRightInd w:val="0"/>
        <w:jc w:val="center"/>
        <w:outlineLvl w:val="1"/>
        <w:rPr>
          <w:b/>
          <w:sz w:val="28"/>
          <w:szCs w:val="28"/>
        </w:rPr>
      </w:pPr>
      <w:r w:rsidRPr="000D76FF">
        <w:rPr>
          <w:b/>
          <w:sz w:val="28"/>
          <w:szCs w:val="28"/>
        </w:rPr>
        <w:t xml:space="preserve">9.13. Праздничное оформление территории </w:t>
      </w:r>
    </w:p>
    <w:p w:rsidR="00EC793C" w:rsidRPr="000D76FF" w:rsidRDefault="00EC793C" w:rsidP="00EC793C">
      <w:pPr>
        <w:autoSpaceDE w:val="0"/>
        <w:autoSpaceDN w:val="0"/>
        <w:adjustRightInd w:val="0"/>
        <w:jc w:val="center"/>
        <w:rPr>
          <w:sz w:val="28"/>
          <w:szCs w:val="28"/>
        </w:rPr>
      </w:pPr>
    </w:p>
    <w:p w:rsidR="00EC793C" w:rsidRPr="000D76FF" w:rsidRDefault="00EC793C" w:rsidP="00EC793C">
      <w:pPr>
        <w:autoSpaceDE w:val="0"/>
        <w:autoSpaceDN w:val="0"/>
        <w:adjustRightInd w:val="0"/>
        <w:ind w:firstLine="708"/>
        <w:jc w:val="both"/>
        <w:rPr>
          <w:sz w:val="28"/>
          <w:szCs w:val="28"/>
        </w:rPr>
      </w:pPr>
      <w:r w:rsidRPr="000D76FF">
        <w:rPr>
          <w:sz w:val="28"/>
          <w:szCs w:val="28"/>
        </w:rPr>
        <w:t>9.13.1. Праздничное оформление территории Поселения выполняется по решению администрации Поселения на период проведения государственных и сельских праздников, мероприятий, связанных со знаменательными событиями.</w:t>
      </w:r>
    </w:p>
    <w:p w:rsidR="00EC793C" w:rsidRPr="000D76FF" w:rsidRDefault="00EC793C" w:rsidP="00EC793C">
      <w:pPr>
        <w:autoSpaceDE w:val="0"/>
        <w:autoSpaceDN w:val="0"/>
        <w:adjustRightInd w:val="0"/>
        <w:ind w:firstLine="540"/>
        <w:jc w:val="both"/>
        <w:rPr>
          <w:sz w:val="28"/>
          <w:szCs w:val="28"/>
        </w:rPr>
      </w:pPr>
      <w:r w:rsidRPr="000D76FF">
        <w:rPr>
          <w:sz w:val="28"/>
          <w:szCs w:val="28"/>
        </w:rPr>
        <w:t>Праздничное оформление отдельных жилых домов, зданий, строений и сооружений осуществляется лицами, в том числе субъектами управления многоквартирными домами, в собственности или ведении которых находятся соответствующие жилые дома, здания, строения и сооружения, в рамках концепции праздничного оформления территории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9.13.2.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C793C" w:rsidRPr="000D76FF" w:rsidRDefault="00EC793C" w:rsidP="00EC793C">
      <w:pPr>
        <w:autoSpaceDE w:val="0"/>
        <w:autoSpaceDN w:val="0"/>
        <w:adjustRightInd w:val="0"/>
        <w:ind w:firstLine="708"/>
        <w:jc w:val="both"/>
        <w:rPr>
          <w:sz w:val="28"/>
          <w:szCs w:val="28"/>
        </w:rPr>
      </w:pPr>
      <w:r w:rsidRPr="000D76FF">
        <w:rPr>
          <w:sz w:val="28"/>
          <w:szCs w:val="28"/>
        </w:rPr>
        <w:t>9.13.3.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9.13.4. 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EC793C" w:rsidRPr="000D76FF" w:rsidRDefault="00EC793C" w:rsidP="00EC793C">
      <w:pPr>
        <w:autoSpaceDE w:val="0"/>
        <w:autoSpaceDN w:val="0"/>
        <w:adjustRightInd w:val="0"/>
        <w:ind w:firstLine="708"/>
        <w:jc w:val="both"/>
        <w:rPr>
          <w:sz w:val="28"/>
          <w:szCs w:val="28"/>
        </w:rPr>
      </w:pPr>
      <w:r w:rsidRPr="000D76FF">
        <w:rPr>
          <w:sz w:val="28"/>
          <w:szCs w:val="28"/>
        </w:rPr>
        <w:t>9.13.5. Работы, связанные с проведением торжественных и праздничных мероприятий, осуществляются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EC793C" w:rsidRPr="000D76FF" w:rsidRDefault="00EC793C" w:rsidP="00EC793C">
      <w:pPr>
        <w:autoSpaceDE w:val="0"/>
        <w:autoSpaceDN w:val="0"/>
        <w:adjustRightInd w:val="0"/>
        <w:rPr>
          <w:bCs/>
          <w:sz w:val="28"/>
          <w:szCs w:val="28"/>
        </w:rPr>
      </w:pPr>
      <w:r w:rsidRPr="000D76FF">
        <w:rPr>
          <w:bCs/>
          <w:sz w:val="28"/>
          <w:szCs w:val="28"/>
        </w:rPr>
        <w:t xml:space="preserve">                                                                                                      </w:t>
      </w:r>
    </w:p>
    <w:p w:rsidR="00EC793C" w:rsidRPr="000D76FF" w:rsidRDefault="00EC793C" w:rsidP="00EC793C">
      <w:pPr>
        <w:autoSpaceDE w:val="0"/>
        <w:autoSpaceDN w:val="0"/>
        <w:adjustRightInd w:val="0"/>
        <w:rPr>
          <w:bCs/>
          <w:sz w:val="28"/>
          <w:szCs w:val="28"/>
        </w:rPr>
      </w:pPr>
    </w:p>
    <w:p w:rsidR="00EC793C" w:rsidRPr="000D76FF" w:rsidRDefault="00EC793C" w:rsidP="00C867AB">
      <w:pPr>
        <w:numPr>
          <w:ilvl w:val="0"/>
          <w:numId w:val="16"/>
        </w:numPr>
        <w:autoSpaceDE w:val="0"/>
        <w:autoSpaceDN w:val="0"/>
        <w:adjustRightInd w:val="0"/>
        <w:jc w:val="center"/>
        <w:rPr>
          <w:b/>
          <w:bCs/>
          <w:sz w:val="28"/>
          <w:szCs w:val="28"/>
        </w:rPr>
      </w:pPr>
      <w:r w:rsidRPr="000D76FF">
        <w:rPr>
          <w:b/>
          <w:bCs/>
          <w:sz w:val="28"/>
          <w:szCs w:val="28"/>
        </w:rPr>
        <w:t xml:space="preserve">Формы и механизмы общественного участия в принятии решений и реализации проектов комплексного благоустройства и развития </w:t>
      </w:r>
      <w:r w:rsidR="00712AC5">
        <w:rPr>
          <w:b/>
          <w:bCs/>
          <w:sz w:val="28"/>
          <w:szCs w:val="28"/>
        </w:rPr>
        <w:t>городской</w:t>
      </w:r>
      <w:r w:rsidRPr="000D76FF">
        <w:rPr>
          <w:b/>
          <w:bCs/>
          <w:sz w:val="28"/>
          <w:szCs w:val="28"/>
        </w:rPr>
        <w:t xml:space="preserve"> среды</w:t>
      </w:r>
    </w:p>
    <w:p w:rsidR="00EC793C" w:rsidRPr="000D76FF" w:rsidRDefault="00EC793C" w:rsidP="00EC793C">
      <w:pPr>
        <w:autoSpaceDE w:val="0"/>
        <w:autoSpaceDN w:val="0"/>
        <w:adjustRightInd w:val="0"/>
        <w:rPr>
          <w:bCs/>
          <w:sz w:val="28"/>
          <w:szCs w:val="28"/>
        </w:rPr>
      </w:pPr>
    </w:p>
    <w:p w:rsidR="00EC793C" w:rsidRPr="000D76FF" w:rsidRDefault="00EC793C" w:rsidP="00EC793C">
      <w:pPr>
        <w:autoSpaceDE w:val="0"/>
        <w:autoSpaceDN w:val="0"/>
        <w:adjustRightInd w:val="0"/>
        <w:rPr>
          <w:bCs/>
          <w:sz w:val="28"/>
          <w:szCs w:val="28"/>
        </w:rPr>
      </w:pPr>
    </w:p>
    <w:p w:rsidR="00EC793C" w:rsidRPr="000D76FF" w:rsidRDefault="00EC793C" w:rsidP="00EC793C">
      <w:pPr>
        <w:ind w:firstLine="709"/>
        <w:jc w:val="both"/>
        <w:rPr>
          <w:sz w:val="28"/>
          <w:szCs w:val="28"/>
        </w:rPr>
      </w:pPr>
      <w:r>
        <w:rPr>
          <w:sz w:val="28"/>
          <w:szCs w:val="28"/>
        </w:rPr>
        <w:t>10</w:t>
      </w:r>
      <w:r w:rsidRPr="000D76FF">
        <w:rPr>
          <w:sz w:val="28"/>
          <w:szCs w:val="28"/>
        </w:rPr>
        <w:t xml:space="preserve">.1.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w:t>
      </w:r>
      <w:r>
        <w:rPr>
          <w:sz w:val="28"/>
          <w:szCs w:val="28"/>
        </w:rPr>
        <w:t>Поселения</w:t>
      </w:r>
      <w:r w:rsidRPr="000D76FF">
        <w:rPr>
          <w:sz w:val="28"/>
          <w:szCs w:val="28"/>
        </w:rPr>
        <w:t xml:space="preserve"> и оптимального сочетания общественных интересов и пожеланий, профессиональной экспертизы, проводятся следующие процедуры:</w:t>
      </w:r>
    </w:p>
    <w:p w:rsidR="00EC793C" w:rsidRPr="000D76FF" w:rsidRDefault="00EC793C" w:rsidP="00EC793C">
      <w:pPr>
        <w:ind w:firstLine="709"/>
        <w:jc w:val="both"/>
        <w:rPr>
          <w:sz w:val="28"/>
          <w:szCs w:val="28"/>
        </w:rPr>
      </w:pPr>
      <w:r w:rsidRPr="000D76FF">
        <w:rPr>
          <w:sz w:val="28"/>
          <w:szCs w:val="28"/>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EC793C" w:rsidRPr="000D76FF" w:rsidRDefault="00EC793C" w:rsidP="00EC793C">
      <w:pPr>
        <w:ind w:firstLine="709"/>
        <w:jc w:val="both"/>
        <w:rPr>
          <w:sz w:val="28"/>
          <w:szCs w:val="28"/>
        </w:rPr>
      </w:pPr>
      <w:r w:rsidRPr="000D76FF">
        <w:rPr>
          <w:sz w:val="28"/>
          <w:szCs w:val="28"/>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EC793C" w:rsidRPr="000D76FF" w:rsidRDefault="00EC793C" w:rsidP="00EC793C">
      <w:pPr>
        <w:ind w:firstLine="709"/>
        <w:jc w:val="both"/>
        <w:rPr>
          <w:sz w:val="28"/>
          <w:szCs w:val="28"/>
        </w:rPr>
      </w:pPr>
      <w:r w:rsidRPr="000D76FF">
        <w:rPr>
          <w:sz w:val="28"/>
          <w:szCs w:val="28"/>
        </w:rPr>
        <w:lastRenderedPageBreak/>
        <w:t>- рассмотрение созданных вариантов с вовлечением всех заинтересованных лиц, имеющих отношение к данной территории и данному вопросу (3 этап);</w:t>
      </w:r>
    </w:p>
    <w:p w:rsidR="00EC793C" w:rsidRPr="000D76FF" w:rsidRDefault="00EC793C" w:rsidP="00EC793C">
      <w:pPr>
        <w:ind w:firstLine="709"/>
        <w:jc w:val="both"/>
        <w:rPr>
          <w:sz w:val="28"/>
          <w:szCs w:val="28"/>
        </w:rPr>
      </w:pPr>
      <w:r w:rsidRPr="000D76FF">
        <w:rPr>
          <w:sz w:val="28"/>
          <w:szCs w:val="28"/>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EC793C" w:rsidRPr="000D76FF" w:rsidRDefault="00EC793C" w:rsidP="00EC793C">
      <w:pPr>
        <w:ind w:firstLine="709"/>
        <w:jc w:val="both"/>
        <w:rPr>
          <w:sz w:val="28"/>
          <w:szCs w:val="28"/>
        </w:rPr>
      </w:pPr>
      <w:r>
        <w:rPr>
          <w:sz w:val="28"/>
          <w:szCs w:val="28"/>
        </w:rPr>
        <w:t>10</w:t>
      </w:r>
      <w:r w:rsidRPr="000D76FF">
        <w:rPr>
          <w:sz w:val="28"/>
          <w:szCs w:val="28"/>
        </w:rPr>
        <w:t>.2.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EC793C" w:rsidRPr="000D76FF" w:rsidRDefault="00EC793C" w:rsidP="00EC793C">
      <w:pPr>
        <w:ind w:firstLine="709"/>
        <w:jc w:val="both"/>
        <w:rPr>
          <w:sz w:val="28"/>
          <w:szCs w:val="28"/>
        </w:rPr>
      </w:pPr>
      <w:r w:rsidRPr="000D76FF">
        <w:rPr>
          <w:sz w:val="28"/>
          <w:szCs w:val="28"/>
        </w:rPr>
        <w:t>- совместное определение целей и задач по развитию территории, инвентаризация проблем и потенциалов среды;</w:t>
      </w:r>
    </w:p>
    <w:p w:rsidR="00EC793C" w:rsidRPr="000D76FF" w:rsidRDefault="00EC793C" w:rsidP="00EC793C">
      <w:pPr>
        <w:ind w:firstLine="709"/>
        <w:jc w:val="both"/>
        <w:rPr>
          <w:sz w:val="28"/>
          <w:szCs w:val="28"/>
        </w:rPr>
      </w:pPr>
      <w:r w:rsidRPr="000D76FF">
        <w:rPr>
          <w:sz w:val="28"/>
          <w:szCs w:val="28"/>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C793C" w:rsidRPr="000D76FF" w:rsidRDefault="00EC793C" w:rsidP="00EC793C">
      <w:pPr>
        <w:ind w:firstLine="709"/>
        <w:jc w:val="both"/>
        <w:rPr>
          <w:sz w:val="28"/>
          <w:szCs w:val="28"/>
        </w:rPr>
      </w:pPr>
      <w:r w:rsidRPr="000D76FF">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C793C" w:rsidRPr="000D76FF" w:rsidRDefault="00EC793C" w:rsidP="00EC793C">
      <w:pPr>
        <w:ind w:firstLine="709"/>
        <w:jc w:val="both"/>
        <w:rPr>
          <w:sz w:val="28"/>
          <w:szCs w:val="28"/>
        </w:rPr>
      </w:pPr>
      <w:r w:rsidRPr="000D76FF">
        <w:rPr>
          <w:sz w:val="28"/>
          <w:szCs w:val="28"/>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EC793C" w:rsidRPr="000D76FF" w:rsidRDefault="00EC793C" w:rsidP="00EC793C">
      <w:pPr>
        <w:ind w:firstLine="709"/>
        <w:jc w:val="both"/>
        <w:rPr>
          <w:sz w:val="28"/>
          <w:szCs w:val="28"/>
        </w:rPr>
      </w:pPr>
      <w:r w:rsidRPr="000D76FF">
        <w:rPr>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C793C" w:rsidRPr="000D76FF" w:rsidRDefault="00EC793C" w:rsidP="00EC793C">
      <w:pPr>
        <w:ind w:firstLine="709"/>
        <w:jc w:val="both"/>
        <w:rPr>
          <w:sz w:val="28"/>
          <w:szCs w:val="28"/>
        </w:rPr>
      </w:pPr>
      <w:r w:rsidRPr="000D76FF">
        <w:rPr>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C793C" w:rsidRPr="000D76FF" w:rsidRDefault="00EC793C" w:rsidP="00EC793C">
      <w:pPr>
        <w:ind w:firstLine="709"/>
        <w:jc w:val="both"/>
        <w:rPr>
          <w:sz w:val="28"/>
          <w:szCs w:val="28"/>
        </w:rPr>
      </w:pPr>
      <w:r w:rsidRPr="000D76FF">
        <w:rPr>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C793C" w:rsidRPr="000D76FF" w:rsidRDefault="00EC793C" w:rsidP="00EC793C">
      <w:pPr>
        <w:ind w:firstLine="709"/>
        <w:jc w:val="both"/>
        <w:rPr>
          <w:sz w:val="28"/>
          <w:szCs w:val="28"/>
        </w:rPr>
      </w:pPr>
      <w:r w:rsidRPr="000D76FF">
        <w:rPr>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C793C" w:rsidRPr="000D76FF" w:rsidRDefault="00EC793C" w:rsidP="00EC793C">
      <w:pPr>
        <w:ind w:firstLine="709"/>
        <w:jc w:val="both"/>
        <w:rPr>
          <w:sz w:val="28"/>
          <w:szCs w:val="28"/>
        </w:rPr>
      </w:pPr>
      <w:r w:rsidRPr="000D76FF">
        <w:rPr>
          <w:sz w:val="28"/>
          <w:szCs w:val="28"/>
        </w:rPr>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EC793C" w:rsidRPr="000D76FF" w:rsidRDefault="00EC793C" w:rsidP="00EC793C">
      <w:pPr>
        <w:ind w:firstLine="709"/>
        <w:jc w:val="both"/>
        <w:rPr>
          <w:sz w:val="28"/>
          <w:szCs w:val="28"/>
        </w:rPr>
      </w:pPr>
      <w:r w:rsidRPr="000D76FF">
        <w:rPr>
          <w:sz w:val="28"/>
          <w:szCs w:val="28"/>
        </w:rPr>
        <w:t>- создания единого информационного интернет</w:t>
      </w:r>
      <w:r w:rsidR="00F7445D">
        <w:rPr>
          <w:sz w:val="28"/>
          <w:szCs w:val="28"/>
        </w:rPr>
        <w:t xml:space="preserve"> </w:t>
      </w:r>
      <w:r w:rsidRPr="000D76FF">
        <w:rPr>
          <w:sz w:val="28"/>
          <w:szCs w:val="28"/>
        </w:rPr>
        <w:t>-</w:t>
      </w:r>
      <w:r w:rsidR="00F7445D">
        <w:rPr>
          <w:sz w:val="28"/>
          <w:szCs w:val="28"/>
        </w:rPr>
        <w:t xml:space="preserve"> </w:t>
      </w:r>
      <w:r w:rsidRPr="000D76FF">
        <w:rPr>
          <w:sz w:val="28"/>
          <w:szCs w:val="28"/>
        </w:rPr>
        <w:t xml:space="preserve">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w:t>
      </w:r>
      <w:r w:rsidRPr="000D76FF">
        <w:rPr>
          <w:sz w:val="28"/>
          <w:szCs w:val="28"/>
        </w:rPr>
        <w:lastRenderedPageBreak/>
        <w:t>фото, видео и текстовых отчетов по итогам проведения общественных обсуждений;</w:t>
      </w:r>
    </w:p>
    <w:p w:rsidR="00EC793C" w:rsidRPr="000D76FF" w:rsidRDefault="00EC793C" w:rsidP="00EC793C">
      <w:pPr>
        <w:ind w:firstLine="709"/>
        <w:jc w:val="both"/>
        <w:rPr>
          <w:sz w:val="28"/>
          <w:szCs w:val="28"/>
        </w:rPr>
      </w:pPr>
      <w:r w:rsidRPr="000D76FF">
        <w:rPr>
          <w:sz w:val="28"/>
          <w:szCs w:val="28"/>
        </w:rPr>
        <w:t>- работы с  средствами массовой информации, охватывающими широкий круг людей разных возрастных групп и потенциальные аудитории проекта;</w:t>
      </w:r>
    </w:p>
    <w:p w:rsidR="00EC793C" w:rsidRPr="000D76FF" w:rsidRDefault="00EC793C" w:rsidP="00EC793C">
      <w:pPr>
        <w:ind w:firstLine="709"/>
        <w:jc w:val="both"/>
        <w:rPr>
          <w:sz w:val="28"/>
          <w:szCs w:val="28"/>
        </w:rPr>
      </w:pPr>
      <w:r w:rsidRPr="000D76FF">
        <w:rPr>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C793C" w:rsidRPr="000D76FF" w:rsidRDefault="00EC793C" w:rsidP="00EC793C">
      <w:pPr>
        <w:ind w:firstLine="709"/>
        <w:jc w:val="both"/>
        <w:rPr>
          <w:sz w:val="28"/>
          <w:szCs w:val="28"/>
        </w:rPr>
      </w:pPr>
      <w:r w:rsidRPr="000D76FF">
        <w:rPr>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C793C" w:rsidRPr="000D76FF" w:rsidRDefault="00EC793C" w:rsidP="00EC793C">
      <w:pPr>
        <w:ind w:firstLine="709"/>
        <w:jc w:val="both"/>
        <w:rPr>
          <w:sz w:val="28"/>
          <w:szCs w:val="28"/>
        </w:rPr>
      </w:pPr>
      <w:r w:rsidRPr="000D76FF">
        <w:rPr>
          <w:sz w:val="28"/>
          <w:szCs w:val="28"/>
        </w:rPr>
        <w:t>- индивидуальных приглашений участников встречи лично, по электронной почте или по телефону;</w:t>
      </w:r>
    </w:p>
    <w:p w:rsidR="00EC793C" w:rsidRPr="000D76FF" w:rsidRDefault="00EC793C" w:rsidP="00EC793C">
      <w:pPr>
        <w:ind w:firstLine="709"/>
        <w:jc w:val="both"/>
        <w:rPr>
          <w:sz w:val="28"/>
          <w:szCs w:val="28"/>
        </w:rPr>
      </w:pPr>
      <w:r w:rsidRPr="000D76FF">
        <w:rPr>
          <w:sz w:val="28"/>
          <w:szCs w:val="28"/>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EC793C" w:rsidRPr="000D76FF" w:rsidRDefault="00EC793C" w:rsidP="00EC793C">
      <w:pPr>
        <w:ind w:firstLine="709"/>
        <w:jc w:val="both"/>
        <w:rPr>
          <w:sz w:val="28"/>
          <w:szCs w:val="28"/>
        </w:rPr>
      </w:pPr>
      <w:r w:rsidRPr="000D76FF">
        <w:rPr>
          <w:sz w:val="28"/>
          <w:szCs w:val="28"/>
        </w:rPr>
        <w:t xml:space="preserve">- использование социальных сетей и </w:t>
      </w:r>
      <w:r w:rsidR="002C4162" w:rsidRPr="000D76FF">
        <w:rPr>
          <w:sz w:val="28"/>
          <w:szCs w:val="28"/>
        </w:rPr>
        <w:t>Интернет-ресурсов</w:t>
      </w:r>
      <w:r w:rsidRPr="000D76FF">
        <w:rPr>
          <w:sz w:val="28"/>
          <w:szCs w:val="28"/>
        </w:rPr>
        <w:t xml:space="preserve"> для обеспечения донесения информации до различных общественных объединений и профессиональных сообществ;</w:t>
      </w:r>
    </w:p>
    <w:p w:rsidR="00EC793C" w:rsidRPr="000D76FF" w:rsidRDefault="00EC793C" w:rsidP="00EC793C">
      <w:pPr>
        <w:ind w:firstLine="709"/>
        <w:jc w:val="both"/>
        <w:rPr>
          <w:sz w:val="28"/>
          <w:szCs w:val="28"/>
        </w:rPr>
      </w:pPr>
      <w:r w:rsidRPr="000D76FF">
        <w:rPr>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C793C" w:rsidRPr="000D76FF" w:rsidRDefault="00EC793C" w:rsidP="00EC793C">
      <w:pPr>
        <w:ind w:firstLine="709"/>
        <w:jc w:val="both"/>
        <w:rPr>
          <w:sz w:val="28"/>
          <w:szCs w:val="28"/>
        </w:rPr>
      </w:pPr>
      <w:r>
        <w:rPr>
          <w:sz w:val="28"/>
          <w:szCs w:val="28"/>
        </w:rPr>
        <w:t>10</w:t>
      </w:r>
      <w:r w:rsidRPr="000D76FF">
        <w:rPr>
          <w:sz w:val="28"/>
          <w:szCs w:val="28"/>
        </w:rPr>
        <w:t>.3. Механизмы общественного участия.</w:t>
      </w:r>
    </w:p>
    <w:p w:rsidR="00EC793C" w:rsidRPr="000D76FF" w:rsidRDefault="00EC793C" w:rsidP="00EC793C">
      <w:pPr>
        <w:ind w:firstLine="709"/>
        <w:jc w:val="both"/>
        <w:rPr>
          <w:sz w:val="28"/>
          <w:szCs w:val="28"/>
        </w:rPr>
      </w:pPr>
      <w:r w:rsidRPr="000D76FF">
        <w:rPr>
          <w:sz w:val="28"/>
          <w:szCs w:val="28"/>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EC793C" w:rsidRPr="000D76FF" w:rsidRDefault="00EC793C" w:rsidP="00EC793C">
      <w:pPr>
        <w:ind w:firstLine="709"/>
        <w:jc w:val="both"/>
        <w:rPr>
          <w:sz w:val="28"/>
          <w:szCs w:val="28"/>
        </w:rPr>
      </w:pPr>
      <w:r w:rsidRPr="000D76FF">
        <w:rPr>
          <w:sz w:val="28"/>
          <w:szCs w:val="28"/>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C793C" w:rsidRPr="000D76FF" w:rsidRDefault="00EC793C" w:rsidP="00EC793C">
      <w:pPr>
        <w:ind w:firstLine="709"/>
        <w:jc w:val="both"/>
        <w:rPr>
          <w:sz w:val="28"/>
          <w:szCs w:val="28"/>
        </w:rPr>
      </w:pPr>
      <w:r w:rsidRPr="000D76FF">
        <w:rPr>
          <w:sz w:val="28"/>
          <w:szCs w:val="28"/>
        </w:rPr>
        <w:lastRenderedPageBreak/>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w:t>
      </w:r>
      <w:r w:rsidR="002C4162">
        <w:rPr>
          <w:sz w:val="28"/>
          <w:szCs w:val="28"/>
        </w:rPr>
        <w:t>к</w:t>
      </w:r>
      <w:r w:rsidRPr="000D76FF">
        <w:rPr>
          <w:sz w:val="28"/>
          <w:szCs w:val="28"/>
        </w:rPr>
        <w:t>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EC793C" w:rsidRPr="000D76FF" w:rsidRDefault="00EC793C" w:rsidP="00EC793C">
      <w:pPr>
        <w:ind w:firstLine="709"/>
        <w:jc w:val="both"/>
        <w:rPr>
          <w:sz w:val="28"/>
          <w:szCs w:val="28"/>
        </w:rPr>
      </w:pPr>
      <w:r>
        <w:rPr>
          <w:sz w:val="28"/>
          <w:szCs w:val="28"/>
        </w:rPr>
        <w:t>10</w:t>
      </w:r>
      <w:r w:rsidRPr="000D76FF">
        <w:rPr>
          <w:sz w:val="28"/>
          <w:szCs w:val="28"/>
        </w:rPr>
        <w:t>.4. Участие лиц, осуществляющих предпринимательскую деятельность, в реализации комплексных проектов благоустройства может заключаться:</w:t>
      </w:r>
    </w:p>
    <w:p w:rsidR="00EC793C" w:rsidRPr="000D76FF" w:rsidRDefault="00EC793C" w:rsidP="00EC793C">
      <w:pPr>
        <w:ind w:firstLine="709"/>
        <w:jc w:val="both"/>
        <w:rPr>
          <w:sz w:val="28"/>
          <w:szCs w:val="28"/>
        </w:rPr>
      </w:pPr>
      <w:r w:rsidRPr="000D76FF">
        <w:rPr>
          <w:sz w:val="28"/>
          <w:szCs w:val="28"/>
        </w:rPr>
        <w:t>- в создании и предоставлении разного рода услуг и сервисов для посетителей общественных пространств;</w:t>
      </w:r>
    </w:p>
    <w:p w:rsidR="00EC793C" w:rsidRPr="000D76FF" w:rsidRDefault="00EC793C" w:rsidP="00EC793C">
      <w:pPr>
        <w:ind w:firstLine="709"/>
        <w:jc w:val="both"/>
        <w:rPr>
          <w:sz w:val="28"/>
          <w:szCs w:val="28"/>
        </w:rPr>
      </w:pPr>
      <w:r w:rsidRPr="000D76FF">
        <w:rPr>
          <w:sz w:val="28"/>
          <w:szCs w:val="28"/>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EC793C" w:rsidRPr="000D76FF" w:rsidRDefault="00EC793C" w:rsidP="00EC793C">
      <w:pPr>
        <w:ind w:firstLine="709"/>
        <w:jc w:val="both"/>
        <w:rPr>
          <w:sz w:val="28"/>
          <w:szCs w:val="28"/>
        </w:rPr>
      </w:pPr>
      <w:r w:rsidRPr="000D76FF">
        <w:rPr>
          <w:sz w:val="28"/>
          <w:szCs w:val="28"/>
        </w:rPr>
        <w:t>- в строительстве, реконструкции, реставрации объектов недвижимости;</w:t>
      </w:r>
    </w:p>
    <w:p w:rsidR="00EC793C" w:rsidRPr="000D76FF" w:rsidRDefault="00EC793C" w:rsidP="00EC793C">
      <w:pPr>
        <w:ind w:firstLine="709"/>
        <w:jc w:val="both"/>
        <w:rPr>
          <w:sz w:val="28"/>
          <w:szCs w:val="28"/>
        </w:rPr>
      </w:pPr>
      <w:r w:rsidRPr="000D76FF">
        <w:rPr>
          <w:sz w:val="28"/>
          <w:szCs w:val="28"/>
        </w:rPr>
        <w:t>- в производстве или размещении элементов благоустройства;</w:t>
      </w:r>
    </w:p>
    <w:p w:rsidR="00EC793C" w:rsidRPr="000D76FF" w:rsidRDefault="00EC793C" w:rsidP="00EC793C">
      <w:pPr>
        <w:ind w:firstLine="709"/>
        <w:jc w:val="both"/>
        <w:rPr>
          <w:sz w:val="28"/>
          <w:szCs w:val="28"/>
        </w:rPr>
      </w:pPr>
      <w:r w:rsidRPr="000D76FF">
        <w:rPr>
          <w:sz w:val="28"/>
          <w:szCs w:val="28"/>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EC793C" w:rsidRPr="000D76FF" w:rsidRDefault="00EC793C" w:rsidP="00EC793C">
      <w:pPr>
        <w:ind w:firstLine="709"/>
        <w:jc w:val="both"/>
        <w:rPr>
          <w:sz w:val="28"/>
          <w:szCs w:val="28"/>
        </w:rPr>
      </w:pPr>
      <w:r w:rsidRPr="000D76FF">
        <w:rPr>
          <w:sz w:val="28"/>
          <w:szCs w:val="28"/>
        </w:rPr>
        <w:t>- в организации мероприятий, обеспечивающих приток посетителей на создаваемые общественные пространства;</w:t>
      </w:r>
    </w:p>
    <w:p w:rsidR="00EC793C" w:rsidRPr="000D76FF" w:rsidRDefault="00EC793C" w:rsidP="00EC793C">
      <w:pPr>
        <w:ind w:firstLine="709"/>
        <w:jc w:val="both"/>
        <w:rPr>
          <w:sz w:val="28"/>
          <w:szCs w:val="28"/>
        </w:rPr>
      </w:pPr>
      <w:r w:rsidRPr="000D76FF">
        <w:rPr>
          <w:sz w:val="28"/>
          <w:szCs w:val="28"/>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EC793C" w:rsidRPr="000D76FF" w:rsidRDefault="00EC793C" w:rsidP="00EC793C">
      <w:pPr>
        <w:ind w:firstLine="709"/>
        <w:jc w:val="both"/>
        <w:rPr>
          <w:b/>
          <w:sz w:val="28"/>
          <w:szCs w:val="28"/>
        </w:rPr>
      </w:pPr>
      <w:r w:rsidRPr="000D76FF">
        <w:rPr>
          <w:sz w:val="28"/>
          <w:szCs w:val="28"/>
        </w:rPr>
        <w:t>- в иных формах.</w:t>
      </w:r>
    </w:p>
    <w:p w:rsidR="00EC793C" w:rsidRPr="000D76FF" w:rsidRDefault="00EC793C" w:rsidP="00EC793C">
      <w:pPr>
        <w:autoSpaceDE w:val="0"/>
        <w:autoSpaceDN w:val="0"/>
        <w:adjustRightInd w:val="0"/>
        <w:rPr>
          <w:bCs/>
          <w:sz w:val="28"/>
          <w:szCs w:val="28"/>
        </w:rPr>
      </w:pPr>
    </w:p>
    <w:p w:rsidR="00EC793C" w:rsidRPr="000D76FF" w:rsidRDefault="00EC793C" w:rsidP="00EC793C">
      <w:pPr>
        <w:jc w:val="center"/>
        <w:rPr>
          <w:b/>
          <w:sz w:val="28"/>
          <w:szCs w:val="28"/>
        </w:rPr>
      </w:pPr>
      <w:r w:rsidRPr="000D76FF">
        <w:rPr>
          <w:b/>
          <w:sz w:val="28"/>
          <w:szCs w:val="28"/>
        </w:rPr>
        <w:t xml:space="preserve">11. Контроль за соблюдением  Правил благоустройства территории </w:t>
      </w:r>
    </w:p>
    <w:p w:rsidR="00EC793C" w:rsidRPr="000D76FF" w:rsidRDefault="00F04C88" w:rsidP="00EC793C">
      <w:pPr>
        <w:jc w:val="center"/>
        <w:rPr>
          <w:b/>
          <w:sz w:val="28"/>
          <w:szCs w:val="28"/>
        </w:rPr>
      </w:pPr>
      <w:r>
        <w:rPr>
          <w:b/>
          <w:sz w:val="28"/>
          <w:szCs w:val="28"/>
        </w:rPr>
        <w:t xml:space="preserve">Центрального </w:t>
      </w:r>
      <w:r w:rsidR="00EC793C" w:rsidRPr="000D76FF">
        <w:rPr>
          <w:b/>
          <w:sz w:val="28"/>
          <w:szCs w:val="28"/>
        </w:rPr>
        <w:t>сельского поселения Белоглинского района</w:t>
      </w:r>
    </w:p>
    <w:p w:rsidR="00EC793C" w:rsidRPr="000D76FF" w:rsidRDefault="00EC793C" w:rsidP="00EC793C">
      <w:pPr>
        <w:pStyle w:val="ConsPlusNormal"/>
        <w:rPr>
          <w:rFonts w:ascii="Times New Roman" w:hAnsi="Times New Roman" w:cs="Times New Roman"/>
          <w:sz w:val="28"/>
          <w:szCs w:val="28"/>
        </w:rPr>
      </w:pPr>
    </w:p>
    <w:p w:rsidR="00EC793C" w:rsidRPr="000D76FF" w:rsidRDefault="00EC793C" w:rsidP="00EC793C">
      <w:pPr>
        <w:ind w:firstLine="567"/>
        <w:jc w:val="both"/>
        <w:rPr>
          <w:sz w:val="28"/>
          <w:szCs w:val="28"/>
        </w:rPr>
      </w:pPr>
      <w:r w:rsidRPr="000D76FF">
        <w:rPr>
          <w:sz w:val="28"/>
          <w:szCs w:val="28"/>
        </w:rPr>
        <w:t xml:space="preserve">   11.1. Администрация Поселения осуществляет контроль в пределах своей компетенции за соблюдение  физическими и юридическими  лицами настоящих Правил.</w:t>
      </w:r>
    </w:p>
    <w:p w:rsidR="00EC793C" w:rsidRPr="000D76FF" w:rsidRDefault="00EC793C" w:rsidP="00EC793C">
      <w:pPr>
        <w:ind w:firstLine="567"/>
        <w:jc w:val="both"/>
        <w:rPr>
          <w:sz w:val="28"/>
          <w:szCs w:val="28"/>
        </w:rPr>
      </w:pPr>
      <w:r w:rsidRPr="000D76FF">
        <w:rPr>
          <w:sz w:val="28"/>
          <w:szCs w:val="28"/>
        </w:rPr>
        <w:t xml:space="preserve">   11.2.</w:t>
      </w:r>
      <w:r w:rsidRPr="000D76FF">
        <w:rPr>
          <w:sz w:val="28"/>
          <w:szCs w:val="28"/>
        </w:rPr>
        <w:tab/>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EC793C" w:rsidRPr="000D76FF" w:rsidRDefault="00EC793C" w:rsidP="00EC793C">
      <w:pPr>
        <w:pStyle w:val="af5"/>
        <w:numPr>
          <w:ilvl w:val="1"/>
          <w:numId w:val="20"/>
        </w:numPr>
        <w:ind w:left="0" w:firstLine="851"/>
        <w:jc w:val="both"/>
        <w:rPr>
          <w:szCs w:val="28"/>
        </w:rPr>
      </w:pPr>
      <w:r w:rsidRPr="000D76FF">
        <w:rPr>
          <w:szCs w:val="28"/>
        </w:rPr>
        <w:t xml:space="preserve"> Нарушение настоящих Правил влечет ответственность в соответствии с Закон Краснодарского края от 23.07.2003 № 608-КЗ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
    <w:p w:rsidR="001509C2" w:rsidRDefault="00EC793C" w:rsidP="00EC793C">
      <w:pPr>
        <w:pStyle w:val="af5"/>
        <w:numPr>
          <w:ilvl w:val="1"/>
          <w:numId w:val="20"/>
        </w:numPr>
        <w:ind w:left="0" w:firstLine="851"/>
        <w:jc w:val="both"/>
        <w:rPr>
          <w:szCs w:val="28"/>
        </w:rPr>
      </w:pPr>
      <w:r w:rsidRPr="000D76FF">
        <w:rPr>
          <w:szCs w:val="28"/>
        </w:rPr>
        <w:t xml:space="preserve">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1509C2" w:rsidRPr="001509C2" w:rsidRDefault="001509C2" w:rsidP="001509C2">
      <w:pPr>
        <w:rPr>
          <w:lang w:eastAsia="en-US"/>
        </w:rPr>
      </w:pPr>
    </w:p>
    <w:p w:rsidR="001509C2" w:rsidRPr="001509C2" w:rsidRDefault="001509C2" w:rsidP="001509C2">
      <w:pPr>
        <w:rPr>
          <w:lang w:eastAsia="en-US"/>
        </w:rPr>
      </w:pPr>
    </w:p>
    <w:p w:rsidR="001509C2" w:rsidRDefault="001509C2" w:rsidP="001509C2">
      <w:pPr>
        <w:rPr>
          <w:sz w:val="28"/>
          <w:szCs w:val="28"/>
          <w:lang w:eastAsia="en-US"/>
        </w:rPr>
      </w:pPr>
    </w:p>
    <w:p w:rsidR="001509C2" w:rsidRDefault="001509C2" w:rsidP="001509C2">
      <w:pPr>
        <w:rPr>
          <w:sz w:val="28"/>
          <w:szCs w:val="28"/>
          <w:lang w:eastAsia="en-US"/>
        </w:rPr>
      </w:pPr>
    </w:p>
    <w:p w:rsidR="001509C2" w:rsidRPr="001509C2" w:rsidRDefault="001509C2" w:rsidP="001509C2">
      <w:pPr>
        <w:rPr>
          <w:sz w:val="28"/>
          <w:szCs w:val="28"/>
          <w:lang w:eastAsia="en-US"/>
        </w:rPr>
      </w:pPr>
    </w:p>
    <w:p w:rsidR="001509C2" w:rsidRPr="001509C2" w:rsidRDefault="001509C2" w:rsidP="001509C2">
      <w:pPr>
        <w:ind w:firstLine="708"/>
        <w:rPr>
          <w:sz w:val="28"/>
          <w:szCs w:val="28"/>
          <w:lang w:eastAsia="en-US"/>
        </w:rPr>
      </w:pPr>
      <w:r w:rsidRPr="001509C2">
        <w:rPr>
          <w:sz w:val="28"/>
          <w:szCs w:val="28"/>
          <w:lang w:eastAsia="en-US"/>
        </w:rPr>
        <w:t xml:space="preserve">Глава Центрального сельского поселения </w:t>
      </w:r>
    </w:p>
    <w:p w:rsidR="001509C2" w:rsidRPr="001509C2" w:rsidRDefault="001509C2" w:rsidP="001509C2">
      <w:pPr>
        <w:tabs>
          <w:tab w:val="left" w:pos="7476"/>
        </w:tabs>
        <w:ind w:firstLine="708"/>
        <w:rPr>
          <w:sz w:val="28"/>
          <w:szCs w:val="28"/>
          <w:lang w:eastAsia="en-US"/>
        </w:rPr>
      </w:pPr>
      <w:r w:rsidRPr="001509C2">
        <w:rPr>
          <w:sz w:val="28"/>
          <w:szCs w:val="28"/>
          <w:lang w:eastAsia="en-US"/>
        </w:rPr>
        <w:t>Белоглинского района</w:t>
      </w:r>
      <w:r w:rsidRPr="001509C2">
        <w:rPr>
          <w:sz w:val="28"/>
          <w:szCs w:val="28"/>
          <w:lang w:eastAsia="en-US"/>
        </w:rPr>
        <w:tab/>
        <w:t>Е.Н.Михалев</w:t>
      </w:r>
    </w:p>
    <w:p w:rsidR="001509C2" w:rsidRDefault="001509C2" w:rsidP="001509C2">
      <w:pPr>
        <w:rPr>
          <w:lang w:eastAsia="en-US"/>
        </w:rPr>
      </w:pPr>
    </w:p>
    <w:p w:rsidR="00EC793C" w:rsidRPr="001509C2" w:rsidRDefault="00EC793C" w:rsidP="001509C2">
      <w:pPr>
        <w:rPr>
          <w:lang w:eastAsia="en-US"/>
        </w:rPr>
        <w:sectPr w:rsidR="00EC793C" w:rsidRPr="001509C2">
          <w:pgSz w:w="11906" w:h="16838"/>
          <w:pgMar w:top="567" w:right="567" w:bottom="567" w:left="1701" w:header="0" w:footer="0" w:gutter="0"/>
          <w:cols w:space="720"/>
        </w:sectPr>
      </w:pPr>
    </w:p>
    <w:p w:rsidR="00EC793C" w:rsidRDefault="00EC793C" w:rsidP="00EC793C">
      <w:pPr>
        <w:autoSpaceDE w:val="0"/>
        <w:autoSpaceDN w:val="0"/>
        <w:adjustRightInd w:val="0"/>
        <w:rPr>
          <w:bCs/>
          <w:sz w:val="28"/>
          <w:szCs w:val="28"/>
        </w:rPr>
      </w:pPr>
      <w:r>
        <w:rPr>
          <w:bCs/>
          <w:sz w:val="28"/>
          <w:szCs w:val="28"/>
        </w:rPr>
        <w:lastRenderedPageBreak/>
        <w:t xml:space="preserve">                 </w:t>
      </w:r>
    </w:p>
    <w:p w:rsidR="00EC793C" w:rsidRPr="006778BA" w:rsidRDefault="00EC793C" w:rsidP="00EC793C">
      <w:pPr>
        <w:autoSpaceDE w:val="0"/>
        <w:autoSpaceDN w:val="0"/>
        <w:adjustRightInd w:val="0"/>
        <w:rPr>
          <w:bCs/>
          <w:sz w:val="28"/>
          <w:szCs w:val="28"/>
        </w:rPr>
      </w:pPr>
      <w:r>
        <w:rPr>
          <w:bCs/>
          <w:sz w:val="28"/>
          <w:szCs w:val="28"/>
        </w:rPr>
        <w:t xml:space="preserve">                                                                                                        </w:t>
      </w:r>
      <w:r w:rsidRPr="006778BA">
        <w:rPr>
          <w:bCs/>
          <w:sz w:val="28"/>
          <w:szCs w:val="28"/>
        </w:rPr>
        <w:t>Приложение № 1</w:t>
      </w:r>
    </w:p>
    <w:p w:rsidR="00EC793C" w:rsidRPr="00DF09C1" w:rsidRDefault="001509C2" w:rsidP="00EC793C">
      <w:pPr>
        <w:autoSpaceDE w:val="0"/>
        <w:autoSpaceDN w:val="0"/>
        <w:adjustRightInd w:val="0"/>
        <w:jc w:val="right"/>
        <w:rPr>
          <w:sz w:val="28"/>
          <w:szCs w:val="28"/>
        </w:rPr>
      </w:pPr>
      <w:r>
        <w:rPr>
          <w:sz w:val="28"/>
          <w:szCs w:val="28"/>
        </w:rPr>
        <w:t xml:space="preserve">к </w:t>
      </w:r>
      <w:r w:rsidR="00EC793C" w:rsidRPr="00DF09C1">
        <w:rPr>
          <w:sz w:val="28"/>
          <w:szCs w:val="28"/>
        </w:rPr>
        <w:t xml:space="preserve">правилам благоустройства территории </w:t>
      </w:r>
    </w:p>
    <w:p w:rsidR="00EC793C" w:rsidRDefault="00F04C88" w:rsidP="00EC793C">
      <w:pPr>
        <w:autoSpaceDE w:val="0"/>
        <w:autoSpaceDN w:val="0"/>
        <w:adjustRightInd w:val="0"/>
        <w:jc w:val="right"/>
        <w:rPr>
          <w:sz w:val="28"/>
          <w:szCs w:val="28"/>
        </w:rPr>
      </w:pPr>
      <w:r>
        <w:rPr>
          <w:sz w:val="28"/>
          <w:szCs w:val="28"/>
        </w:rPr>
        <w:t>Центрального</w:t>
      </w:r>
      <w:r w:rsidR="00EC793C">
        <w:rPr>
          <w:sz w:val="28"/>
          <w:szCs w:val="28"/>
        </w:rPr>
        <w:t xml:space="preserve"> сельского поселения </w:t>
      </w:r>
    </w:p>
    <w:p w:rsidR="00EC793C" w:rsidRPr="00DF09C1" w:rsidRDefault="00EC793C" w:rsidP="00EC793C">
      <w:pPr>
        <w:autoSpaceDE w:val="0"/>
        <w:autoSpaceDN w:val="0"/>
        <w:adjustRightInd w:val="0"/>
        <w:jc w:val="right"/>
        <w:rPr>
          <w:sz w:val="28"/>
          <w:szCs w:val="28"/>
        </w:rPr>
      </w:pPr>
      <w:r>
        <w:rPr>
          <w:sz w:val="28"/>
          <w:szCs w:val="28"/>
        </w:rPr>
        <w:t>Белоглинского района</w:t>
      </w:r>
      <w:r w:rsidRPr="00DF09C1">
        <w:rPr>
          <w:sz w:val="28"/>
          <w:szCs w:val="28"/>
        </w:rPr>
        <w:t xml:space="preserve"> </w:t>
      </w:r>
    </w:p>
    <w:p w:rsidR="00EC793C" w:rsidRPr="006778BA" w:rsidRDefault="00EC793C" w:rsidP="00EC793C">
      <w:pPr>
        <w:autoSpaceDE w:val="0"/>
        <w:autoSpaceDN w:val="0"/>
        <w:adjustRightInd w:val="0"/>
        <w:jc w:val="right"/>
        <w:rPr>
          <w:sz w:val="28"/>
          <w:szCs w:val="28"/>
        </w:rPr>
      </w:pPr>
    </w:p>
    <w:p w:rsidR="00EC793C" w:rsidRPr="006778BA" w:rsidRDefault="00EC793C" w:rsidP="00EC793C">
      <w:pPr>
        <w:autoSpaceDE w:val="0"/>
        <w:autoSpaceDN w:val="0"/>
        <w:adjustRightInd w:val="0"/>
        <w:jc w:val="center"/>
        <w:rPr>
          <w:b/>
          <w:sz w:val="28"/>
          <w:szCs w:val="28"/>
        </w:rPr>
      </w:pPr>
      <w:r w:rsidRPr="006778BA">
        <w:rPr>
          <w:b/>
          <w:sz w:val="28"/>
          <w:szCs w:val="28"/>
        </w:rPr>
        <w:t>ОСНОВНЫЕ ТЕРМИНЫ И ОПРЕДЕЛЕНИЯ</w:t>
      </w:r>
    </w:p>
    <w:p w:rsidR="00EC793C" w:rsidRPr="006778BA" w:rsidRDefault="00EC793C" w:rsidP="00EC793C">
      <w:pPr>
        <w:autoSpaceDE w:val="0"/>
        <w:autoSpaceDN w:val="0"/>
        <w:adjustRightInd w:val="0"/>
        <w:ind w:firstLine="540"/>
        <w:jc w:val="both"/>
        <w:rPr>
          <w:sz w:val="28"/>
          <w:szCs w:val="28"/>
        </w:rPr>
      </w:pPr>
    </w:p>
    <w:p w:rsidR="00EC793C" w:rsidRPr="006778BA" w:rsidRDefault="00EC793C" w:rsidP="00EC793C">
      <w:pPr>
        <w:autoSpaceDE w:val="0"/>
        <w:autoSpaceDN w:val="0"/>
        <w:adjustRightInd w:val="0"/>
        <w:ind w:firstLine="708"/>
        <w:jc w:val="both"/>
        <w:rPr>
          <w:sz w:val="28"/>
          <w:szCs w:val="28"/>
        </w:rPr>
      </w:pPr>
      <w:r w:rsidRPr="006778BA">
        <w:rPr>
          <w:sz w:val="28"/>
          <w:szCs w:val="28"/>
        </w:rPr>
        <w:t xml:space="preserve">Ассимиляционный потенциал (емкость) - </w:t>
      </w:r>
      <w:r w:rsidR="002C4162" w:rsidRPr="006778BA">
        <w:rPr>
          <w:sz w:val="28"/>
          <w:szCs w:val="28"/>
        </w:rPr>
        <w:t>самоочищающаяся</w:t>
      </w:r>
      <w:r w:rsidRPr="006778BA">
        <w:rPr>
          <w:sz w:val="28"/>
          <w:szCs w:val="28"/>
        </w:rPr>
        <w:t xml:space="preserve">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EC793C" w:rsidRPr="006778BA" w:rsidRDefault="00EC793C" w:rsidP="00EC793C">
      <w:pPr>
        <w:autoSpaceDE w:val="0"/>
        <w:autoSpaceDN w:val="0"/>
        <w:adjustRightInd w:val="0"/>
        <w:ind w:firstLine="708"/>
        <w:jc w:val="both"/>
        <w:rPr>
          <w:sz w:val="28"/>
          <w:szCs w:val="28"/>
        </w:rPr>
      </w:pPr>
      <w:r w:rsidRPr="006778BA">
        <w:rPr>
          <w:sz w:val="28"/>
          <w:szCs w:val="28"/>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EC793C" w:rsidRPr="006778BA" w:rsidRDefault="00EC793C" w:rsidP="00EC793C">
      <w:pPr>
        <w:autoSpaceDE w:val="0"/>
        <w:autoSpaceDN w:val="0"/>
        <w:adjustRightInd w:val="0"/>
        <w:ind w:firstLine="708"/>
        <w:jc w:val="both"/>
        <w:rPr>
          <w:sz w:val="28"/>
          <w:szCs w:val="28"/>
        </w:rPr>
      </w:pPr>
      <w:r w:rsidRPr="006778BA">
        <w:rPr>
          <w:sz w:val="28"/>
          <w:szCs w:val="2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EC793C" w:rsidRPr="006778BA" w:rsidRDefault="00EC793C" w:rsidP="00EC793C">
      <w:pPr>
        <w:autoSpaceDE w:val="0"/>
        <w:autoSpaceDN w:val="0"/>
        <w:adjustRightInd w:val="0"/>
        <w:ind w:firstLine="708"/>
        <w:jc w:val="both"/>
        <w:rPr>
          <w:sz w:val="28"/>
          <w:szCs w:val="28"/>
        </w:rPr>
      </w:pPr>
      <w:r w:rsidRPr="006778BA">
        <w:rPr>
          <w:sz w:val="28"/>
          <w:szCs w:val="28"/>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EC793C" w:rsidRPr="006778BA" w:rsidRDefault="00EC793C" w:rsidP="00EC793C">
      <w:pPr>
        <w:autoSpaceDE w:val="0"/>
        <w:autoSpaceDN w:val="0"/>
        <w:adjustRightInd w:val="0"/>
        <w:ind w:firstLine="708"/>
        <w:jc w:val="both"/>
        <w:rPr>
          <w:sz w:val="28"/>
          <w:szCs w:val="28"/>
        </w:rPr>
      </w:pPr>
      <w:r w:rsidRPr="006778BA">
        <w:rPr>
          <w:sz w:val="28"/>
          <w:szCs w:val="28"/>
        </w:rPr>
        <w:t xml:space="preserve">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w:t>
      </w:r>
      <w:r w:rsidRPr="006778BA">
        <w:rPr>
          <w:b/>
          <w:i/>
          <w:sz w:val="28"/>
          <w:szCs w:val="28"/>
          <w:u w:val="single"/>
        </w:rPr>
        <w:t>и пр.</w:t>
      </w:r>
      <w:r w:rsidRPr="006778BA">
        <w:rPr>
          <w:sz w:val="28"/>
          <w:szCs w:val="28"/>
        </w:rPr>
        <w:t>).</w:t>
      </w:r>
    </w:p>
    <w:p w:rsidR="00EC793C" w:rsidRPr="006778BA" w:rsidRDefault="00EC793C" w:rsidP="00EC793C">
      <w:pPr>
        <w:autoSpaceDE w:val="0"/>
        <w:autoSpaceDN w:val="0"/>
        <w:adjustRightInd w:val="0"/>
        <w:ind w:firstLine="708"/>
        <w:jc w:val="both"/>
        <w:rPr>
          <w:sz w:val="28"/>
          <w:szCs w:val="28"/>
        </w:rPr>
      </w:pPr>
      <w:r w:rsidRPr="006778BA">
        <w:rPr>
          <w:sz w:val="28"/>
          <w:szCs w:val="28"/>
        </w:rPr>
        <w:t>Объемно-пространственная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EC793C" w:rsidRPr="006778BA" w:rsidRDefault="00EC793C" w:rsidP="00EC793C">
      <w:pPr>
        <w:autoSpaceDE w:val="0"/>
        <w:autoSpaceDN w:val="0"/>
        <w:adjustRightInd w:val="0"/>
        <w:ind w:firstLine="708"/>
        <w:jc w:val="both"/>
        <w:rPr>
          <w:sz w:val="28"/>
          <w:szCs w:val="28"/>
        </w:rPr>
      </w:pPr>
      <w:r w:rsidRPr="006778BA">
        <w:rPr>
          <w:sz w:val="28"/>
          <w:szCs w:val="28"/>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EC793C" w:rsidRPr="006778BA" w:rsidRDefault="00EC793C" w:rsidP="00EC793C">
      <w:pPr>
        <w:autoSpaceDE w:val="0"/>
        <w:autoSpaceDN w:val="0"/>
        <w:adjustRightInd w:val="0"/>
        <w:ind w:firstLine="708"/>
        <w:jc w:val="both"/>
        <w:rPr>
          <w:sz w:val="28"/>
          <w:szCs w:val="28"/>
        </w:rPr>
      </w:pPr>
      <w:r w:rsidRPr="006778BA">
        <w:rPr>
          <w:sz w:val="28"/>
          <w:szCs w:val="28"/>
        </w:rPr>
        <w:t xml:space="preserve">Пешеходные улицы - это, </w:t>
      </w:r>
      <w:r w:rsidRPr="006778BA">
        <w:rPr>
          <w:i/>
          <w:sz w:val="28"/>
          <w:szCs w:val="28"/>
          <w:u w:val="single"/>
        </w:rPr>
        <w:t>как правило</w:t>
      </w:r>
      <w:r w:rsidRPr="006778BA">
        <w:rPr>
          <w:sz w:val="28"/>
          <w:szCs w:val="28"/>
        </w:rPr>
        <w:t xml:space="preserve">,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w:t>
      </w:r>
      <w:r w:rsidRPr="006778BA">
        <w:rPr>
          <w:i/>
          <w:sz w:val="28"/>
          <w:szCs w:val="28"/>
          <w:u w:val="single"/>
        </w:rPr>
        <w:lastRenderedPageBreak/>
        <w:t>рекомендуется</w:t>
      </w:r>
      <w:r w:rsidRPr="006778BA">
        <w:rPr>
          <w:sz w:val="28"/>
          <w:szCs w:val="28"/>
        </w:rPr>
        <w:t xml:space="preserve"> устанавливать 800 - 1200 м, ширину, исходя из двустороннего восприятия объектов, - не менее 10 м и не более 30 м (оптимально 12 - 20 м).</w:t>
      </w:r>
    </w:p>
    <w:p w:rsidR="00EC793C" w:rsidRPr="006778BA" w:rsidRDefault="00EC793C" w:rsidP="00EC793C">
      <w:pPr>
        <w:autoSpaceDE w:val="0"/>
        <w:autoSpaceDN w:val="0"/>
        <w:adjustRightInd w:val="0"/>
        <w:ind w:firstLine="708"/>
        <w:jc w:val="both"/>
        <w:rPr>
          <w:sz w:val="28"/>
          <w:szCs w:val="28"/>
        </w:rPr>
      </w:pPr>
      <w:r w:rsidRPr="006778BA">
        <w:rPr>
          <w:sz w:val="28"/>
          <w:szCs w:val="28"/>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EC793C" w:rsidRPr="006778BA" w:rsidRDefault="00EC793C" w:rsidP="00EC793C">
      <w:pPr>
        <w:autoSpaceDE w:val="0"/>
        <w:autoSpaceDN w:val="0"/>
        <w:adjustRightInd w:val="0"/>
        <w:ind w:firstLine="708"/>
        <w:jc w:val="both"/>
        <w:rPr>
          <w:sz w:val="28"/>
          <w:szCs w:val="28"/>
        </w:rPr>
      </w:pPr>
      <w:r w:rsidRPr="006778BA">
        <w:rPr>
          <w:sz w:val="28"/>
          <w:szCs w:val="28"/>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EC793C" w:rsidRPr="006778BA" w:rsidRDefault="00EC793C" w:rsidP="00EC793C">
      <w:pPr>
        <w:autoSpaceDE w:val="0"/>
        <w:autoSpaceDN w:val="0"/>
        <w:adjustRightInd w:val="0"/>
        <w:ind w:firstLine="708"/>
        <w:jc w:val="both"/>
        <w:rPr>
          <w:sz w:val="28"/>
          <w:szCs w:val="28"/>
        </w:rPr>
      </w:pPr>
      <w:r w:rsidRPr="006778BA">
        <w:rPr>
          <w:sz w:val="28"/>
          <w:szCs w:val="28"/>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EC793C" w:rsidRPr="006778BA" w:rsidRDefault="00EC793C" w:rsidP="00EC793C">
      <w:pPr>
        <w:autoSpaceDE w:val="0"/>
        <w:autoSpaceDN w:val="0"/>
        <w:adjustRightInd w:val="0"/>
        <w:ind w:firstLine="708"/>
        <w:jc w:val="both"/>
        <w:rPr>
          <w:sz w:val="28"/>
          <w:szCs w:val="28"/>
        </w:rPr>
      </w:pPr>
      <w:r w:rsidRPr="006778BA">
        <w:rPr>
          <w:sz w:val="28"/>
          <w:szCs w:val="28"/>
        </w:rPr>
        <w:t>Тактильное покрытие - покрытие с ощутимым изменением фактуры поверхностного слоя.</w:t>
      </w:r>
    </w:p>
    <w:p w:rsidR="00EC793C" w:rsidRPr="006778BA" w:rsidRDefault="00EC793C" w:rsidP="00EC793C">
      <w:pPr>
        <w:autoSpaceDE w:val="0"/>
        <w:autoSpaceDN w:val="0"/>
        <w:adjustRightInd w:val="0"/>
        <w:ind w:firstLine="708"/>
        <w:jc w:val="both"/>
        <w:rPr>
          <w:sz w:val="28"/>
          <w:szCs w:val="28"/>
        </w:rPr>
      </w:pPr>
      <w:r w:rsidRPr="006778BA">
        <w:rPr>
          <w:sz w:val="28"/>
          <w:szCs w:val="28"/>
        </w:rP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EC793C" w:rsidRPr="006778BA" w:rsidRDefault="00EC793C" w:rsidP="00EC793C">
      <w:pPr>
        <w:autoSpaceDE w:val="0"/>
        <w:autoSpaceDN w:val="0"/>
        <w:adjustRightInd w:val="0"/>
        <w:jc w:val="center"/>
        <w:rPr>
          <w:sz w:val="28"/>
          <w:szCs w:val="28"/>
        </w:rPr>
      </w:pPr>
    </w:p>
    <w:p w:rsidR="00EC793C" w:rsidRPr="006778BA" w:rsidRDefault="00EC793C" w:rsidP="00EC793C">
      <w:pPr>
        <w:autoSpaceDE w:val="0"/>
        <w:autoSpaceDN w:val="0"/>
        <w:adjustRightInd w:val="0"/>
        <w:ind w:firstLine="540"/>
        <w:jc w:val="both"/>
        <w:rPr>
          <w:sz w:val="28"/>
          <w:szCs w:val="28"/>
        </w:rPr>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both"/>
      </w:pPr>
    </w:p>
    <w:p w:rsidR="00EC793C" w:rsidRDefault="00EC793C" w:rsidP="00EC793C">
      <w:pPr>
        <w:autoSpaceDE w:val="0"/>
        <w:autoSpaceDN w:val="0"/>
        <w:adjustRightInd w:val="0"/>
        <w:jc w:val="right"/>
      </w:pPr>
    </w:p>
    <w:p w:rsidR="00EC793C" w:rsidRDefault="00EC793C" w:rsidP="00EC793C">
      <w:pPr>
        <w:autoSpaceDE w:val="0"/>
        <w:autoSpaceDN w:val="0"/>
        <w:adjustRightInd w:val="0"/>
        <w:jc w:val="right"/>
        <w:rPr>
          <w:bCs/>
          <w:sz w:val="28"/>
          <w:szCs w:val="28"/>
        </w:rPr>
      </w:pPr>
    </w:p>
    <w:p w:rsidR="008C7E44" w:rsidRDefault="008C7E44" w:rsidP="00EC793C">
      <w:pPr>
        <w:autoSpaceDE w:val="0"/>
        <w:autoSpaceDN w:val="0"/>
        <w:adjustRightInd w:val="0"/>
        <w:jc w:val="right"/>
        <w:rPr>
          <w:bCs/>
          <w:sz w:val="28"/>
          <w:szCs w:val="28"/>
        </w:rPr>
      </w:pPr>
    </w:p>
    <w:p w:rsidR="008C7E44" w:rsidRDefault="008C7E44" w:rsidP="00EC793C">
      <w:pPr>
        <w:autoSpaceDE w:val="0"/>
        <w:autoSpaceDN w:val="0"/>
        <w:adjustRightInd w:val="0"/>
        <w:jc w:val="right"/>
        <w:rPr>
          <w:bCs/>
          <w:sz w:val="28"/>
          <w:szCs w:val="28"/>
        </w:rPr>
      </w:pPr>
    </w:p>
    <w:p w:rsidR="008C7E44" w:rsidRDefault="008C7E44" w:rsidP="00EC793C">
      <w:pPr>
        <w:autoSpaceDE w:val="0"/>
        <w:autoSpaceDN w:val="0"/>
        <w:adjustRightInd w:val="0"/>
        <w:jc w:val="right"/>
        <w:rPr>
          <w:bCs/>
          <w:sz w:val="28"/>
          <w:szCs w:val="28"/>
        </w:rPr>
      </w:pPr>
    </w:p>
    <w:p w:rsidR="008C7E44" w:rsidRDefault="008C7E44"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Pr="00DF09C1" w:rsidRDefault="00EC793C" w:rsidP="00EC793C">
      <w:pPr>
        <w:autoSpaceDE w:val="0"/>
        <w:autoSpaceDN w:val="0"/>
        <w:adjustRightInd w:val="0"/>
        <w:jc w:val="right"/>
        <w:rPr>
          <w:bCs/>
          <w:sz w:val="28"/>
          <w:szCs w:val="28"/>
        </w:rPr>
      </w:pPr>
      <w:r w:rsidRPr="00DF09C1">
        <w:rPr>
          <w:bCs/>
          <w:sz w:val="28"/>
          <w:szCs w:val="28"/>
        </w:rPr>
        <w:t>Приложение № 2</w:t>
      </w:r>
    </w:p>
    <w:p w:rsidR="00EC793C" w:rsidRPr="00DF09C1" w:rsidRDefault="00EC793C" w:rsidP="00EC793C">
      <w:pPr>
        <w:autoSpaceDE w:val="0"/>
        <w:autoSpaceDN w:val="0"/>
        <w:adjustRightInd w:val="0"/>
        <w:jc w:val="right"/>
        <w:rPr>
          <w:sz w:val="28"/>
          <w:szCs w:val="28"/>
        </w:rPr>
      </w:pPr>
      <w:r w:rsidRPr="00DF09C1">
        <w:rPr>
          <w:sz w:val="28"/>
          <w:szCs w:val="28"/>
        </w:rPr>
        <w:lastRenderedPageBreak/>
        <w:t xml:space="preserve">к правилам благоустройства территории </w:t>
      </w:r>
    </w:p>
    <w:p w:rsidR="00EC793C" w:rsidRDefault="00727B40" w:rsidP="00EC793C">
      <w:pPr>
        <w:autoSpaceDE w:val="0"/>
        <w:autoSpaceDN w:val="0"/>
        <w:adjustRightInd w:val="0"/>
        <w:jc w:val="right"/>
        <w:rPr>
          <w:sz w:val="28"/>
          <w:szCs w:val="28"/>
        </w:rPr>
      </w:pPr>
      <w:r>
        <w:rPr>
          <w:sz w:val="28"/>
          <w:szCs w:val="28"/>
        </w:rPr>
        <w:t>Центрального</w:t>
      </w:r>
      <w:r w:rsidR="00EC793C">
        <w:rPr>
          <w:sz w:val="28"/>
          <w:szCs w:val="28"/>
        </w:rPr>
        <w:t xml:space="preserve"> сельского поселения </w:t>
      </w:r>
    </w:p>
    <w:p w:rsidR="00EC793C" w:rsidRPr="00DF09C1" w:rsidRDefault="00EC793C" w:rsidP="00EC793C">
      <w:pPr>
        <w:autoSpaceDE w:val="0"/>
        <w:autoSpaceDN w:val="0"/>
        <w:adjustRightInd w:val="0"/>
        <w:jc w:val="right"/>
        <w:rPr>
          <w:sz w:val="28"/>
          <w:szCs w:val="28"/>
        </w:rPr>
      </w:pPr>
      <w:r>
        <w:rPr>
          <w:sz w:val="28"/>
          <w:szCs w:val="28"/>
        </w:rPr>
        <w:t>Белоглинского района</w:t>
      </w:r>
      <w:r w:rsidRPr="00DF09C1">
        <w:rPr>
          <w:sz w:val="28"/>
          <w:szCs w:val="28"/>
        </w:rPr>
        <w:t xml:space="preserve"> </w:t>
      </w:r>
    </w:p>
    <w:p w:rsidR="00EC793C" w:rsidRDefault="00EC793C" w:rsidP="00EC793C">
      <w:pPr>
        <w:autoSpaceDE w:val="0"/>
        <w:autoSpaceDN w:val="0"/>
        <w:adjustRightInd w:val="0"/>
        <w:jc w:val="center"/>
        <w:rPr>
          <w:b/>
          <w:sz w:val="28"/>
          <w:szCs w:val="28"/>
        </w:rPr>
      </w:pPr>
    </w:p>
    <w:p w:rsidR="00EC793C" w:rsidRPr="00DF09C1" w:rsidRDefault="00EC793C" w:rsidP="00EC793C">
      <w:pPr>
        <w:autoSpaceDE w:val="0"/>
        <w:autoSpaceDN w:val="0"/>
        <w:adjustRightInd w:val="0"/>
        <w:jc w:val="center"/>
        <w:rPr>
          <w:b/>
          <w:sz w:val="28"/>
          <w:szCs w:val="28"/>
        </w:rPr>
      </w:pPr>
      <w:r w:rsidRPr="00DF09C1">
        <w:rPr>
          <w:b/>
          <w:sz w:val="28"/>
          <w:szCs w:val="28"/>
        </w:rPr>
        <w:t>РЕКОМЕНДУЕМЫЕ ПАРАМЕТРЫ</w:t>
      </w:r>
    </w:p>
    <w:p w:rsidR="00EC793C" w:rsidRPr="00DF09C1" w:rsidRDefault="00EC793C" w:rsidP="00EC793C">
      <w:pPr>
        <w:autoSpaceDE w:val="0"/>
        <w:autoSpaceDN w:val="0"/>
        <w:adjustRightInd w:val="0"/>
        <w:jc w:val="center"/>
        <w:rPr>
          <w:sz w:val="28"/>
          <w:szCs w:val="28"/>
        </w:rPr>
      </w:pPr>
    </w:p>
    <w:p w:rsidR="00EC793C" w:rsidRPr="00DF09C1" w:rsidRDefault="00EC793C" w:rsidP="00EC793C">
      <w:pPr>
        <w:autoSpaceDE w:val="0"/>
        <w:autoSpaceDN w:val="0"/>
        <w:adjustRightInd w:val="0"/>
        <w:jc w:val="center"/>
        <w:outlineLvl w:val="1"/>
        <w:rPr>
          <w:sz w:val="28"/>
          <w:szCs w:val="28"/>
        </w:rPr>
      </w:pPr>
      <w:r w:rsidRPr="00DF09C1">
        <w:rPr>
          <w:sz w:val="28"/>
          <w:szCs w:val="28"/>
        </w:rPr>
        <w:t xml:space="preserve">Таблица 1. Рекомендуемое размещение </w:t>
      </w:r>
      <w:r w:rsidR="002C4162" w:rsidRPr="00DF09C1">
        <w:rPr>
          <w:sz w:val="28"/>
          <w:szCs w:val="28"/>
        </w:rPr>
        <w:t>дожде приёмных</w:t>
      </w:r>
      <w:r w:rsidRPr="00DF09C1">
        <w:rPr>
          <w:sz w:val="28"/>
          <w:szCs w:val="28"/>
        </w:rPr>
        <w:t xml:space="preserve"> колодцев</w:t>
      </w:r>
    </w:p>
    <w:p w:rsidR="00EC793C" w:rsidRPr="00DF09C1" w:rsidRDefault="00EC793C" w:rsidP="00EC793C">
      <w:pPr>
        <w:autoSpaceDE w:val="0"/>
        <w:autoSpaceDN w:val="0"/>
        <w:adjustRightInd w:val="0"/>
        <w:jc w:val="center"/>
        <w:rPr>
          <w:sz w:val="28"/>
          <w:szCs w:val="28"/>
        </w:rPr>
      </w:pPr>
      <w:r w:rsidRPr="00DF09C1">
        <w:rPr>
          <w:sz w:val="28"/>
          <w:szCs w:val="28"/>
        </w:rPr>
        <w:t>в лотках проезжих частей улиц и проездов</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│Уклон проезжей части улицы, │Расстояние между дождеприемными колодцами, м│</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промилле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До 4            │                     50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5 - 10           │                  60 - 70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10 - 30           │                  70 - 80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Свыше 30          │                Не более 60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│Примечание 1 - Пропускная способность одной  горизонтальной  водоприемной│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│решетки определяется по формуле: при Н &lt;= 1,33 W/I Q = 1/5  IH  куб. м/с,│</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│при  Н &gt;= 1,33  W/I Q = 2W H  куб. м/с,  где:  H - полный  напор,  равный│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│Н + V/2; H  - глубина потока  воды  на подходе к решетке, м; V - скорость│</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1        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│подхода воды, м/с; W - площадь всех отверстий решетки, кв. м;  I -  длина│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│водосливного фронта,  м,  равная  периметру  решетки,  а  при  примыкании│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│решетки одной стороной к бортику лотка - сумма длин трех ее сторон.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│Примечание 2 - в  населенных  пунктах  с  дождливым  климатом  расстояния│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│могут уточняться на основании местных данных метеонаблюдений.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center"/>
        <w:outlineLvl w:val="1"/>
      </w:pPr>
      <w:r>
        <w:t>Таблица 2. Размеры комов, ям, траншей для посадки</w:t>
      </w:r>
    </w:p>
    <w:p w:rsidR="00EC793C" w:rsidRDefault="00EC793C" w:rsidP="00EC793C">
      <w:pPr>
        <w:autoSpaceDE w:val="0"/>
        <w:autoSpaceDN w:val="0"/>
        <w:adjustRightInd w:val="0"/>
        <w:jc w:val="center"/>
      </w:pPr>
      <w:r>
        <w:t>деревьев и кустарников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Наименование  │Объем│ Ед. │     Размер      │Объем│Площ. │   Расход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посадок     │кома,│изм. │ посадочных ям,  │ямы, │ ямы, │растительной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│куб. │     │        м        │куб. │кв. м │  земли при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м  │     │                 │  м  │      │   замене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     │      │ 50%  │ 100%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│Саженцы без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│кома: хвойные   │  -  │ шт. │ 1,0 x 1,0 x 0,8 │0,63 │ 0,79 │ 0,25 │0,565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│лиственные      │  -  │ шт. │ 0,7 x 0,7 x 0,6 │0,27 │ 0,38 │ 0,11 │0,241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│Для деревьев с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│комом: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│0,8 x 0,8 x 0,5 │0,25 │ шт. │1,5 x 1,5 x 0,85 │1,50 │ 1,76 │ 0,48 │ 1,08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│1,0 x 1,0 x 0,6 │ 0,6 │ шт. │1,9 x 1,9 x 0,85 │3,07 │ 3,61 │ 0,99 │ 2,23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│1,3 x 1,3 x 0,6 │1,01 │ шт. │2,2 x 2,2 x 0,85 │4,11 │ 4,84 │ 1,24 │ 2,97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│1,5 x 1,5 x 0,6 │1,46 │ шт. │2,4 x 2,4 x 0,85 │5,18 │ 5,76 │ 1,49 │ 3,35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│1,7 x 1,7 x 0,6 │1,88 │ шт. │2,6 x 2,6 x 0,85 │6,08 │ 6,76 │ 1,68 │ 3,79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│2,0 x 2,0 x 0,6 │3,20 │ шт. │2,9 x 2,9 x 1,05 │8,83 │ 8,41 │ 2,25 │ 5,06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│Кустарники: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│Однорядн. живая │  -  │п. м.│    0,5 x 0,5    │0,25 │ 0,5  │ 0,1  │0,225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│изгородь б/кома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│Двухрядн. живая │     │п. м.│    0,7 x 0,7    │0,35 │ 0,7  │ 0,14 │0,315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│изгородь б/кома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│Кустарники в    │  -  │ шт. │    0,5 x 0,5    │0,14 │ 0,29 │0,057 │0,127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│группах б/кома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│Для кустарников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 комом:        │     │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 - 0,5 Н - 0,4 │0,08 │ шт. │   1,0 x 0,65    │0,51 │ 0,79 │ 0,17 │ 0,39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 - 0,8 Н - 0,5 │0,25 │ шт. │   1,5 x 0,85    │1,50 │ 1,76 │ 0,48 │ 1,08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 - 1,0 Н - 0,6 │ 0,6 │ шт. │1,9 x 1,9 x 0,85 │3,07 │ 3,61 │ 0,99 │ 2,23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1"/>
      </w:pPr>
      <w:r>
        <w:t>Таблица 3. Максимальное количество деревьев и кустарников</w:t>
      </w:r>
    </w:p>
    <w:p w:rsidR="00EC793C" w:rsidRDefault="00EC793C" w:rsidP="00EC793C">
      <w:pPr>
        <w:autoSpaceDE w:val="0"/>
        <w:autoSpaceDN w:val="0"/>
        <w:adjustRightInd w:val="0"/>
        <w:jc w:val="center"/>
      </w:pPr>
      <w:r>
        <w:t>на 1 га озелененной территории</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right"/>
      </w:pPr>
      <w:r>
        <w:t>Количество штук</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Типы объектов         │        Деревья         │   Кустарники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Озелененные территории общего пользования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│Парки общегородские и районные│       120 - 170        │   800 - 1000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│Скверы                        │       100 - 130        │   1000 - 1300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│Бульвары                      │       200 - 300        │   1200 - 1300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Озелененные территории на участках застройки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Типы объектов         │        Деревья         │   Кустарники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│Участки жилой застройки       │       100 - 120        │    400 - 480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│Участки детских садов и яслей │       160 - 200        │    640 - 800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│Участки школ                  │       140 - 180        │    560 - 720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│Спортивные комплексы          │       100 - 130        │    400 - 520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│Больницы и лечебные учреждения│       180 - 250        │   720 - 1000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│Участки промышленных          │     150 - 180 </w:t>
      </w:r>
      <w:hyperlink w:anchor="Par151" w:history="1">
        <w:r>
          <w:rPr>
            <w:rFonts w:ascii="Courier New" w:hAnsi="Courier New" w:cs="Courier New"/>
            <w:color w:val="0000FF"/>
          </w:rPr>
          <w:t>&lt;*&gt;</w:t>
        </w:r>
      </w:hyperlink>
      <w:r>
        <w:rPr>
          <w:rFonts w:ascii="Courier New" w:hAnsi="Courier New" w:cs="Courier New"/>
        </w:rPr>
        <w:t xml:space="preserve">      │    600 - 720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│предприятий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Озелененные территории специального назначения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│Улицы, набережные </w:t>
      </w:r>
      <w:hyperlink w:anchor="Par152" w:history="1">
        <w:r>
          <w:rPr>
            <w:rFonts w:ascii="Courier New" w:hAnsi="Courier New" w:cs="Courier New"/>
            <w:color w:val="0000FF"/>
          </w:rPr>
          <w:t>&lt;**&gt;</w:t>
        </w:r>
      </w:hyperlink>
      <w:r>
        <w:rPr>
          <w:rFonts w:ascii="Courier New" w:hAnsi="Courier New" w:cs="Courier New"/>
        </w:rPr>
        <w:t xml:space="preserve">        │       150 - 180        │    600 - 720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│Санитарно-защитные зоны       │В зависимости от процента озеленения зоны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                  </w:t>
      </w:r>
      <w:hyperlink w:anchor="Par153" w:history="1">
        <w:r>
          <w:rPr>
            <w:rFonts w:ascii="Courier New" w:hAnsi="Courier New" w:cs="Courier New"/>
            <w:color w:val="0000FF"/>
          </w:rPr>
          <w:t>&lt;***&gt;</w:t>
        </w:r>
      </w:hyperlink>
      <w:r>
        <w:rPr>
          <w:rFonts w:ascii="Courier New" w:hAnsi="Courier New" w:cs="Courier New"/>
        </w:rPr>
        <w:t xml:space="preserve">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bookmarkStart w:id="37" w:name="Par151"/>
      <w:bookmarkEnd w:id="37"/>
      <w:r>
        <w:rPr>
          <w:rFonts w:ascii="Courier New" w:hAnsi="Courier New" w:cs="Courier New"/>
        </w:rPr>
        <w:t>│&lt;*&gt; В зависимости от профиля предприятия.                                │</w:t>
      </w:r>
    </w:p>
    <w:p w:rsidR="00EC793C" w:rsidRDefault="00EC793C" w:rsidP="00EC793C">
      <w:pPr>
        <w:autoSpaceDE w:val="0"/>
        <w:autoSpaceDN w:val="0"/>
        <w:adjustRightInd w:val="0"/>
        <w:jc w:val="both"/>
        <w:rPr>
          <w:rFonts w:ascii="Courier New" w:hAnsi="Courier New" w:cs="Courier New"/>
        </w:rPr>
      </w:pPr>
      <w:bookmarkStart w:id="38" w:name="Par152"/>
      <w:bookmarkEnd w:id="38"/>
      <w:r>
        <w:rPr>
          <w:rFonts w:ascii="Courier New" w:hAnsi="Courier New" w:cs="Courier New"/>
        </w:rPr>
        <w:t>│&lt;**&gt; На 1 км при условии допустимости насаждений.                        │</w:t>
      </w:r>
    </w:p>
    <w:p w:rsidR="00EC793C" w:rsidRDefault="00EC793C" w:rsidP="00EC793C">
      <w:pPr>
        <w:autoSpaceDE w:val="0"/>
        <w:autoSpaceDN w:val="0"/>
        <w:adjustRightInd w:val="0"/>
        <w:jc w:val="both"/>
        <w:rPr>
          <w:rFonts w:ascii="Courier New" w:hAnsi="Courier New" w:cs="Courier New"/>
        </w:rPr>
      </w:pPr>
      <w:bookmarkStart w:id="39" w:name="Par153"/>
      <w:bookmarkEnd w:id="39"/>
      <w:r>
        <w:rPr>
          <w:rFonts w:ascii="Courier New" w:hAnsi="Courier New" w:cs="Courier New"/>
        </w:rPr>
        <w:t xml:space="preserve">│&lt;***&gt; В соответствии с </w:t>
      </w:r>
      <w:hyperlink r:id="rId62" w:history="1">
        <w:r>
          <w:rPr>
            <w:rFonts w:ascii="Courier New" w:hAnsi="Courier New" w:cs="Courier New"/>
            <w:color w:val="0000FF"/>
          </w:rPr>
          <w:t>п. 2.28</w:t>
        </w:r>
      </w:hyperlink>
      <w:r>
        <w:rPr>
          <w:rFonts w:ascii="Courier New" w:hAnsi="Courier New" w:cs="Courier New"/>
        </w:rPr>
        <w:t xml:space="preserve"> СанПиН 2.2.1/2.1.1.1031.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pPr>
    </w:p>
    <w:p w:rsidR="00EC793C" w:rsidRDefault="00EC793C" w:rsidP="00EC793C">
      <w:pPr>
        <w:autoSpaceDE w:val="0"/>
        <w:autoSpaceDN w:val="0"/>
        <w:adjustRightInd w:val="0"/>
        <w:jc w:val="center"/>
        <w:outlineLvl w:val="1"/>
      </w:pPr>
      <w:r>
        <w:t>Таблица 4. Доля цветников на озелененных территориях</w:t>
      </w:r>
    </w:p>
    <w:p w:rsidR="00EC793C" w:rsidRDefault="00EC793C" w:rsidP="00EC793C">
      <w:pPr>
        <w:autoSpaceDE w:val="0"/>
        <w:autoSpaceDN w:val="0"/>
        <w:adjustRightInd w:val="0"/>
        <w:jc w:val="center"/>
      </w:pPr>
      <w:r>
        <w:t>объектов рекреации</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right"/>
      </w:pPr>
      <w:r>
        <w:t>В процентах</w:t>
      </w:r>
    </w:p>
    <w:p w:rsidR="00EC793C" w:rsidRDefault="00EC793C" w:rsidP="00EC793C">
      <w:pPr>
        <w:autoSpaceDE w:val="0"/>
        <w:autoSpaceDN w:val="0"/>
        <w:adjustRightInd w:val="0"/>
        <w:jc w:val="right"/>
        <w:sectPr w:rsidR="00EC793C" w:rsidSect="003E1998">
          <w:headerReference w:type="default" r:id="rId63"/>
          <w:pgSz w:w="11905" w:h="16838" w:code="9"/>
          <w:pgMar w:top="1134" w:right="851" w:bottom="851" w:left="1701" w:header="568" w:footer="0" w:gutter="0"/>
          <w:pgNumType w:start="2"/>
          <w:cols w:space="720"/>
          <w:noEndnote/>
          <w:titlePg/>
          <w:docGrid w:linePitch="326"/>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50"/>
        <w:gridCol w:w="7260"/>
      </w:tblGrid>
      <w:tr w:rsidR="00EC793C" w:rsidTr="003E1998">
        <w:tc>
          <w:tcPr>
            <w:tcW w:w="49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lastRenderedPageBreak/>
              <w:t>Виды объектов рекреации</w:t>
            </w:r>
          </w:p>
        </w:tc>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xml:space="preserve">Удельный вес цветников </w:t>
            </w:r>
            <w:hyperlink w:anchor="Par170" w:history="1">
              <w:r>
                <w:rPr>
                  <w:color w:val="0000FF"/>
                </w:rPr>
                <w:t>&lt;*&gt;</w:t>
              </w:r>
            </w:hyperlink>
            <w:r>
              <w:t xml:space="preserve"> от площади озеленения объектов</w:t>
            </w:r>
          </w:p>
        </w:tc>
      </w:tr>
      <w:tr w:rsidR="00EC793C" w:rsidTr="003E1998">
        <w:tc>
          <w:tcPr>
            <w:tcW w:w="49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Парки</w:t>
            </w:r>
          </w:p>
        </w:tc>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2,0 - 2,5</w:t>
            </w:r>
          </w:p>
        </w:tc>
      </w:tr>
      <w:tr w:rsidR="00EC793C" w:rsidTr="003E1998">
        <w:tc>
          <w:tcPr>
            <w:tcW w:w="49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Сады</w:t>
            </w:r>
          </w:p>
        </w:tc>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2,5 - 3,0</w:t>
            </w:r>
          </w:p>
        </w:tc>
      </w:tr>
      <w:tr w:rsidR="00EC793C" w:rsidTr="003E1998">
        <w:tc>
          <w:tcPr>
            <w:tcW w:w="49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Скверы</w:t>
            </w:r>
          </w:p>
        </w:tc>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4,0 - 5,0</w:t>
            </w:r>
          </w:p>
        </w:tc>
      </w:tr>
      <w:tr w:rsidR="00EC793C" w:rsidTr="003E1998">
        <w:tc>
          <w:tcPr>
            <w:tcW w:w="49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Бульвары</w:t>
            </w:r>
          </w:p>
        </w:tc>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3,0 - 4,0</w:t>
            </w:r>
          </w:p>
        </w:tc>
      </w:tr>
      <w:tr w:rsidR="00EC793C" w:rsidTr="003E1998">
        <w:tc>
          <w:tcPr>
            <w:tcW w:w="12210" w:type="dxa"/>
            <w:gridSpan w:val="2"/>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bookmarkStart w:id="40" w:name="Par170"/>
            <w:bookmarkEnd w:id="40"/>
            <w:r>
              <w:t>&lt;*&gt; В том числе не менее половины от площади цветника следует формировать из многолетников.</w:t>
            </w:r>
          </w:p>
        </w:tc>
      </w:tr>
    </w:tbl>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1"/>
      </w:pPr>
      <w:r>
        <w:t>Таблица 5. Обеспеченность озелененными территориями</w:t>
      </w:r>
    </w:p>
    <w:p w:rsidR="00EC793C" w:rsidRDefault="00EC793C" w:rsidP="00EC793C">
      <w:pPr>
        <w:autoSpaceDE w:val="0"/>
        <w:autoSpaceDN w:val="0"/>
        <w:adjustRightInd w:val="0"/>
        <w:jc w:val="center"/>
      </w:pPr>
      <w:r>
        <w:t>участков общественной, жилой, производственной застройки</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right"/>
      </w:pPr>
      <w:r>
        <w:t>В процентах</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0"/>
        <w:gridCol w:w="5940"/>
      </w:tblGrid>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Территории участков</w:t>
            </w:r>
          </w:p>
          <w:p w:rsidR="00EC793C" w:rsidRDefault="00EC793C" w:rsidP="003E1998">
            <w:pPr>
              <w:autoSpaceDE w:val="0"/>
              <w:autoSpaceDN w:val="0"/>
              <w:adjustRightInd w:val="0"/>
              <w:jc w:val="center"/>
            </w:pPr>
            <w:r>
              <w:t>общественной, жилой,</w:t>
            </w:r>
          </w:p>
          <w:p w:rsidR="00EC793C" w:rsidRDefault="00EC793C" w:rsidP="003E1998">
            <w:pPr>
              <w:autoSpaceDE w:val="0"/>
              <w:autoSpaceDN w:val="0"/>
              <w:adjustRightInd w:val="0"/>
              <w:jc w:val="center"/>
            </w:pPr>
            <w:r>
              <w:t>производственной застройки</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Территории озеленения</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детских садов-яслей</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Не менее 50</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школ</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Не менее 40</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больниц</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50 - 65</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культурно-просветительных учреждений</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20 - 30</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территории ВУЗов</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30 - 40</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техникумов</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Не менее 40</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профтехучилищ</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Не менее 40</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жилой застройки</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40 - 60</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Участки производственной застройки</w:t>
            </w:r>
          </w:p>
        </w:tc>
        <w:tc>
          <w:tcPr>
            <w:tcW w:w="59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xml:space="preserve">10 - 15 </w:t>
            </w:r>
            <w:hyperlink w:anchor="Par198" w:history="1">
              <w:r>
                <w:rPr>
                  <w:color w:val="0000FF"/>
                </w:rPr>
                <w:t>&lt;*&gt;</w:t>
              </w:r>
            </w:hyperlink>
          </w:p>
        </w:tc>
      </w:tr>
      <w:tr w:rsidR="00EC793C" w:rsidTr="003E1998">
        <w:tc>
          <w:tcPr>
            <w:tcW w:w="12210" w:type="dxa"/>
            <w:gridSpan w:val="2"/>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bookmarkStart w:id="41" w:name="Par198"/>
            <w:bookmarkEnd w:id="41"/>
            <w:r>
              <w:t>&lt;*&gt; В зависимости от отраслевой направленности производства.</w:t>
            </w:r>
          </w:p>
        </w:tc>
      </w:tr>
    </w:tbl>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1"/>
      </w:pPr>
      <w:r>
        <w:t>Таблица 6. Предельно допустимое загрязнение воздуха</w:t>
      </w:r>
    </w:p>
    <w:p w:rsidR="00EC793C" w:rsidRDefault="00EC793C" w:rsidP="00EC793C">
      <w:pPr>
        <w:autoSpaceDE w:val="0"/>
        <w:autoSpaceDN w:val="0"/>
        <w:adjustRightInd w:val="0"/>
        <w:jc w:val="center"/>
      </w:pPr>
      <w:r>
        <w:t>для зеленых насаждений на территории Поселения</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right"/>
      </w:pPr>
      <w:r>
        <w:t>Миллиграммы на куб. метр</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0"/>
        <w:gridCol w:w="3135"/>
        <w:gridCol w:w="2805"/>
      </w:tblGrid>
      <w:tr w:rsidR="00EC793C" w:rsidTr="003E1998">
        <w:tc>
          <w:tcPr>
            <w:tcW w:w="6270"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Ингредиент</w:t>
            </w:r>
          </w:p>
        </w:tc>
        <w:tc>
          <w:tcPr>
            <w:tcW w:w="5940" w:type="dxa"/>
            <w:gridSpan w:val="2"/>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Фитотоксичные ПДК</w:t>
            </w:r>
          </w:p>
        </w:tc>
      </w:tr>
      <w:tr w:rsidR="00EC793C" w:rsidTr="003E1998">
        <w:tc>
          <w:tcPr>
            <w:tcW w:w="6270"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right"/>
            </w:pP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Максимальные разовые</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Среднесуточные</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Диоксид серы</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0,100</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0,05</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Диоксид азота</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0,09</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0,05</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Аммиак</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0,35</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0,17</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Озон</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0,47</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0,24</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Углеводороды</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0,65</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0,14</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Угарный газ</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6,7</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3,3</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Бенз(а)пирен</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0,0002</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0,0001</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Бензол</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0,1</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0,05</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Взвешенные вещества (пром. пыль, цемент)</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0,2</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0,05</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Сероводород</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0,008</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0,008</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Формальдегид</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0,02</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0,003</w:t>
            </w:r>
          </w:p>
        </w:tc>
      </w:tr>
      <w:tr w:rsidR="00EC793C" w:rsidTr="003E1998">
        <w:tc>
          <w:tcPr>
            <w:tcW w:w="62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Хлор</w:t>
            </w:r>
          </w:p>
        </w:tc>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0,025</w:t>
            </w:r>
          </w:p>
        </w:tc>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0,015</w:t>
            </w:r>
          </w:p>
        </w:tc>
      </w:tr>
    </w:tbl>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1"/>
      </w:pPr>
      <w:r>
        <w:t>Таблица 7. Ожидаемый уровень снижения шума</w:t>
      </w:r>
    </w:p>
    <w:p w:rsidR="00EC793C" w:rsidRDefault="00EC793C" w:rsidP="00EC793C">
      <w:pPr>
        <w:autoSpaceDE w:val="0"/>
        <w:autoSpaceDN w:val="0"/>
        <w:adjustRightInd w:val="0"/>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60"/>
        <w:gridCol w:w="2475"/>
        <w:gridCol w:w="2475"/>
      </w:tblGrid>
      <w:tr w:rsidR="00EC793C" w:rsidTr="003E1998">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Полоса зеленых насаждений</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Ширина</w:t>
            </w:r>
          </w:p>
          <w:p w:rsidR="00EC793C" w:rsidRDefault="00EC793C" w:rsidP="003E1998">
            <w:pPr>
              <w:autoSpaceDE w:val="0"/>
              <w:autoSpaceDN w:val="0"/>
              <w:adjustRightInd w:val="0"/>
              <w:jc w:val="center"/>
            </w:pPr>
            <w:r>
              <w:t>полосы, м</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Снижение уровня звука</w:t>
            </w:r>
          </w:p>
          <w:p w:rsidR="00EC793C" w:rsidRDefault="00EC793C" w:rsidP="003E1998">
            <w:pPr>
              <w:autoSpaceDE w:val="0"/>
              <w:autoSpaceDN w:val="0"/>
              <w:adjustRightInd w:val="0"/>
              <w:jc w:val="center"/>
            </w:pPr>
            <w:r>
              <w:t>L Азел в дБА</w:t>
            </w:r>
          </w:p>
        </w:tc>
      </w:tr>
      <w:tr w:rsidR="00EC793C" w:rsidTr="003E1998">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Однорядная или шахматная посадка</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10 - 15</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4 - 5</w:t>
            </w:r>
          </w:p>
        </w:tc>
      </w:tr>
      <w:tr w:rsidR="00EC793C" w:rsidTr="003E1998">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lastRenderedPageBreak/>
              <w:t>То же</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16 - 20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5 - 8</w:t>
            </w:r>
          </w:p>
        </w:tc>
      </w:tr>
      <w:tr w:rsidR="00EC793C" w:rsidTr="003E1998">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Двухрядная при расстояниях между рядами 3- 5 м; ряды аналогичны однорядной посадке</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21 - 25</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8 - 10</w:t>
            </w:r>
          </w:p>
        </w:tc>
      </w:tr>
      <w:tr w:rsidR="00EC793C" w:rsidTr="003E1998">
        <w:tc>
          <w:tcPr>
            <w:tcW w:w="72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Двух- или трехрядная при расстояниях между рядами 3 м; ряды аналогичны однорядной посадке</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26 - 30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10 - 12</w:t>
            </w:r>
          </w:p>
        </w:tc>
      </w:tr>
      <w:tr w:rsidR="00EC793C" w:rsidTr="003E1998">
        <w:tc>
          <w:tcPr>
            <w:tcW w:w="12210" w:type="dxa"/>
            <w:gridSpan w:val="3"/>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Примечание - В шумозащитных насаждениях рекомендуется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1"/>
      </w:pPr>
      <w:r>
        <w:t>Таблица 8. Виды растений в различных категориях насаждений</w:t>
      </w:r>
    </w:p>
    <w:p w:rsidR="00EC793C" w:rsidRDefault="00EC793C" w:rsidP="00EC793C">
      <w:pPr>
        <w:autoSpaceDE w:val="0"/>
        <w:autoSpaceDN w:val="0"/>
        <w:adjustRightInd w:val="0"/>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35"/>
        <w:gridCol w:w="1485"/>
        <w:gridCol w:w="1815"/>
        <w:gridCol w:w="1650"/>
        <w:gridCol w:w="2145"/>
        <w:gridCol w:w="1980"/>
      </w:tblGrid>
      <w:tr w:rsidR="00EC793C" w:rsidTr="003E1998">
        <w:tc>
          <w:tcPr>
            <w:tcW w:w="3135"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Название растений</w:t>
            </w:r>
          </w:p>
        </w:tc>
        <w:tc>
          <w:tcPr>
            <w:tcW w:w="9075" w:type="dxa"/>
            <w:gridSpan w:val="5"/>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Рекомендации к использованию в следующих категориях насаждений</w:t>
            </w:r>
          </w:p>
        </w:tc>
      </w:tr>
      <w:tr w:rsidR="00EC793C" w:rsidTr="003E1998">
        <w:tc>
          <w:tcPr>
            <w:tcW w:w="3135"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садов, парков</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скверов,</w:t>
            </w:r>
          </w:p>
          <w:p w:rsidR="00EC793C" w:rsidRDefault="00EC793C" w:rsidP="003E1998">
            <w:pPr>
              <w:autoSpaceDE w:val="0"/>
              <w:autoSpaceDN w:val="0"/>
              <w:adjustRightInd w:val="0"/>
              <w:jc w:val="center"/>
            </w:pPr>
            <w:r>
              <w:t>бульваров</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улиц и дорог</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внутриквартальных</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специальных</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w:t>
            </w:r>
          </w:p>
        </w:tc>
      </w:tr>
      <w:tr w:rsidR="00EC793C" w:rsidTr="003E1998">
        <w:tc>
          <w:tcPr>
            <w:tcW w:w="12210" w:type="dxa"/>
            <w:gridSpan w:val="6"/>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2"/>
            </w:pPr>
            <w:r>
              <w:t>Деревья</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Ель колючая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Лиственница русская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Туя западная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только ул.,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Белая акация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Береза повислая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только ул.,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Боярышник даурский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Боярышник колючий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lastRenderedPageBreak/>
              <w:t>Боярышник кроваво-красный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Боярышник Максимовича</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Боярышник полумягкий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Боярышник приречный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Вишня обыкновенная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Вяз гладкий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Вяз приземистый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Груша обыкновенная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маг.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Груша уссурийская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Дуб красный (северный)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Дуб черешчатый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Жостер слабительный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Ива белая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бульв.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только ул.</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Ива ломкая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Ива ломкая (ф. шаровидная)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Клен Гиннала</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Клен остролистный и его формы</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Клен серебристый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бульв.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Клен татарский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Конский каштан обыкновенный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Липа голландская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lastRenderedPageBreak/>
              <w:t>Липа мелколистная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Липа крупнолистная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Лох узколистный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Орех маньчжурский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бульв.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Рябина гибридная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Рябина обыкновенная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Рябина обыкновенная (ф. плакучая)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(только для улиц)</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Тополь бальзамический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Тополь белый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бульв.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только ул.,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Тополь берлинский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Тополь канадский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Тополь китайский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бульв.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только ул.</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Тополь советский (ф. пирамидальный)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Тополь черный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Черемуха Маака</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Черемуха обыкновенная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Яблоня домашняя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Яблоня Недзведского</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Яблоня ягодная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lastRenderedPageBreak/>
              <w:t>Ясень пенсильванский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Ясень обыкновенный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12210" w:type="dxa"/>
            <w:gridSpan w:val="6"/>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2"/>
            </w:pPr>
            <w:r>
              <w:t>Кустарники</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Барбарис обыкновенный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Барбарис обыкновенный (ф. пурпурный)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Барбарис Тунберга</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Бирючина обыкновенная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Вишня войлочная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Дерен белый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Карагана древовидная (желтая акация)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Карагана кустарник</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Кизильник обыкновенный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Жимолость (различные виды)</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Ирга (различные виды)</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Калина гордовина</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Калина обыкновенная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бульв.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Кизильник блестящий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Пузыреплодник калинолистный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Роза (различные виды)</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Сирень венгерская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lastRenderedPageBreak/>
              <w:t>Сирень обыкновенная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Смородина альпийская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Смородина золотистая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Снежноягодник белый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Спирея (различные виды)</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Форзичия</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Чубушник венечный</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с огр.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12210" w:type="dxa"/>
            <w:gridSpan w:val="6"/>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2"/>
            </w:pPr>
            <w:r>
              <w:t>Лианы</w:t>
            </w:r>
          </w:p>
        </w:tc>
      </w:tr>
      <w:tr w:rsidR="00EC793C" w:rsidTr="003E1998">
        <w:tc>
          <w:tcPr>
            <w:tcW w:w="31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Девичий виноград</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12210" w:type="dxa"/>
            <w:gridSpan w:val="6"/>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Примечания - сокращения в таблице: с огр. - с ограничением; скв. - сквер, ул. - улицы, бульв. - бульвар.</w:t>
            </w:r>
          </w:p>
        </w:tc>
      </w:tr>
    </w:tbl>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1"/>
      </w:pPr>
      <w:r>
        <w:t>Таблица 8.1. Виды растений, рекомендуемые для крышного</w:t>
      </w:r>
    </w:p>
    <w:p w:rsidR="00EC793C" w:rsidRDefault="00EC793C" w:rsidP="00EC793C">
      <w:pPr>
        <w:autoSpaceDE w:val="0"/>
        <w:autoSpaceDN w:val="0"/>
        <w:adjustRightInd w:val="0"/>
        <w:jc w:val="center"/>
      </w:pPr>
      <w:r>
        <w:t>и вертикального озеленения &lt;*&gt;</w:t>
      </w:r>
    </w:p>
    <w:p w:rsidR="00EC793C" w:rsidRDefault="00EC793C" w:rsidP="00EC793C">
      <w:pPr>
        <w:autoSpaceDE w:val="0"/>
        <w:autoSpaceDN w:val="0"/>
        <w:adjustRightInd w:val="0"/>
        <w:jc w:val="center"/>
      </w:pPr>
    </w:p>
    <w:p w:rsidR="00EC793C" w:rsidRDefault="00EC793C" w:rsidP="00EC793C">
      <w:pPr>
        <w:autoSpaceDE w:val="0"/>
        <w:autoSpaceDN w:val="0"/>
        <w:adjustRightInd w:val="0"/>
        <w:ind w:firstLine="540"/>
        <w:jc w:val="both"/>
      </w:pPr>
      <w:r>
        <w:t>--------------------------------</w:t>
      </w:r>
    </w:p>
    <w:p w:rsidR="00EC793C" w:rsidRDefault="00EC793C" w:rsidP="00EC793C">
      <w:pPr>
        <w:autoSpaceDE w:val="0"/>
        <w:autoSpaceDN w:val="0"/>
        <w:adjustRightInd w:val="0"/>
        <w:ind w:firstLine="540"/>
        <w:jc w:val="both"/>
      </w:pPr>
      <w:r>
        <w:t>&lt;*&gt;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EC793C" w:rsidRDefault="00EC793C" w:rsidP="00EC793C">
      <w:pPr>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20"/>
        <w:gridCol w:w="1650"/>
        <w:gridCol w:w="2145"/>
        <w:gridCol w:w="1485"/>
        <w:gridCol w:w="2310"/>
      </w:tblGrid>
      <w:tr w:rsidR="00EC793C" w:rsidTr="003E1998">
        <w:tc>
          <w:tcPr>
            <w:tcW w:w="4620"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Наименование растения</w:t>
            </w:r>
          </w:p>
        </w:tc>
        <w:tc>
          <w:tcPr>
            <w:tcW w:w="7590" w:type="dxa"/>
            <w:gridSpan w:val="4"/>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Вид озеленения</w:t>
            </w:r>
          </w:p>
        </w:tc>
      </w:tr>
      <w:tr w:rsidR="00EC793C" w:rsidTr="003E1998">
        <w:tc>
          <w:tcPr>
            <w:tcW w:w="4620"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540"/>
              <w:jc w:val="both"/>
            </w:pPr>
          </w:p>
        </w:tc>
        <w:tc>
          <w:tcPr>
            <w:tcW w:w="3795" w:type="dxa"/>
            <w:gridSpan w:val="2"/>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крышное</w:t>
            </w:r>
          </w:p>
        </w:tc>
        <w:tc>
          <w:tcPr>
            <w:tcW w:w="3795" w:type="dxa"/>
            <w:gridSpan w:val="2"/>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вертикальное</w:t>
            </w:r>
          </w:p>
        </w:tc>
      </w:tr>
      <w:tr w:rsidR="00EC793C" w:rsidTr="003E1998">
        <w:tc>
          <w:tcPr>
            <w:tcW w:w="4620"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540"/>
              <w:jc w:val="both"/>
            </w:pP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стацион.</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мобильное</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стацион.</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мобильное</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w:t>
            </w:r>
          </w:p>
        </w:tc>
      </w:tr>
      <w:tr w:rsidR="00EC793C" w:rsidTr="003E1998">
        <w:tc>
          <w:tcPr>
            <w:tcW w:w="12210" w:type="dxa"/>
            <w:gridSpan w:val="5"/>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2"/>
            </w:pPr>
            <w:r>
              <w:t>Травы</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Очиток белый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lastRenderedPageBreak/>
              <w:t>Очиток гибридный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Очиток едкий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Очиток шестирябый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Пырей бескорневой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12210" w:type="dxa"/>
            <w:gridSpan w:val="5"/>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2"/>
            </w:pPr>
            <w:r>
              <w:t xml:space="preserve">Кусты </w:t>
            </w:r>
            <w:hyperlink w:anchor="Par987" w:history="1">
              <w:r>
                <w:rPr>
                  <w:color w:val="0000FF"/>
                </w:rPr>
                <w:t>&lt;*&gt;</w:t>
              </w:r>
            </w:hyperlink>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Айва японская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Акация желтая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Барбарис Тунберга</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Дерен белый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Калина Городовина</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Можжевельник казацкий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Рододендрон даурский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Сирень венгерская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Сирень обыкновенная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Спирея (разл. виды)</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12210" w:type="dxa"/>
            <w:gridSpan w:val="5"/>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2"/>
            </w:pPr>
            <w:r>
              <w:t>Лианы древесные</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Актинидия Аргута</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Виноград амурский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Виноград пятилист.</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Древогубец круглол.</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Жасмин лекарствен.</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lastRenderedPageBreak/>
              <w:t>Жимолость вьющаяся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Жимолость Брауна</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Жимолость каприфоль</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Жимолость сизая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Жимолость Тельмана</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Жимолость шорохов.</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Лимонник китайский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Роза многоцветковая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12210" w:type="dxa"/>
            <w:gridSpan w:val="5"/>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2"/>
            </w:pPr>
            <w:r>
              <w:t>Лианы травянистые</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Горошек душистый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Ипомея трехцветная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Клематис, ломонос</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Клематис тангутский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Княжник сибирский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Луносемянник даур.</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Настурция большая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Тыква мелкоплодная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Фасоль огненно-крас.</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Хмель обыкновенный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12210" w:type="dxa"/>
            <w:gridSpan w:val="5"/>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2"/>
            </w:pPr>
            <w:r>
              <w:t xml:space="preserve">Деревья </w:t>
            </w:r>
            <w:hyperlink w:anchor="Par987" w:history="1">
              <w:r>
                <w:rPr>
                  <w:color w:val="0000FF"/>
                </w:rPr>
                <w:t>&lt;*&gt;</w:t>
              </w:r>
            </w:hyperlink>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Бархат амурский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lastRenderedPageBreak/>
              <w:t>Груша обыкновенная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Ель колючая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Лиственница сибирс.</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Рябина обыкновенная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Черемуха Маака</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Туя западная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46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r>
              <w:t>Яблоня сибирская</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bl>
    <w:p w:rsidR="00EC793C" w:rsidRDefault="00EC793C" w:rsidP="00EC793C">
      <w:pPr>
        <w:autoSpaceDE w:val="0"/>
        <w:autoSpaceDN w:val="0"/>
        <w:adjustRightInd w:val="0"/>
        <w:ind w:firstLine="540"/>
        <w:jc w:val="both"/>
        <w:sectPr w:rsidR="00EC793C">
          <w:pgSz w:w="16838" w:h="11905" w:orient="landscape"/>
          <w:pgMar w:top="1701" w:right="1134" w:bottom="850" w:left="567" w:header="0" w:footer="0" w:gutter="0"/>
          <w:cols w:space="720"/>
          <w:noEndnote/>
        </w:sectPr>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pPr>
      <w:r>
        <w:t>--------------------------------</w:t>
      </w:r>
    </w:p>
    <w:p w:rsidR="00EC793C" w:rsidRDefault="00EC793C" w:rsidP="00EC793C">
      <w:pPr>
        <w:autoSpaceDE w:val="0"/>
        <w:autoSpaceDN w:val="0"/>
        <w:adjustRightInd w:val="0"/>
        <w:ind w:firstLine="540"/>
        <w:jc w:val="both"/>
      </w:pPr>
      <w:bookmarkStart w:id="42" w:name="Par987"/>
      <w:bookmarkEnd w:id="42"/>
      <w:r>
        <w:t>&lt;*&gt;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1"/>
      </w:pPr>
      <w:r>
        <w:t>Таблица 9. Параметры и требования для сортировки</w:t>
      </w:r>
    </w:p>
    <w:p w:rsidR="00EC793C" w:rsidRDefault="00EC793C" w:rsidP="00EC793C">
      <w:pPr>
        <w:autoSpaceDE w:val="0"/>
        <w:autoSpaceDN w:val="0"/>
        <w:adjustRightInd w:val="0"/>
        <w:jc w:val="center"/>
      </w:pPr>
      <w:r>
        <w:t>крупномерных деревьев</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│Наименование │             Требования              │     Сортировка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│Крупномерные │Кр. д.  должны  быть   предварительно│Сортировка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│деревья   </w:t>
      </w:r>
      <w:hyperlink w:anchor="Par1063" w:history="1">
        <w:r>
          <w:rPr>
            <w:rFonts w:ascii="Courier New" w:hAnsi="Courier New" w:cs="Courier New"/>
            <w:color w:val="0000FF"/>
          </w:rPr>
          <w:t>&lt;*&gt;</w:t>
        </w:r>
      </w:hyperlink>
      <w:r>
        <w:rPr>
          <w:rFonts w:ascii="Courier New" w:hAnsi="Courier New" w:cs="Courier New"/>
        </w:rPr>
        <w:t>│пересажены   два   раза   или    быть│осуществляется     по│</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│(Кр.     д.),│приведены в равноценное  состояние  с│обхвату ствола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│пересаженные │помощью соответствующих  агроприемов.│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│дважды       │Независимо   от    мероприятий    они│    8 - 10 </w:t>
      </w:r>
      <w:hyperlink w:anchor="Par1065" w:history="1">
        <w:r>
          <w:rPr>
            <w:rFonts w:ascii="Courier New" w:hAnsi="Courier New" w:cs="Courier New"/>
            <w:color w:val="0000FF"/>
          </w:rPr>
          <w:t>&lt;**&gt;</w:t>
        </w:r>
      </w:hyperlink>
      <w:r>
        <w:rPr>
          <w:rFonts w:ascii="Courier New" w:hAnsi="Courier New" w:cs="Courier New"/>
        </w:rPr>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│(2 x Пер)    │обозначаются  как  "пересаженные  два│    10 </w:t>
      </w:r>
      <w:hyperlink w:anchor="Par1065" w:history="1">
        <w:r>
          <w:rPr>
            <w:rFonts w:ascii="Courier New" w:hAnsi="Courier New" w:cs="Courier New"/>
            <w:color w:val="0000FF"/>
          </w:rPr>
          <w:t>&lt;**&gt;</w:t>
        </w:r>
      </w:hyperlink>
      <w:r>
        <w:rPr>
          <w:rFonts w:ascii="Courier New" w:hAnsi="Courier New" w:cs="Courier New"/>
        </w:rPr>
        <w:t xml:space="preserve"> - 12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│раза".  Они  должны   соответствовать│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│одному из сортов, иметь прямой  ствол│Количество   растений│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│не менее 180 см в высоту и выраженный│при транспортировке 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│центральный   побег   внутри    кроны│пучках: не более 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│(исключения: шарообразная и  плакучая│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│формы). Кр. д. должны выращиваться на│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│одном   месте   не   менее    четырех│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│вегетационных     периодов      после│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│последней пересадки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│Крупномерные │Кр. д.,  пересаженные  трижды, должны│Сортировка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│деревья,     │выращиваться на одном месте не  менее│осуществляется     по│</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│пересаженные │четырех вегетационных периодов  после│обхвату ствола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│трижды       │последней  пересадки.  Высота  ствола│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│(3  x   Пер),│должна составлять не  менее  200  см.│  10 - 12, 12 - 14,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│крупномерные │Дальнейшее  удаление  сучьев   должно│  14 - 16, 16 - 18,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│деревья,     │происходить   соответственно    виду,│  18 - 20, 20 - 25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│пересаженные │недопустимы  мутовчатое  разветвление│и далее с интервалом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│четыре   раза│или раздвоение (исключения:  прививка│  5 см, при обхвате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│и более      │в  штамб,  шарообразная  и   плакучая│   более 50 см - с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│форма кроны). Крона должна  регулярно│  интервалом 10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│подрезаться. Последняя стрижка должна│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│быть  проведена   не  позднее  чем  в│В   зависимости    от│</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│предпоследний  вегетационный   период│вида,     сорта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│(исключением  может  быть,  например,│размеров  могут  быть│</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│Робиния    псевдоакация).     Стрижка│указаны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│проводится по  годичному  приросту  в│дополнительные данные│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│установленные сроки.  Поставляются  с│по  общей  высоте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│комом,  упакованным  в  мешковину   и│ширине кроны.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│металлическую     сетку     или     в│Ширина кроны в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│контейнерах                          │60 - 100, 100 -  150,│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│150 - 200, 200 - 300,│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│300 - 400, 400 - 600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│Общая высота в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│выше   300    см    с│</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│интервалом 100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│выше   500    см    с│</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│интервалом 200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│выше   900    см    с│</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│интервалом 300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│Количество  пересадок│</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│дается у  растений  с│</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│комом в металлической│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│сетке (4 x Пер,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│5 x Пер и т.д.)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│Аллейные     │Аллейные      деревья      -      это│Сортировка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│деревья  (Кр.│высокоствольные  деревья,  у  которых│осуществляется    как│</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        для│обрезаются  ветви,   выступающие   за│для Кр. д. (3 x Пер)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│озеленения   │пределы  кроны.  У  них  должен  быть│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│улиц)        │прямой  ствол,  а   удаление   сучьев│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│проведено   до   начала    последнего│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│вегетационного    периода.     Высота│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│ствола: при обхвате до 25 см не менее│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│220 см при обхвате  более  25  см  не│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│менее 250 см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│Кр.   д.    с│Так как у них  нет  прямых  приростов│Сортировка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│шарообразной │ствола в крону,  они  выращиваются  с│осуществляется    как│</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│и    плакучей│различной длиной штамба              │для Кр. д. (3 x Пер)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│формой кроны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bookmarkStart w:id="43" w:name="Par1063"/>
      <w:bookmarkEnd w:id="43"/>
      <w:r>
        <w:rPr>
          <w:rFonts w:ascii="Courier New" w:hAnsi="Courier New" w:cs="Courier New"/>
        </w:rPr>
        <w:t>│&lt;*&gt; Крупномерные деревья (Кр. д.) - это древесные растения с четкой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│границей между стволом и кроной.                                         │</w:t>
      </w:r>
    </w:p>
    <w:p w:rsidR="00EC793C" w:rsidRDefault="00EC793C" w:rsidP="00EC793C">
      <w:pPr>
        <w:autoSpaceDE w:val="0"/>
        <w:autoSpaceDN w:val="0"/>
        <w:adjustRightInd w:val="0"/>
        <w:jc w:val="both"/>
        <w:rPr>
          <w:rFonts w:ascii="Courier New" w:hAnsi="Courier New" w:cs="Courier New"/>
        </w:rPr>
      </w:pPr>
      <w:bookmarkStart w:id="44" w:name="Par1065"/>
      <w:bookmarkEnd w:id="44"/>
      <w:r>
        <w:rPr>
          <w:rFonts w:ascii="Courier New" w:hAnsi="Courier New" w:cs="Courier New"/>
        </w:rPr>
        <w:t>│&lt;**&gt; При пограничных значениях интервала посадочный материал следует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│относить к низшей группе показателей (например: при обхвате ствола 10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 интервалу 8 - 10 см, а не 10 - 12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1"/>
      </w:pPr>
    </w:p>
    <w:p w:rsidR="00EC793C" w:rsidRDefault="00EC793C"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8C7E44" w:rsidRDefault="008C7E44"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441B1D" w:rsidRDefault="00441B1D" w:rsidP="00EC793C">
      <w:pPr>
        <w:autoSpaceDE w:val="0"/>
        <w:autoSpaceDN w:val="0"/>
        <w:adjustRightInd w:val="0"/>
        <w:jc w:val="center"/>
        <w:outlineLvl w:val="1"/>
      </w:pPr>
    </w:p>
    <w:p w:rsidR="00EC793C" w:rsidRPr="00F7445D" w:rsidRDefault="00EC793C" w:rsidP="00EC793C">
      <w:pPr>
        <w:autoSpaceDE w:val="0"/>
        <w:autoSpaceDN w:val="0"/>
        <w:adjustRightInd w:val="0"/>
        <w:jc w:val="center"/>
        <w:outlineLvl w:val="1"/>
      </w:pPr>
      <w:r w:rsidRPr="00F7445D">
        <w:lastRenderedPageBreak/>
        <w:t>Таблица 10. Комплексное благоустройство территории</w:t>
      </w:r>
    </w:p>
    <w:p w:rsidR="00EC793C" w:rsidRDefault="00EC793C" w:rsidP="00EC793C">
      <w:pPr>
        <w:autoSpaceDE w:val="0"/>
        <w:autoSpaceDN w:val="0"/>
        <w:adjustRightInd w:val="0"/>
        <w:jc w:val="center"/>
      </w:pPr>
      <w:r w:rsidRPr="00F7445D">
        <w:t>в зависимости от рекреационной нагрузки</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sectPr w:rsidR="00EC793C">
          <w:pgSz w:w="11905" w:h="16838"/>
          <w:pgMar w:top="1134" w:right="850" w:bottom="567" w:left="1701"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50"/>
        <w:gridCol w:w="2475"/>
        <w:gridCol w:w="2970"/>
        <w:gridCol w:w="5115"/>
      </w:tblGrid>
      <w:tr w:rsidR="00EC793C" w:rsidTr="003E1998">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lastRenderedPageBreak/>
              <w:t>Рекреационная нагрузка, чел./га</w:t>
            </w:r>
          </w:p>
        </w:tc>
        <w:tc>
          <w:tcPr>
            <w:tcW w:w="5445" w:type="dxa"/>
            <w:gridSpan w:val="2"/>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Режим пользования территорией посетителями</w:t>
            </w:r>
          </w:p>
        </w:tc>
        <w:tc>
          <w:tcPr>
            <w:tcW w:w="51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Мероприятия благоустройства и озеленения</w:t>
            </w:r>
          </w:p>
        </w:tc>
      </w:tr>
      <w:tr w:rsidR="00EC793C" w:rsidTr="003E1998">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До 5</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свободный</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пользование всей территорией</w:t>
            </w:r>
          </w:p>
        </w:tc>
        <w:tc>
          <w:tcPr>
            <w:tcW w:w="51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r>
      <w:tr w:rsidR="00EC793C" w:rsidTr="003E1998">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5 - 25</w:t>
            </w:r>
          </w:p>
        </w:tc>
        <w:tc>
          <w:tcPr>
            <w:tcW w:w="2475"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Среднерегулируемый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51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Организация дорожно-тропиночной сети плотностью 5 - 8 %, прокладка экологических троп</w:t>
            </w:r>
          </w:p>
        </w:tc>
      </w:tr>
      <w:tr w:rsidR="00EC793C" w:rsidTr="003E1998">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26 - 50</w:t>
            </w:r>
          </w:p>
        </w:tc>
        <w:tc>
          <w:tcPr>
            <w:tcW w:w="2475"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2970"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51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EC793C" w:rsidTr="003E1998">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Строгорегулируемый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51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Функциональное зонирование территории и организация дорожно- 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EC793C" w:rsidTr="003E1998">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более 100</w:t>
            </w:r>
          </w:p>
        </w:tc>
        <w:tc>
          <w:tcPr>
            <w:tcW w:w="2475"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2970"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51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EC793C" w:rsidTr="003E1998">
        <w:tc>
          <w:tcPr>
            <w:tcW w:w="12210" w:type="dxa"/>
            <w:gridSpan w:val="4"/>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Примечание. В случ</w:t>
            </w:r>
            <w:r w:rsidR="00F7445D">
              <w:t>ае невозможности предотвращения</w:t>
            </w:r>
            <w:r>
              <w:t xml:space="preserve"> превышения нагрузок следует предусматривать формирование нового объекта рекреации в зонах доступности (таблица 11).</w:t>
            </w:r>
          </w:p>
        </w:tc>
      </w:tr>
    </w:tbl>
    <w:p w:rsidR="00EC793C" w:rsidRDefault="00EC793C" w:rsidP="00EC793C">
      <w:pPr>
        <w:autoSpaceDE w:val="0"/>
        <w:autoSpaceDN w:val="0"/>
        <w:adjustRightInd w:val="0"/>
        <w:ind w:firstLine="540"/>
        <w:jc w:val="both"/>
        <w:sectPr w:rsidR="00EC793C">
          <w:pgSz w:w="16838" w:h="11905" w:orient="landscape"/>
          <w:pgMar w:top="1701" w:right="1134" w:bottom="850" w:left="567" w:header="0" w:footer="0" w:gutter="0"/>
          <w:cols w:space="720"/>
          <w:noEndnote/>
        </w:sectPr>
      </w:pPr>
    </w:p>
    <w:p w:rsidR="00EC793C" w:rsidRDefault="00EC793C" w:rsidP="00EC793C">
      <w:pPr>
        <w:autoSpaceDE w:val="0"/>
        <w:autoSpaceDN w:val="0"/>
        <w:adjustRightInd w:val="0"/>
        <w:ind w:firstLine="540"/>
        <w:jc w:val="both"/>
      </w:pPr>
    </w:p>
    <w:p w:rsidR="00EC793C" w:rsidRPr="003C5251" w:rsidRDefault="00EC793C" w:rsidP="00EC793C">
      <w:pPr>
        <w:autoSpaceDE w:val="0"/>
        <w:autoSpaceDN w:val="0"/>
        <w:adjustRightInd w:val="0"/>
        <w:jc w:val="center"/>
        <w:outlineLvl w:val="1"/>
      </w:pPr>
      <w:r w:rsidRPr="003C5251">
        <w:t>Таблица 11. Ориентировочный уровень предельной</w:t>
      </w:r>
    </w:p>
    <w:p w:rsidR="00EC793C" w:rsidRDefault="00EC793C" w:rsidP="00EC793C">
      <w:pPr>
        <w:autoSpaceDE w:val="0"/>
        <w:autoSpaceDN w:val="0"/>
        <w:adjustRightInd w:val="0"/>
        <w:jc w:val="center"/>
      </w:pPr>
      <w:r w:rsidRPr="003C5251">
        <w:t>рекреационной нагрузки</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Тип рекреационного  │      Предельная      │    Радиус обслуживания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объекта населенного │    рекреационная     │населения (зона доступности)│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пункта        │   нагрузка - число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единовременных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│посетителей в среднем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по объекту, чел./га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Лес             │      Не более 5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Лесопарк        │     Не более 50      │    15 - 20 мин. трансп.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доступн.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Сад             │     Не более 100     │        400 - 600 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Парк            │     Не более 300     │        1,2 - 1,5 км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│(многофункцион.)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Сквер, бульвар  │     100 и более      │        300 - 400 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Примечания: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1. На территории объекта  рекреации  могут  быть   выделены   зоны   с│</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│различным уровнем предельной рекреационной нагрузки.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2. Фактическая   рекреационная    нагрузка    определяется   замерами,│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│ожидаемая - рассчитывается по формуле: R = Ni/Si, где R  -  рекреационная│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│нагрузка, Ni - количество посетителей объектов рекреации,  Si  -  площадь│</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│рекреационной   территории.    Количество    посетителей,    одновременно│</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│находящихся на территории  рекреации, рекомендуется  принимать 10  -  15%│</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│от  численности  населения,  проживающего  в  зоне  доступности   объекта│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│рекреации.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8C7E44" w:rsidRDefault="008C7E44" w:rsidP="00EC793C">
      <w:pPr>
        <w:autoSpaceDE w:val="0"/>
        <w:autoSpaceDN w:val="0"/>
        <w:adjustRightInd w:val="0"/>
        <w:ind w:firstLine="540"/>
        <w:jc w:val="both"/>
      </w:pPr>
    </w:p>
    <w:p w:rsidR="00EC793C" w:rsidRDefault="00EC793C" w:rsidP="00EC793C">
      <w:pPr>
        <w:autoSpaceDE w:val="0"/>
        <w:autoSpaceDN w:val="0"/>
        <w:adjustRightInd w:val="0"/>
        <w:jc w:val="center"/>
        <w:outlineLvl w:val="1"/>
      </w:pPr>
      <w:r>
        <w:t>Таблица 12. Зависимость уклона пандуса от высоты подъема</w:t>
      </w:r>
    </w:p>
    <w:p w:rsidR="00EC793C" w:rsidRDefault="00EC793C" w:rsidP="00EC793C">
      <w:pPr>
        <w:autoSpaceDE w:val="0"/>
        <w:autoSpaceDN w:val="0"/>
        <w:adjustRightInd w:val="0"/>
        <w:jc w:val="center"/>
      </w:pPr>
      <w:r>
        <w:t>в миллиметрах</w:t>
      </w:r>
    </w:p>
    <w:p w:rsidR="00EC793C" w:rsidRDefault="00EC793C" w:rsidP="00EC793C">
      <w:pPr>
        <w:autoSpaceDE w:val="0"/>
        <w:autoSpaceDN w:val="0"/>
        <w:adjustRightInd w:val="0"/>
        <w:jc w:val="center"/>
      </w:pPr>
    </w:p>
    <w:tbl>
      <w:tblPr>
        <w:tblW w:w="9214" w:type="dxa"/>
        <w:tblInd w:w="-647" w:type="dxa"/>
        <w:tblLayout w:type="fixed"/>
        <w:tblCellMar>
          <w:top w:w="102" w:type="dxa"/>
          <w:left w:w="62" w:type="dxa"/>
          <w:bottom w:w="102" w:type="dxa"/>
          <w:right w:w="62" w:type="dxa"/>
        </w:tblCellMar>
        <w:tblLook w:val="0000" w:firstRow="0" w:lastRow="0" w:firstColumn="0" w:lastColumn="0" w:noHBand="0" w:noVBand="0"/>
      </w:tblPr>
      <w:tblGrid>
        <w:gridCol w:w="4678"/>
        <w:gridCol w:w="4536"/>
      </w:tblGrid>
      <w:tr w:rsidR="00EC793C" w:rsidTr="00441B1D">
        <w:tc>
          <w:tcPr>
            <w:tcW w:w="4678"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Уклон пандуса (соотношение)</w:t>
            </w:r>
          </w:p>
        </w:tc>
        <w:tc>
          <w:tcPr>
            <w:tcW w:w="4536" w:type="dxa"/>
            <w:tcBorders>
              <w:top w:val="single" w:sz="4" w:space="0" w:color="auto"/>
              <w:left w:val="single" w:sz="4" w:space="0" w:color="auto"/>
              <w:bottom w:val="single" w:sz="4" w:space="0" w:color="auto"/>
              <w:right w:val="single" w:sz="4" w:space="0" w:color="auto"/>
            </w:tcBorders>
          </w:tcPr>
          <w:p w:rsidR="00EC793C" w:rsidRDefault="00EC793C" w:rsidP="00441B1D">
            <w:pPr>
              <w:autoSpaceDE w:val="0"/>
              <w:autoSpaceDN w:val="0"/>
              <w:adjustRightInd w:val="0"/>
            </w:pPr>
            <w:r>
              <w:t>Высота подъема</w:t>
            </w:r>
          </w:p>
        </w:tc>
      </w:tr>
      <w:tr w:rsidR="00EC793C" w:rsidTr="00441B1D">
        <w:tc>
          <w:tcPr>
            <w:tcW w:w="4678"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От 1:8 до 1:10</w:t>
            </w:r>
          </w:p>
        </w:tc>
        <w:tc>
          <w:tcPr>
            <w:tcW w:w="4536" w:type="dxa"/>
            <w:tcBorders>
              <w:top w:val="single" w:sz="4" w:space="0" w:color="auto"/>
              <w:left w:val="single" w:sz="4" w:space="0" w:color="auto"/>
              <w:bottom w:val="single" w:sz="4" w:space="0" w:color="auto"/>
              <w:right w:val="single" w:sz="4" w:space="0" w:color="auto"/>
            </w:tcBorders>
          </w:tcPr>
          <w:p w:rsidR="00EC793C" w:rsidRDefault="00EC793C" w:rsidP="00441B1D">
            <w:pPr>
              <w:autoSpaceDE w:val="0"/>
              <w:autoSpaceDN w:val="0"/>
              <w:adjustRightInd w:val="0"/>
            </w:pPr>
            <w:r>
              <w:t>75</w:t>
            </w:r>
          </w:p>
        </w:tc>
      </w:tr>
      <w:tr w:rsidR="00EC793C" w:rsidTr="00441B1D">
        <w:tc>
          <w:tcPr>
            <w:tcW w:w="4678"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От 1:10,1 до 1:12</w:t>
            </w:r>
          </w:p>
        </w:tc>
        <w:tc>
          <w:tcPr>
            <w:tcW w:w="4536" w:type="dxa"/>
            <w:tcBorders>
              <w:top w:val="single" w:sz="4" w:space="0" w:color="auto"/>
              <w:left w:val="single" w:sz="4" w:space="0" w:color="auto"/>
              <w:bottom w:val="single" w:sz="4" w:space="0" w:color="auto"/>
              <w:right w:val="single" w:sz="4" w:space="0" w:color="auto"/>
            </w:tcBorders>
          </w:tcPr>
          <w:p w:rsidR="00EC793C" w:rsidRDefault="00EC793C" w:rsidP="00441B1D">
            <w:pPr>
              <w:tabs>
                <w:tab w:val="left" w:pos="4744"/>
              </w:tabs>
              <w:autoSpaceDE w:val="0"/>
              <w:autoSpaceDN w:val="0"/>
              <w:adjustRightInd w:val="0"/>
            </w:pPr>
            <w:r>
              <w:t>150</w:t>
            </w:r>
          </w:p>
        </w:tc>
      </w:tr>
      <w:tr w:rsidR="00EC793C" w:rsidTr="00441B1D">
        <w:tc>
          <w:tcPr>
            <w:tcW w:w="4678"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От 1:12,1 до 1:15</w:t>
            </w:r>
          </w:p>
        </w:tc>
        <w:tc>
          <w:tcPr>
            <w:tcW w:w="4536" w:type="dxa"/>
            <w:tcBorders>
              <w:top w:val="single" w:sz="4" w:space="0" w:color="auto"/>
              <w:left w:val="single" w:sz="4" w:space="0" w:color="auto"/>
              <w:bottom w:val="single" w:sz="4" w:space="0" w:color="auto"/>
              <w:right w:val="single" w:sz="4" w:space="0" w:color="auto"/>
            </w:tcBorders>
          </w:tcPr>
          <w:p w:rsidR="00EC793C" w:rsidRDefault="00EC793C" w:rsidP="00441B1D">
            <w:pPr>
              <w:autoSpaceDE w:val="0"/>
              <w:autoSpaceDN w:val="0"/>
              <w:adjustRightInd w:val="0"/>
            </w:pPr>
            <w:r>
              <w:t>600</w:t>
            </w:r>
          </w:p>
        </w:tc>
      </w:tr>
      <w:tr w:rsidR="00EC793C" w:rsidTr="00441B1D">
        <w:tc>
          <w:tcPr>
            <w:tcW w:w="4678"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От 1:15,1 до 1:20</w:t>
            </w:r>
          </w:p>
        </w:tc>
        <w:tc>
          <w:tcPr>
            <w:tcW w:w="4536" w:type="dxa"/>
            <w:tcBorders>
              <w:top w:val="single" w:sz="4" w:space="0" w:color="auto"/>
              <w:left w:val="single" w:sz="4" w:space="0" w:color="auto"/>
              <w:bottom w:val="single" w:sz="4" w:space="0" w:color="auto"/>
              <w:right w:val="single" w:sz="4" w:space="0" w:color="auto"/>
            </w:tcBorders>
          </w:tcPr>
          <w:p w:rsidR="00EC793C" w:rsidRDefault="00EC793C" w:rsidP="00441B1D">
            <w:pPr>
              <w:autoSpaceDE w:val="0"/>
              <w:autoSpaceDN w:val="0"/>
              <w:adjustRightInd w:val="0"/>
            </w:pPr>
            <w:r>
              <w:t>760</w:t>
            </w:r>
          </w:p>
        </w:tc>
      </w:tr>
    </w:tbl>
    <w:p w:rsidR="00EC793C" w:rsidRDefault="00EC793C" w:rsidP="00EC793C">
      <w:pPr>
        <w:autoSpaceDE w:val="0"/>
        <w:autoSpaceDN w:val="0"/>
        <w:adjustRightInd w:val="0"/>
        <w:sectPr w:rsidR="00EC793C" w:rsidSect="003E1998">
          <w:pgSz w:w="11905" w:h="16838"/>
          <w:pgMar w:top="1134" w:right="851" w:bottom="567" w:left="1701" w:header="0" w:footer="0" w:gutter="0"/>
          <w:cols w:space="720"/>
          <w:noEndnote/>
        </w:sectPr>
      </w:pPr>
    </w:p>
    <w:p w:rsidR="00EC793C" w:rsidRPr="00AC61E9" w:rsidRDefault="00EC793C" w:rsidP="00EC793C">
      <w:pPr>
        <w:autoSpaceDE w:val="0"/>
        <w:autoSpaceDN w:val="0"/>
        <w:adjustRightInd w:val="0"/>
        <w:jc w:val="center"/>
        <w:outlineLvl w:val="1"/>
        <w:rPr>
          <w:b/>
        </w:rPr>
      </w:pPr>
      <w:r w:rsidRPr="00AC61E9">
        <w:rPr>
          <w:b/>
        </w:rPr>
        <w:lastRenderedPageBreak/>
        <w:t>ИГРОВОЕ И СПОРТИВНОЕ ОБОРУДОВАНИЕ</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2"/>
      </w:pPr>
      <w:r>
        <w:t>Таблица 13. Состав игрового и спортивного оборудования</w:t>
      </w:r>
    </w:p>
    <w:p w:rsidR="00EC793C" w:rsidRDefault="00EC793C" w:rsidP="00EC793C">
      <w:pPr>
        <w:autoSpaceDE w:val="0"/>
        <w:autoSpaceDN w:val="0"/>
        <w:adjustRightInd w:val="0"/>
        <w:jc w:val="center"/>
      </w:pPr>
      <w:r>
        <w:t>в зависимости от возраста детей</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Возраст    │      Назначение      │     Рекомендуемое игровое 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оборудования     │    физкультурное оборудование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Дети       │    А) Для тихих  игр,│    - песочницы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│преддошкольного│тренировки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│возраста       │усидчивости,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│(1 - 3 г.)     │терпения,     развития│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│фантазии: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Б) Для  тренировки│    -      домики,       пирамиды,│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│лазания,       ходьбы,│гимнастические    стенки,    бумы,│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│перешагивания,        │бревна, горки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│подлезания,           │    - кубы деревянные 20  x  40  x│</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│равновесия:           │15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доски  шириной  15,  20,  25│</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│см, длиной  150,  200  и  250  см;│</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│доска  деревянная  -  один   конец│</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│приподнят на высоту 10 - 15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горка с  поручнями,  ступеньками│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  центральной  площадкой,   длина│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│240   см,   высота   48   см    (в│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│центральной     части),     ширина│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│ступеньки - 70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лестница-стремянка,  высота│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│100 или 150 см,  расстояние  между│</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│перекладинами - 10 и 15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 Для  тренировки│    - качели и качалки.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│вестибулярного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│аппарата,   укрепления│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│мышечной       системы│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│(мышц спины, живота  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│ног),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│совершенствования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│чувства    равновесия,│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│ритма, ориентировки  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│пространстве: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Дети       │    А) Для обучения  и│    - пирамиды с  вертикальными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│дошкольного    │совершенствования     │горизонтальными перекладинами;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│возраста (3 - 7│лазания:              │    -      лестницы      различной│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│лет)           │                      │конфигурации,    со    встроенными│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│обручами, полусферы;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доска деревянная  на  высоте│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│10 -  15  см  (устанавливается  на│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│специальных подставках).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Б)  Для   обучения│    - бревно со стесанным  верхом,│</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│равновесию,           │прочно  закрепленное,  лежащее  на│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│перешагиванию,        │земле, длина 2,5 - 3,5 м, ширина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│перепрыгиванию,       │20 - 30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│спрыгиванию:          │    - бум  "Крокодил",  длина  2,5│</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│м, ширина 20 см, высота 20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гимнастическое    бревно,│</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│длина горизонтальной части 3,5  м,│</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│наклонной - 1,2 м,  горизонтальной│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│части  30  или  50   см,   диаметр│</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│бревна - 27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гимнастическая   скамейка,│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│длина 3 м, ширина 20  см,  толщина│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│3 см, высота 20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 Для обучения   │    - горка с поручнями,  длина  2│</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│вхождению,    лазанью,│м, высота 60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│движению            на│    - горка с лесенкой  и  скатом,│</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│четвереньках,         │длина  240,   высота   80,   длина│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│скатыванию:           │лесенки и ската -  90  см,  ширина│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│лесенки и ската - 70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Г)  Для   обучения│    -    гимнастическая    стенка,│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│развитию         силы,│высота 3  м,  ширина  пролетов  не│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│гибкости,  координации│менее 1 м, диаметр  перекладины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│движений:             │22    мм,     расстояние     между│</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│перекладинами - 25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гимнастические столбики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  Для   развития│    -  стойка   с   обручами   для│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│глазомера,    точности│метания в цель, высота 120  -  130│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│движений,    ловкости,│см, диаметр обруча 40 - 50 см;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│для  обучения  метанию│    - оборудование для  метания  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 цель:               │виде  "цветка",  "петуха",   центр│</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│мишени расположен  на  высоте  120│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│см  (мл. дошк.) -  150  -  200  см│</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│(ст. дошк.);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кольцебросы   -   доска   с│</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│укрепленными колышками высотой  15│</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│- 20 см,  кольцебросы  могут  быть│</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│расположены    горизонтально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│наклонно;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мишени на щитах из  досок  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│виде    четырех    концентрических│</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│кругов диаметром 20,  40,  60,  80│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│см, центр мишени на высоте  110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│120  см   от   уровня   пола   или│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│площадки,   круги    красятся    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│красный (центр), салатный,  желтый│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 голубой;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баскетбольные щиты, крепятся│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│на     двух     деревянных     или│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│металлических стойках  так,  чтобы│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│кольцо находилось на  уровне  2  м│</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│от пола или поверхности площадки.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Дети       │    Для         общего│    -    гимнастическая     стенка│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│школьного      │физического развития: │высотой не менее 3  м,  количество│</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│возраста       │                      │пролетов 4 - 6;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разновысокие   перекладины,│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│перекладина-эспандер           для│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│выполнения  силовых  упражнений  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│висе;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"рукоход"      различной│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│конфигурации     для      обучения│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│передвижению  разными   способами,│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│висам, подтягиванию;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спортивно-гимнастические│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│комплексы - 5 -  6  горизонтальных│</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│перекладин, укрепленных на  разной│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│высоте,   к   перекладинам   могут│</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│прикрепляться спортивные  снаряды:│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│кольца, трапеции, качели, шесты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│др.;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сочлененные    перекладины│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│разной высоты: 1,5 - 2,2  -  3  м,│</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│могут   располагаться   по   одной│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│линии или в форме  букв  "Г",  "Т"│</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│или змейкой.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    Дети       │    Для      улучшения│    - спортивные комплексы;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│старшего       │мышечной         силы,│    - спортивно-игровые  комплексы│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│школьного      │телосложения и  общего│(микроскалодромы,   велодромы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│возраста       │физического развития  │т.п.).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2"/>
      </w:pPr>
      <w:r>
        <w:t>Таблица 14. Требования к игровому оборудованию</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ind w:firstLine="540"/>
        <w:jc w:val="both"/>
        <w:sectPr w:rsidR="00EC793C">
          <w:pgSz w:w="11905" w:h="16838"/>
          <w:pgMar w:top="1134" w:right="850" w:bottom="567" w:left="1701"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40"/>
        <w:gridCol w:w="9570"/>
      </w:tblGrid>
      <w:tr w:rsidR="00EC793C" w:rsidTr="003E1998">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lastRenderedPageBreak/>
              <w:t>Игровое оборудование</w:t>
            </w:r>
          </w:p>
        </w:tc>
        <w:tc>
          <w:tcPr>
            <w:tcW w:w="95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Требования</w:t>
            </w:r>
          </w:p>
        </w:tc>
      </w:tr>
      <w:tr w:rsidR="00EC793C" w:rsidTr="003E1998">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Качели</w:t>
            </w:r>
          </w:p>
        </w:tc>
        <w:tc>
          <w:tcPr>
            <w:tcW w:w="95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EC793C" w:rsidTr="003E1998">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Качалки</w:t>
            </w:r>
          </w:p>
        </w:tc>
        <w:tc>
          <w:tcPr>
            <w:tcW w:w="95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EC793C" w:rsidTr="003E1998">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Карусели</w:t>
            </w:r>
          </w:p>
        </w:tc>
        <w:tc>
          <w:tcPr>
            <w:tcW w:w="95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EC793C" w:rsidTr="003E1998">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Горки</w:t>
            </w:r>
          </w:p>
        </w:tc>
        <w:tc>
          <w:tcPr>
            <w:tcW w:w="95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2"/>
      </w:pPr>
      <w:r>
        <w:t>Таблица 15. Минимальные расстояния безопасности</w:t>
      </w:r>
    </w:p>
    <w:p w:rsidR="00EC793C" w:rsidRDefault="00EC793C" w:rsidP="00EC793C">
      <w:pPr>
        <w:autoSpaceDE w:val="0"/>
        <w:autoSpaceDN w:val="0"/>
        <w:adjustRightInd w:val="0"/>
        <w:jc w:val="center"/>
      </w:pPr>
      <w:r>
        <w:t>при размещении игрового оборудования</w:t>
      </w:r>
    </w:p>
    <w:p w:rsidR="00EC793C" w:rsidRDefault="00EC793C" w:rsidP="00EC793C">
      <w:pPr>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75"/>
        <w:gridCol w:w="9735"/>
      </w:tblGrid>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Игровое оборудование</w:t>
            </w:r>
          </w:p>
        </w:tc>
        <w:tc>
          <w:tcPr>
            <w:tcW w:w="97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Минимальные расстояния</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Качели</w:t>
            </w:r>
          </w:p>
        </w:tc>
        <w:tc>
          <w:tcPr>
            <w:tcW w:w="97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не менее 1,5 м в стороны от боковых конструкций и не менее 2,0 м вперед (назад) от крайних точек качели в состоянии наклона</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Качалки</w:t>
            </w:r>
          </w:p>
        </w:tc>
        <w:tc>
          <w:tcPr>
            <w:tcW w:w="97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не менее 1,0 м в стороны от боковых конструкций и не менее 1,5 м вперед от крайних точек качалки в состоянии наклона</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lastRenderedPageBreak/>
              <w:t>Карусели</w:t>
            </w:r>
          </w:p>
        </w:tc>
        <w:tc>
          <w:tcPr>
            <w:tcW w:w="97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не менее 2 м в стороны от боковых конструкций и не менее 3 м вверх от нижней вращающейся поверхности карусели</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Горки</w:t>
            </w:r>
          </w:p>
        </w:tc>
        <w:tc>
          <w:tcPr>
            <w:tcW w:w="973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не менее 1 м от боковых сторон и 2 м вперед от нижнего края ската горки</w:t>
            </w:r>
          </w:p>
        </w:tc>
      </w:tr>
    </w:tbl>
    <w:p w:rsidR="00EC793C" w:rsidRDefault="00EC793C" w:rsidP="00EC793C">
      <w:pPr>
        <w:autoSpaceDE w:val="0"/>
        <w:autoSpaceDN w:val="0"/>
        <w:adjustRightInd w:val="0"/>
        <w:jc w:val="center"/>
      </w:pPr>
    </w:p>
    <w:p w:rsidR="00EC793C" w:rsidRPr="00AC61E9" w:rsidRDefault="00EC793C" w:rsidP="00EC793C">
      <w:pPr>
        <w:autoSpaceDE w:val="0"/>
        <w:autoSpaceDN w:val="0"/>
        <w:adjustRightInd w:val="0"/>
        <w:jc w:val="center"/>
        <w:outlineLvl w:val="1"/>
        <w:rPr>
          <w:b/>
        </w:rPr>
      </w:pPr>
      <w:r w:rsidRPr="00AC61E9">
        <w:rPr>
          <w:b/>
        </w:rPr>
        <w:t>ПОСАДКА ДЕРЕВЬЕВ</w:t>
      </w:r>
    </w:p>
    <w:p w:rsidR="00EC793C" w:rsidRDefault="00EC793C" w:rsidP="00EC793C">
      <w:pPr>
        <w:autoSpaceDE w:val="0"/>
        <w:autoSpaceDN w:val="0"/>
        <w:adjustRightInd w:val="0"/>
        <w:jc w:val="center"/>
      </w:pPr>
    </w:p>
    <w:p w:rsidR="00EC793C" w:rsidRPr="003C5251" w:rsidRDefault="00EC793C" w:rsidP="00EC793C">
      <w:pPr>
        <w:autoSpaceDE w:val="0"/>
        <w:autoSpaceDN w:val="0"/>
        <w:adjustRightInd w:val="0"/>
        <w:jc w:val="center"/>
        <w:outlineLvl w:val="2"/>
      </w:pPr>
      <w:r w:rsidRPr="003C5251">
        <w:t>Таблица 16. Рекомендуемые расстояния посадки деревьев</w:t>
      </w:r>
    </w:p>
    <w:p w:rsidR="00EC793C" w:rsidRDefault="00EC793C" w:rsidP="00EC793C">
      <w:pPr>
        <w:autoSpaceDE w:val="0"/>
        <w:autoSpaceDN w:val="0"/>
        <w:adjustRightInd w:val="0"/>
        <w:jc w:val="center"/>
      </w:pPr>
      <w:r w:rsidRPr="003C5251">
        <w:t>в зависимости от категории улицы</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right"/>
      </w:pPr>
      <w:r>
        <w:t>В метрах</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250"/>
        <w:gridCol w:w="3960"/>
      </w:tblGrid>
      <w:tr w:rsidR="00EC793C" w:rsidTr="003E1998">
        <w:tc>
          <w:tcPr>
            <w:tcW w:w="82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Категория улиц и дорог</w:t>
            </w:r>
          </w:p>
        </w:tc>
        <w:tc>
          <w:tcPr>
            <w:tcW w:w="39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Расстояние от проезжей части до ствола</w:t>
            </w:r>
          </w:p>
        </w:tc>
      </w:tr>
      <w:tr w:rsidR="00EC793C" w:rsidTr="003E1998">
        <w:tc>
          <w:tcPr>
            <w:tcW w:w="82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Улицы и дороги местного значения</w:t>
            </w:r>
          </w:p>
        </w:tc>
        <w:tc>
          <w:tcPr>
            <w:tcW w:w="39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2 - 3</w:t>
            </w:r>
          </w:p>
        </w:tc>
      </w:tr>
      <w:tr w:rsidR="00EC793C" w:rsidTr="003E1998">
        <w:tc>
          <w:tcPr>
            <w:tcW w:w="82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Проезды</w:t>
            </w:r>
          </w:p>
        </w:tc>
        <w:tc>
          <w:tcPr>
            <w:tcW w:w="396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1,5 - 2</w:t>
            </w:r>
          </w:p>
        </w:tc>
      </w:tr>
      <w:tr w:rsidR="00EC793C" w:rsidTr="003E1998">
        <w:tc>
          <w:tcPr>
            <w:tcW w:w="12210" w:type="dxa"/>
            <w:gridSpan w:val="2"/>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EC793C" w:rsidRDefault="00EC793C" w:rsidP="00EC793C">
      <w:pPr>
        <w:autoSpaceDE w:val="0"/>
        <w:autoSpaceDN w:val="0"/>
        <w:adjustRightInd w:val="0"/>
        <w:jc w:val="right"/>
        <w:sectPr w:rsidR="00EC793C">
          <w:pgSz w:w="16838" w:h="11905" w:orient="landscape"/>
          <w:pgMar w:top="1701" w:right="1134" w:bottom="850" w:left="567" w:header="0" w:footer="0" w:gutter="0"/>
          <w:cols w:space="720"/>
          <w:noEndnote/>
        </w:sectPr>
      </w:pPr>
    </w:p>
    <w:p w:rsidR="00EC793C" w:rsidRPr="003F1FC1" w:rsidRDefault="00EC793C" w:rsidP="00EC793C">
      <w:pPr>
        <w:autoSpaceDE w:val="0"/>
        <w:autoSpaceDN w:val="0"/>
        <w:adjustRightInd w:val="0"/>
        <w:jc w:val="right"/>
        <w:rPr>
          <w:bCs/>
          <w:sz w:val="28"/>
          <w:szCs w:val="28"/>
        </w:rPr>
      </w:pPr>
      <w:r w:rsidRPr="003F1FC1">
        <w:rPr>
          <w:bCs/>
          <w:sz w:val="28"/>
          <w:szCs w:val="28"/>
        </w:rPr>
        <w:lastRenderedPageBreak/>
        <w:t>Приложение № 3</w:t>
      </w:r>
    </w:p>
    <w:p w:rsidR="00EC793C" w:rsidRPr="00DF09C1" w:rsidRDefault="00EC793C" w:rsidP="00EC793C">
      <w:pPr>
        <w:autoSpaceDE w:val="0"/>
        <w:autoSpaceDN w:val="0"/>
        <w:adjustRightInd w:val="0"/>
        <w:jc w:val="right"/>
        <w:rPr>
          <w:sz w:val="28"/>
          <w:szCs w:val="28"/>
        </w:rPr>
      </w:pPr>
      <w:r w:rsidRPr="00DF09C1">
        <w:rPr>
          <w:sz w:val="28"/>
          <w:szCs w:val="28"/>
        </w:rPr>
        <w:t xml:space="preserve">правилам благоустройства территории </w:t>
      </w:r>
    </w:p>
    <w:p w:rsidR="00EC793C" w:rsidRDefault="00727B40" w:rsidP="00EC793C">
      <w:pPr>
        <w:autoSpaceDE w:val="0"/>
        <w:autoSpaceDN w:val="0"/>
        <w:adjustRightInd w:val="0"/>
        <w:jc w:val="right"/>
        <w:rPr>
          <w:sz w:val="28"/>
          <w:szCs w:val="28"/>
        </w:rPr>
      </w:pPr>
      <w:r>
        <w:rPr>
          <w:sz w:val="28"/>
          <w:szCs w:val="28"/>
        </w:rPr>
        <w:t>Центрального</w:t>
      </w:r>
      <w:r w:rsidR="00EC793C">
        <w:rPr>
          <w:sz w:val="28"/>
          <w:szCs w:val="28"/>
        </w:rPr>
        <w:t xml:space="preserve"> сельского поселения </w:t>
      </w:r>
    </w:p>
    <w:p w:rsidR="00EC793C" w:rsidRPr="00DF09C1" w:rsidRDefault="00EC793C" w:rsidP="00EC793C">
      <w:pPr>
        <w:autoSpaceDE w:val="0"/>
        <w:autoSpaceDN w:val="0"/>
        <w:adjustRightInd w:val="0"/>
        <w:jc w:val="right"/>
        <w:rPr>
          <w:sz w:val="28"/>
          <w:szCs w:val="28"/>
        </w:rPr>
      </w:pPr>
      <w:r>
        <w:rPr>
          <w:sz w:val="28"/>
          <w:szCs w:val="28"/>
        </w:rPr>
        <w:t>Белоглинского района</w:t>
      </w:r>
      <w:r w:rsidRPr="00DF09C1">
        <w:rPr>
          <w:sz w:val="28"/>
          <w:szCs w:val="28"/>
        </w:rPr>
        <w:t xml:space="preserve"> </w:t>
      </w:r>
    </w:p>
    <w:p w:rsidR="00EC793C" w:rsidRPr="003F1FC1" w:rsidRDefault="00EC793C" w:rsidP="00EC793C">
      <w:pPr>
        <w:autoSpaceDE w:val="0"/>
        <w:autoSpaceDN w:val="0"/>
        <w:adjustRightInd w:val="0"/>
        <w:jc w:val="right"/>
        <w:rPr>
          <w:sz w:val="28"/>
          <w:szCs w:val="28"/>
        </w:rPr>
      </w:pPr>
    </w:p>
    <w:p w:rsidR="00EC793C" w:rsidRPr="006778BA" w:rsidRDefault="00EC793C" w:rsidP="00EC793C">
      <w:pPr>
        <w:autoSpaceDE w:val="0"/>
        <w:autoSpaceDN w:val="0"/>
        <w:adjustRightInd w:val="0"/>
        <w:jc w:val="center"/>
        <w:rPr>
          <w:b/>
          <w:sz w:val="28"/>
          <w:szCs w:val="28"/>
        </w:rPr>
      </w:pPr>
      <w:r w:rsidRPr="003F1FC1">
        <w:rPr>
          <w:b/>
          <w:sz w:val="28"/>
          <w:szCs w:val="28"/>
        </w:rPr>
        <w:t>РЕКОМЕНДУЕМЫЙ РАСЧЕТ ШИРИНЫ ПЕШЕХОДНЫХ</w:t>
      </w:r>
      <w:r w:rsidRPr="006778BA">
        <w:rPr>
          <w:b/>
          <w:sz w:val="28"/>
          <w:szCs w:val="28"/>
        </w:rPr>
        <w:t xml:space="preserve"> КОММУНИКАЦИЙ</w:t>
      </w:r>
    </w:p>
    <w:p w:rsidR="00EC793C" w:rsidRPr="006778BA" w:rsidRDefault="00EC793C" w:rsidP="00EC793C">
      <w:pPr>
        <w:autoSpaceDE w:val="0"/>
        <w:autoSpaceDN w:val="0"/>
        <w:adjustRightInd w:val="0"/>
        <w:jc w:val="center"/>
        <w:rPr>
          <w:sz w:val="28"/>
          <w:szCs w:val="28"/>
        </w:rPr>
      </w:pPr>
    </w:p>
    <w:p w:rsidR="00EC793C" w:rsidRPr="006778BA" w:rsidRDefault="00EC793C" w:rsidP="00EC793C">
      <w:pPr>
        <w:autoSpaceDE w:val="0"/>
        <w:autoSpaceDN w:val="0"/>
        <w:adjustRightInd w:val="0"/>
        <w:ind w:firstLine="540"/>
        <w:jc w:val="both"/>
        <w:rPr>
          <w:sz w:val="28"/>
          <w:szCs w:val="28"/>
        </w:rPr>
      </w:pPr>
      <w:r w:rsidRPr="006778BA">
        <w:rPr>
          <w:sz w:val="28"/>
          <w:szCs w:val="28"/>
        </w:rPr>
        <w:t>Расчет ширины тротуаров и других пешеходных коммуникаций рекомендуется производить по формуле:</w:t>
      </w:r>
    </w:p>
    <w:p w:rsidR="00EC793C" w:rsidRPr="006778BA" w:rsidRDefault="00EC793C" w:rsidP="00EC793C">
      <w:pPr>
        <w:autoSpaceDE w:val="0"/>
        <w:autoSpaceDN w:val="0"/>
        <w:adjustRightInd w:val="0"/>
        <w:ind w:firstLine="540"/>
        <w:jc w:val="both"/>
        <w:rPr>
          <w:sz w:val="28"/>
          <w:szCs w:val="28"/>
        </w:rPr>
      </w:pPr>
    </w:p>
    <w:p w:rsidR="00EC793C" w:rsidRPr="006778BA" w:rsidRDefault="00EC793C" w:rsidP="00EC793C">
      <w:pPr>
        <w:autoSpaceDE w:val="0"/>
        <w:autoSpaceDN w:val="0"/>
        <w:adjustRightInd w:val="0"/>
        <w:jc w:val="center"/>
        <w:rPr>
          <w:sz w:val="28"/>
          <w:szCs w:val="28"/>
        </w:rPr>
      </w:pPr>
      <w:r>
        <w:rPr>
          <w:noProof/>
          <w:position w:val="-12"/>
          <w:sz w:val="28"/>
          <w:szCs w:val="28"/>
        </w:rPr>
        <w:drawing>
          <wp:inline distT="0" distB="0" distL="0" distR="0" wp14:anchorId="65AD9973" wp14:editId="4FE4B1F5">
            <wp:extent cx="1250950" cy="27813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srcRect/>
                    <a:stretch>
                      <a:fillRect/>
                    </a:stretch>
                  </pic:blipFill>
                  <pic:spPr bwMode="auto">
                    <a:xfrm>
                      <a:off x="0" y="0"/>
                      <a:ext cx="1250950" cy="278130"/>
                    </a:xfrm>
                    <a:prstGeom prst="rect">
                      <a:avLst/>
                    </a:prstGeom>
                    <a:noFill/>
                    <a:ln w="9525">
                      <a:noFill/>
                      <a:miter lim="800000"/>
                      <a:headEnd/>
                      <a:tailEnd/>
                    </a:ln>
                  </pic:spPr>
                </pic:pic>
              </a:graphicData>
            </a:graphic>
          </wp:inline>
        </w:drawing>
      </w:r>
      <w:r w:rsidRPr="006778BA">
        <w:rPr>
          <w:sz w:val="28"/>
          <w:szCs w:val="28"/>
        </w:rPr>
        <w:t>, где</w:t>
      </w:r>
    </w:p>
    <w:p w:rsidR="00EC793C" w:rsidRPr="006778BA" w:rsidRDefault="00EC793C" w:rsidP="00EC793C">
      <w:pPr>
        <w:autoSpaceDE w:val="0"/>
        <w:autoSpaceDN w:val="0"/>
        <w:adjustRightInd w:val="0"/>
        <w:ind w:firstLine="540"/>
        <w:jc w:val="both"/>
        <w:rPr>
          <w:sz w:val="28"/>
          <w:szCs w:val="28"/>
        </w:rPr>
      </w:pPr>
    </w:p>
    <w:p w:rsidR="00EC793C" w:rsidRPr="006778BA" w:rsidRDefault="00EC793C" w:rsidP="00EC793C">
      <w:pPr>
        <w:autoSpaceDE w:val="0"/>
        <w:autoSpaceDN w:val="0"/>
        <w:adjustRightInd w:val="0"/>
        <w:ind w:firstLine="540"/>
        <w:jc w:val="both"/>
        <w:rPr>
          <w:sz w:val="28"/>
          <w:szCs w:val="28"/>
        </w:rPr>
      </w:pPr>
      <w:r w:rsidRPr="006778BA">
        <w:rPr>
          <w:sz w:val="28"/>
          <w:szCs w:val="28"/>
        </w:rPr>
        <w:t>B - расчетная ширина пешеходной коммуникации, м;</w:t>
      </w:r>
    </w:p>
    <w:p w:rsidR="00EC793C" w:rsidRPr="006778BA" w:rsidRDefault="00EC793C" w:rsidP="00EC793C">
      <w:pPr>
        <w:autoSpaceDE w:val="0"/>
        <w:autoSpaceDN w:val="0"/>
        <w:adjustRightInd w:val="0"/>
        <w:ind w:firstLine="540"/>
        <w:jc w:val="both"/>
        <w:rPr>
          <w:sz w:val="28"/>
          <w:szCs w:val="28"/>
        </w:rPr>
      </w:pPr>
      <w:r>
        <w:rPr>
          <w:noProof/>
          <w:position w:val="-12"/>
          <w:sz w:val="28"/>
          <w:szCs w:val="28"/>
        </w:rPr>
        <w:drawing>
          <wp:inline distT="0" distB="0" distL="0" distR="0" wp14:anchorId="138BF466" wp14:editId="7B2BB236">
            <wp:extent cx="175260" cy="2781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cstate="print"/>
                    <a:srcRect/>
                    <a:stretch>
                      <a:fillRect/>
                    </a:stretch>
                  </pic:blipFill>
                  <pic:spPr bwMode="auto">
                    <a:xfrm>
                      <a:off x="0" y="0"/>
                      <a:ext cx="175260" cy="278130"/>
                    </a:xfrm>
                    <a:prstGeom prst="rect">
                      <a:avLst/>
                    </a:prstGeom>
                    <a:noFill/>
                    <a:ln w="9525">
                      <a:noFill/>
                      <a:miter lim="800000"/>
                      <a:headEnd/>
                      <a:tailEnd/>
                    </a:ln>
                  </pic:spPr>
                </pic:pic>
              </a:graphicData>
            </a:graphic>
          </wp:inline>
        </w:drawing>
      </w:r>
      <w:r w:rsidRPr="006778BA">
        <w:rPr>
          <w:sz w:val="28"/>
          <w:szCs w:val="28"/>
        </w:rPr>
        <w:t xml:space="preserve"> - стандартная ширина одной полосы пешеходного движения, равная 0,75 м;</w:t>
      </w:r>
    </w:p>
    <w:p w:rsidR="00EC793C" w:rsidRPr="006778BA" w:rsidRDefault="00EC793C" w:rsidP="00EC793C">
      <w:pPr>
        <w:autoSpaceDE w:val="0"/>
        <w:autoSpaceDN w:val="0"/>
        <w:adjustRightInd w:val="0"/>
        <w:ind w:firstLine="540"/>
        <w:jc w:val="both"/>
        <w:rPr>
          <w:sz w:val="28"/>
          <w:szCs w:val="28"/>
        </w:rPr>
      </w:pPr>
      <w:r w:rsidRPr="006778BA">
        <w:rPr>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EC793C" w:rsidRPr="006778BA" w:rsidRDefault="00EC793C" w:rsidP="00EC793C">
      <w:pPr>
        <w:autoSpaceDE w:val="0"/>
        <w:autoSpaceDN w:val="0"/>
        <w:adjustRightInd w:val="0"/>
        <w:ind w:firstLine="540"/>
        <w:jc w:val="both"/>
        <w:rPr>
          <w:sz w:val="28"/>
          <w:szCs w:val="28"/>
        </w:rPr>
      </w:pPr>
      <w:r w:rsidRPr="006778BA">
        <w:rPr>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EC793C" w:rsidRPr="006778BA" w:rsidRDefault="00EC793C" w:rsidP="00EC793C">
      <w:pPr>
        <w:autoSpaceDE w:val="0"/>
        <w:autoSpaceDN w:val="0"/>
        <w:adjustRightInd w:val="0"/>
        <w:ind w:firstLine="540"/>
        <w:jc w:val="both"/>
        <w:rPr>
          <w:sz w:val="28"/>
          <w:szCs w:val="28"/>
        </w:rPr>
      </w:pPr>
      <w:r w:rsidRPr="006778BA">
        <w:rPr>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EC793C" w:rsidRPr="006778BA" w:rsidRDefault="00EC793C" w:rsidP="00EC793C">
      <w:pPr>
        <w:autoSpaceDE w:val="0"/>
        <w:autoSpaceDN w:val="0"/>
        <w:adjustRightInd w:val="0"/>
        <w:ind w:firstLine="540"/>
        <w:jc w:val="both"/>
        <w:rPr>
          <w:sz w:val="28"/>
          <w:szCs w:val="28"/>
        </w:rPr>
      </w:pPr>
    </w:p>
    <w:p w:rsidR="00EC793C" w:rsidRPr="006778BA" w:rsidRDefault="00EC793C" w:rsidP="00EC793C">
      <w:pPr>
        <w:autoSpaceDE w:val="0"/>
        <w:autoSpaceDN w:val="0"/>
        <w:adjustRightInd w:val="0"/>
        <w:jc w:val="center"/>
        <w:outlineLvl w:val="1"/>
        <w:rPr>
          <w:sz w:val="28"/>
          <w:szCs w:val="28"/>
        </w:rPr>
      </w:pPr>
      <w:r w:rsidRPr="006778BA">
        <w:rPr>
          <w:sz w:val="28"/>
          <w:szCs w:val="28"/>
        </w:rPr>
        <w:t>Пропускная способность пешеходных коммуникаций</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right"/>
      </w:pPr>
      <w:r>
        <w:t>Человек в час</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Элементы пешеходных коммуникаций              │ Пропускная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│способность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одной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полосы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движения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Тротуары, расположенные вдоль красной линии улиц с      │         700│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│развитой торговой сетью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Тротуары, расположенные вдоль красной линии улиц с      │         800│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│незначительной торговой сетью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Тротуары в пределах зеленых насаждений улиц и дорог     │  800 - 1000│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│(бульвары)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Пешеходные дороги (прогулочные)                         │   600 - 700│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Пешеходные переходы через проезжую часть (наземные)     │ 1200 - 1500│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Лестница                                                │   500 - 600│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Пандус (уклон 1:10)                                     │         700│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&lt;*&gt; Предельная пропускная способность,  принимаемая  при  определении│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│максимальных нагрузок, - 1500 чел./час.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Примечание.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Ширина одной полосы пешеходного движения - 0,75 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right"/>
      </w:pPr>
    </w:p>
    <w:p w:rsidR="00EC793C" w:rsidRDefault="00EC793C" w:rsidP="00EC793C">
      <w:pPr>
        <w:autoSpaceDE w:val="0"/>
        <w:autoSpaceDN w:val="0"/>
        <w:adjustRightInd w:val="0"/>
        <w:jc w:val="right"/>
      </w:pPr>
    </w:p>
    <w:p w:rsidR="00EC793C" w:rsidRDefault="00EC793C" w:rsidP="00EC793C">
      <w:pPr>
        <w:autoSpaceDE w:val="0"/>
        <w:autoSpaceDN w:val="0"/>
        <w:adjustRightInd w:val="0"/>
        <w:jc w:val="right"/>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Pr="003F1FC1" w:rsidRDefault="00EC793C" w:rsidP="00EC793C">
      <w:pPr>
        <w:autoSpaceDE w:val="0"/>
        <w:autoSpaceDN w:val="0"/>
        <w:adjustRightInd w:val="0"/>
        <w:jc w:val="right"/>
        <w:rPr>
          <w:bCs/>
          <w:sz w:val="28"/>
          <w:szCs w:val="28"/>
        </w:rPr>
      </w:pPr>
      <w:r w:rsidRPr="003F1FC1">
        <w:rPr>
          <w:bCs/>
          <w:sz w:val="28"/>
          <w:szCs w:val="28"/>
        </w:rPr>
        <w:lastRenderedPageBreak/>
        <w:t>Приложение № 4</w:t>
      </w:r>
    </w:p>
    <w:p w:rsidR="00EC793C" w:rsidRPr="00DF09C1" w:rsidRDefault="00EC793C" w:rsidP="00EC793C">
      <w:pPr>
        <w:autoSpaceDE w:val="0"/>
        <w:autoSpaceDN w:val="0"/>
        <w:adjustRightInd w:val="0"/>
        <w:jc w:val="right"/>
        <w:rPr>
          <w:sz w:val="28"/>
          <w:szCs w:val="28"/>
        </w:rPr>
      </w:pPr>
      <w:r w:rsidRPr="00DF09C1">
        <w:rPr>
          <w:sz w:val="28"/>
          <w:szCs w:val="28"/>
        </w:rPr>
        <w:t xml:space="preserve">правилам благоустройства территории </w:t>
      </w:r>
    </w:p>
    <w:p w:rsidR="00EC793C" w:rsidRDefault="00727B40" w:rsidP="00EC793C">
      <w:pPr>
        <w:autoSpaceDE w:val="0"/>
        <w:autoSpaceDN w:val="0"/>
        <w:adjustRightInd w:val="0"/>
        <w:jc w:val="right"/>
        <w:rPr>
          <w:sz w:val="28"/>
          <w:szCs w:val="28"/>
        </w:rPr>
      </w:pPr>
      <w:r>
        <w:rPr>
          <w:sz w:val="28"/>
          <w:szCs w:val="28"/>
        </w:rPr>
        <w:t>Центрального</w:t>
      </w:r>
      <w:r w:rsidR="00EC793C">
        <w:rPr>
          <w:sz w:val="28"/>
          <w:szCs w:val="28"/>
        </w:rPr>
        <w:t xml:space="preserve"> сельского поселения </w:t>
      </w:r>
    </w:p>
    <w:p w:rsidR="00EC793C" w:rsidRPr="00DF09C1" w:rsidRDefault="00EC793C" w:rsidP="00EC793C">
      <w:pPr>
        <w:autoSpaceDE w:val="0"/>
        <w:autoSpaceDN w:val="0"/>
        <w:adjustRightInd w:val="0"/>
        <w:jc w:val="right"/>
        <w:rPr>
          <w:sz w:val="28"/>
          <w:szCs w:val="28"/>
        </w:rPr>
      </w:pPr>
      <w:r>
        <w:rPr>
          <w:sz w:val="28"/>
          <w:szCs w:val="28"/>
        </w:rPr>
        <w:t>Белоглинского района</w:t>
      </w:r>
      <w:r w:rsidRPr="00DF09C1">
        <w:rPr>
          <w:sz w:val="28"/>
          <w:szCs w:val="28"/>
        </w:rPr>
        <w:t xml:space="preserve"> </w:t>
      </w:r>
    </w:p>
    <w:p w:rsidR="00EC793C" w:rsidRPr="003F1FC1" w:rsidRDefault="00EC793C" w:rsidP="00EC793C">
      <w:pPr>
        <w:autoSpaceDE w:val="0"/>
        <w:autoSpaceDN w:val="0"/>
        <w:adjustRightInd w:val="0"/>
        <w:jc w:val="center"/>
        <w:rPr>
          <w:sz w:val="28"/>
          <w:szCs w:val="28"/>
        </w:rPr>
      </w:pPr>
    </w:p>
    <w:p w:rsidR="00EC793C" w:rsidRPr="006778BA" w:rsidRDefault="00EC793C" w:rsidP="00EC793C">
      <w:pPr>
        <w:autoSpaceDE w:val="0"/>
        <w:autoSpaceDN w:val="0"/>
        <w:adjustRightInd w:val="0"/>
        <w:jc w:val="center"/>
        <w:outlineLvl w:val="1"/>
        <w:rPr>
          <w:b/>
          <w:sz w:val="28"/>
          <w:szCs w:val="28"/>
        </w:rPr>
      </w:pPr>
      <w:r w:rsidRPr="006778BA">
        <w:rPr>
          <w:b/>
          <w:sz w:val="28"/>
          <w:szCs w:val="28"/>
        </w:rPr>
        <w:t xml:space="preserve">ТЕРМИНЫ И ОПРЕДЕЛЕНИЯ </w:t>
      </w:r>
    </w:p>
    <w:p w:rsidR="00EC793C" w:rsidRPr="006778BA" w:rsidRDefault="00EC793C" w:rsidP="00EC793C">
      <w:pPr>
        <w:autoSpaceDE w:val="0"/>
        <w:autoSpaceDN w:val="0"/>
        <w:adjustRightInd w:val="0"/>
        <w:jc w:val="center"/>
        <w:rPr>
          <w:sz w:val="28"/>
          <w:szCs w:val="28"/>
        </w:rPr>
      </w:pPr>
    </w:p>
    <w:p w:rsidR="00EC793C" w:rsidRPr="006778BA" w:rsidRDefault="00EC793C" w:rsidP="00EC793C">
      <w:pPr>
        <w:autoSpaceDE w:val="0"/>
        <w:autoSpaceDN w:val="0"/>
        <w:adjustRightInd w:val="0"/>
        <w:ind w:firstLine="708"/>
        <w:jc w:val="both"/>
        <w:rPr>
          <w:sz w:val="28"/>
          <w:szCs w:val="28"/>
        </w:rPr>
      </w:pPr>
      <w:r w:rsidRPr="006778BA">
        <w:rPr>
          <w:sz w:val="28"/>
          <w:szCs w:val="28"/>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EC793C" w:rsidRPr="006778BA" w:rsidRDefault="00EC793C" w:rsidP="00EC793C">
      <w:pPr>
        <w:autoSpaceDE w:val="0"/>
        <w:autoSpaceDN w:val="0"/>
        <w:adjustRightInd w:val="0"/>
        <w:ind w:firstLine="708"/>
        <w:jc w:val="both"/>
        <w:rPr>
          <w:sz w:val="28"/>
          <w:szCs w:val="28"/>
        </w:rPr>
      </w:pPr>
      <w:r w:rsidRPr="006778BA">
        <w:rPr>
          <w:sz w:val="28"/>
          <w:szCs w:val="28"/>
        </w:rPr>
        <w:t>Грунт - субстрат, состоящий из минерального и органического вещества природного и антропогенного происхождения.</w:t>
      </w:r>
    </w:p>
    <w:p w:rsidR="00EC793C" w:rsidRPr="006778BA" w:rsidRDefault="00EC793C" w:rsidP="00EC793C">
      <w:pPr>
        <w:autoSpaceDE w:val="0"/>
        <w:autoSpaceDN w:val="0"/>
        <w:adjustRightInd w:val="0"/>
        <w:ind w:firstLine="708"/>
        <w:jc w:val="both"/>
        <w:rPr>
          <w:sz w:val="28"/>
          <w:szCs w:val="28"/>
        </w:rPr>
      </w:pPr>
      <w:r w:rsidRPr="006778BA">
        <w:rPr>
          <w:sz w:val="28"/>
          <w:szCs w:val="28"/>
        </w:rPr>
        <w:t>Минимальный почвенный выдел - трехмерный фрагмент почвы, способный обеспечить полноценный жизненный цикл дерева.</w:t>
      </w:r>
    </w:p>
    <w:p w:rsidR="00EC793C" w:rsidRPr="006778BA" w:rsidRDefault="00EC793C" w:rsidP="00EC793C">
      <w:pPr>
        <w:autoSpaceDE w:val="0"/>
        <w:autoSpaceDN w:val="0"/>
        <w:adjustRightInd w:val="0"/>
        <w:ind w:firstLine="708"/>
        <w:jc w:val="both"/>
        <w:rPr>
          <w:sz w:val="28"/>
          <w:szCs w:val="28"/>
        </w:rPr>
      </w:pPr>
      <w:r w:rsidRPr="006778BA">
        <w:rPr>
          <w:sz w:val="28"/>
          <w:szCs w:val="28"/>
        </w:rPr>
        <w:t>Плодородный слой - в естественных почвах это гумусовый горизонт. В урбоконструктоземах - слой (горизонт), состоящий из плодородного грунта мощностью до 20 см.</w:t>
      </w:r>
    </w:p>
    <w:p w:rsidR="00EC793C" w:rsidRPr="006778BA" w:rsidRDefault="00EC793C" w:rsidP="00EC793C">
      <w:pPr>
        <w:autoSpaceDE w:val="0"/>
        <w:autoSpaceDN w:val="0"/>
        <w:adjustRightInd w:val="0"/>
        <w:ind w:firstLine="708"/>
        <w:jc w:val="both"/>
        <w:rPr>
          <w:sz w:val="28"/>
          <w:szCs w:val="28"/>
        </w:rPr>
      </w:pPr>
      <w:r w:rsidRPr="006778BA">
        <w:rPr>
          <w:sz w:val="28"/>
          <w:szCs w:val="28"/>
        </w:rPr>
        <w:t>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pH - 5,5 - 7,0.</w:t>
      </w:r>
    </w:p>
    <w:p w:rsidR="00EC793C" w:rsidRPr="006778BA" w:rsidRDefault="00EC793C" w:rsidP="00EC793C">
      <w:pPr>
        <w:autoSpaceDE w:val="0"/>
        <w:autoSpaceDN w:val="0"/>
        <w:adjustRightInd w:val="0"/>
        <w:ind w:firstLine="708"/>
        <w:jc w:val="both"/>
        <w:rPr>
          <w:sz w:val="28"/>
          <w:szCs w:val="28"/>
        </w:rPr>
      </w:pPr>
      <w:r w:rsidRPr="006778BA">
        <w:rPr>
          <w:sz w:val="28"/>
          <w:szCs w:val="28"/>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EC793C" w:rsidRPr="006778BA" w:rsidRDefault="00EC793C" w:rsidP="00EC793C">
      <w:pPr>
        <w:autoSpaceDE w:val="0"/>
        <w:autoSpaceDN w:val="0"/>
        <w:adjustRightInd w:val="0"/>
        <w:ind w:firstLine="708"/>
        <w:jc w:val="both"/>
        <w:rPr>
          <w:sz w:val="28"/>
          <w:szCs w:val="28"/>
        </w:rPr>
      </w:pPr>
      <w:r w:rsidRPr="006778BA">
        <w:rPr>
          <w:sz w:val="28"/>
          <w:szCs w:val="28"/>
        </w:rPr>
        <w:t>Приоритетный компонент загрязнения - вещество или биологический агент, подлежащий контролю в первую очередь.</w:t>
      </w:r>
    </w:p>
    <w:p w:rsidR="00EC793C" w:rsidRPr="006778BA" w:rsidRDefault="00EC793C" w:rsidP="00EC793C">
      <w:pPr>
        <w:autoSpaceDE w:val="0"/>
        <w:autoSpaceDN w:val="0"/>
        <w:adjustRightInd w:val="0"/>
        <w:ind w:firstLine="708"/>
        <w:jc w:val="both"/>
        <w:rPr>
          <w:sz w:val="28"/>
          <w:szCs w:val="28"/>
        </w:rPr>
      </w:pPr>
      <w:r w:rsidRPr="006778BA">
        <w:rPr>
          <w:sz w:val="28"/>
          <w:szCs w:val="28"/>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EC793C" w:rsidRPr="006778BA" w:rsidRDefault="00EC793C" w:rsidP="00EC793C">
      <w:pPr>
        <w:autoSpaceDE w:val="0"/>
        <w:autoSpaceDN w:val="0"/>
        <w:adjustRightInd w:val="0"/>
        <w:jc w:val="center"/>
        <w:rPr>
          <w:sz w:val="28"/>
          <w:szCs w:val="28"/>
        </w:rPr>
      </w:pPr>
    </w:p>
    <w:p w:rsidR="00EC793C" w:rsidRPr="006778BA" w:rsidRDefault="00EC793C" w:rsidP="00EC793C">
      <w:pPr>
        <w:autoSpaceDE w:val="0"/>
        <w:autoSpaceDN w:val="0"/>
        <w:adjustRightInd w:val="0"/>
        <w:jc w:val="center"/>
        <w:rPr>
          <w:b/>
          <w:sz w:val="28"/>
          <w:szCs w:val="28"/>
        </w:rPr>
      </w:pPr>
      <w:r w:rsidRPr="006778BA">
        <w:rPr>
          <w:b/>
          <w:sz w:val="28"/>
          <w:szCs w:val="28"/>
        </w:rPr>
        <w:t>ПОЧВЕННЫЙ ПОКРОВ</w:t>
      </w:r>
    </w:p>
    <w:p w:rsidR="00EC793C" w:rsidRPr="006778BA" w:rsidRDefault="00EC793C" w:rsidP="00EC793C">
      <w:pPr>
        <w:autoSpaceDE w:val="0"/>
        <w:autoSpaceDN w:val="0"/>
        <w:adjustRightInd w:val="0"/>
        <w:jc w:val="center"/>
        <w:rPr>
          <w:sz w:val="28"/>
          <w:szCs w:val="28"/>
        </w:rPr>
      </w:pPr>
    </w:p>
    <w:p w:rsidR="00EC793C" w:rsidRPr="006778BA" w:rsidRDefault="00EC793C" w:rsidP="00EC793C">
      <w:pPr>
        <w:autoSpaceDE w:val="0"/>
        <w:autoSpaceDN w:val="0"/>
        <w:adjustRightInd w:val="0"/>
        <w:jc w:val="center"/>
        <w:outlineLvl w:val="1"/>
        <w:rPr>
          <w:sz w:val="28"/>
          <w:szCs w:val="28"/>
        </w:rPr>
      </w:pPr>
      <w:r w:rsidRPr="006778BA">
        <w:rPr>
          <w:sz w:val="28"/>
          <w:szCs w:val="28"/>
        </w:rPr>
        <w:t>Классификация городских почв</w:t>
      </w:r>
    </w:p>
    <w:p w:rsidR="00EC793C" w:rsidRPr="006778BA" w:rsidRDefault="00EC793C" w:rsidP="00EC793C">
      <w:pPr>
        <w:autoSpaceDE w:val="0"/>
        <w:autoSpaceDN w:val="0"/>
        <w:adjustRightInd w:val="0"/>
        <w:jc w:val="center"/>
        <w:rPr>
          <w:sz w:val="28"/>
          <w:szCs w:val="28"/>
        </w:rPr>
      </w:pPr>
    </w:p>
    <w:p w:rsidR="00EC793C" w:rsidRPr="006778BA" w:rsidRDefault="00D13AE9" w:rsidP="00EC793C">
      <w:pPr>
        <w:autoSpaceDE w:val="0"/>
        <w:autoSpaceDN w:val="0"/>
        <w:adjustRightInd w:val="0"/>
        <w:ind w:firstLine="708"/>
        <w:jc w:val="both"/>
        <w:rPr>
          <w:sz w:val="28"/>
          <w:szCs w:val="28"/>
        </w:rPr>
      </w:pPr>
      <w:r>
        <w:rPr>
          <w:sz w:val="28"/>
          <w:szCs w:val="28"/>
        </w:rPr>
        <w:t>1. Почвенный покров в условиях сельского</w:t>
      </w:r>
      <w:r w:rsidR="00EC793C" w:rsidRPr="006778BA">
        <w:rPr>
          <w:sz w:val="28"/>
          <w:szCs w:val="28"/>
        </w:rPr>
        <w:t xml:space="preserve"> поселения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EC793C" w:rsidRPr="006778BA" w:rsidRDefault="00EC793C" w:rsidP="00EC793C">
      <w:pPr>
        <w:autoSpaceDE w:val="0"/>
        <w:autoSpaceDN w:val="0"/>
        <w:adjustRightInd w:val="0"/>
        <w:ind w:firstLine="708"/>
        <w:jc w:val="both"/>
        <w:rPr>
          <w:sz w:val="28"/>
          <w:szCs w:val="28"/>
        </w:rPr>
      </w:pPr>
      <w:r w:rsidRPr="006778BA">
        <w:rPr>
          <w:sz w:val="28"/>
          <w:szCs w:val="28"/>
        </w:rP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EC793C" w:rsidRPr="006778BA" w:rsidRDefault="00EC793C" w:rsidP="00EC793C">
      <w:pPr>
        <w:autoSpaceDE w:val="0"/>
        <w:autoSpaceDN w:val="0"/>
        <w:adjustRightInd w:val="0"/>
        <w:ind w:firstLine="708"/>
        <w:jc w:val="both"/>
        <w:rPr>
          <w:sz w:val="28"/>
          <w:szCs w:val="28"/>
        </w:rPr>
      </w:pPr>
      <w:r w:rsidRPr="006778BA">
        <w:rPr>
          <w:sz w:val="28"/>
          <w:szCs w:val="28"/>
        </w:rPr>
        <w:t>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rsidR="00EC793C" w:rsidRPr="006778BA" w:rsidRDefault="00EC793C" w:rsidP="00EC793C">
      <w:pPr>
        <w:autoSpaceDE w:val="0"/>
        <w:autoSpaceDN w:val="0"/>
        <w:adjustRightInd w:val="0"/>
        <w:ind w:firstLine="708"/>
        <w:jc w:val="both"/>
        <w:rPr>
          <w:sz w:val="28"/>
          <w:szCs w:val="28"/>
        </w:rPr>
      </w:pPr>
      <w:r w:rsidRPr="006778BA">
        <w:rPr>
          <w:sz w:val="28"/>
          <w:szCs w:val="28"/>
        </w:rPr>
        <w:lastRenderedPageBreak/>
        <w:t>1.3. Урбаноземы - почвы искусственного происхождения, созданные в процессе формирования среды населенного пункта. Различают следующие виды:</w:t>
      </w:r>
    </w:p>
    <w:p w:rsidR="00EC793C" w:rsidRPr="006778BA" w:rsidRDefault="00EC793C" w:rsidP="00EC793C">
      <w:pPr>
        <w:autoSpaceDE w:val="0"/>
        <w:autoSpaceDN w:val="0"/>
        <w:adjustRightInd w:val="0"/>
        <w:ind w:firstLine="708"/>
        <w:jc w:val="both"/>
        <w:rPr>
          <w:sz w:val="28"/>
          <w:szCs w:val="28"/>
        </w:rPr>
      </w:pPr>
      <w:r w:rsidRPr="006778BA">
        <w:rPr>
          <w:sz w:val="28"/>
          <w:szCs w:val="28"/>
        </w:rPr>
        <w:t>урбаноземы - конструктоземы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EC793C" w:rsidRPr="006778BA" w:rsidRDefault="00EC793C" w:rsidP="00EC793C">
      <w:pPr>
        <w:autoSpaceDE w:val="0"/>
        <w:autoSpaceDN w:val="0"/>
        <w:adjustRightInd w:val="0"/>
        <w:ind w:firstLine="708"/>
        <w:jc w:val="both"/>
        <w:rPr>
          <w:sz w:val="28"/>
          <w:szCs w:val="28"/>
        </w:rPr>
      </w:pPr>
      <w:r w:rsidRPr="006778BA">
        <w:rPr>
          <w:sz w:val="28"/>
          <w:szCs w:val="28"/>
        </w:rPr>
        <w:t>урбаноземы - почвогрунты - почвы, формирующиеся на антропогенно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метра) и имеющие гумуссированный горизонт (искусственно созданный, либо сформированный почвообразующими процессами in situ).</w:t>
      </w:r>
    </w:p>
    <w:p w:rsidR="00EC793C" w:rsidRPr="006778BA" w:rsidRDefault="00EC793C" w:rsidP="00EC793C">
      <w:pPr>
        <w:autoSpaceDE w:val="0"/>
        <w:autoSpaceDN w:val="0"/>
        <w:adjustRightInd w:val="0"/>
        <w:ind w:firstLine="708"/>
        <w:jc w:val="both"/>
        <w:rPr>
          <w:sz w:val="28"/>
          <w:szCs w:val="28"/>
        </w:rPr>
      </w:pPr>
      <w:r w:rsidRPr="006778BA">
        <w:rPr>
          <w:sz w:val="28"/>
          <w:szCs w:val="28"/>
        </w:rPr>
        <w:t>2. При формировании зеленых насаждений на территориях, нарушенных атропогенной деятельностью, на всем озеленяемом участке рекомендуется создать послойную толщу почвообразующего грунта,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EC793C" w:rsidRPr="006778BA" w:rsidRDefault="00EC793C" w:rsidP="00EC793C">
      <w:pPr>
        <w:autoSpaceDE w:val="0"/>
        <w:autoSpaceDN w:val="0"/>
        <w:adjustRightInd w:val="0"/>
        <w:ind w:firstLine="708"/>
        <w:jc w:val="both"/>
        <w:rPr>
          <w:sz w:val="28"/>
          <w:szCs w:val="28"/>
        </w:rPr>
      </w:pPr>
      <w:r w:rsidRPr="006778BA">
        <w:rPr>
          <w:sz w:val="28"/>
          <w:szCs w:val="28"/>
        </w:rPr>
        <w:t>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рекомендуется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рекомендуется вносить углекислую известь в количестве не менее 6% от веса.</w:t>
      </w:r>
    </w:p>
    <w:p w:rsidR="00EC793C" w:rsidRPr="006778BA" w:rsidRDefault="00EC793C" w:rsidP="00EC793C">
      <w:pPr>
        <w:autoSpaceDE w:val="0"/>
        <w:autoSpaceDN w:val="0"/>
        <w:adjustRightInd w:val="0"/>
        <w:ind w:firstLine="708"/>
        <w:jc w:val="both"/>
        <w:rPr>
          <w:sz w:val="28"/>
          <w:szCs w:val="28"/>
        </w:rPr>
      </w:pPr>
      <w:r w:rsidRPr="006778BA">
        <w:rPr>
          <w:sz w:val="28"/>
          <w:szCs w:val="28"/>
        </w:rP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w:anchor="Par1469" w:history="1">
        <w:r w:rsidRPr="006778BA">
          <w:rPr>
            <w:sz w:val="28"/>
            <w:szCs w:val="28"/>
          </w:rPr>
          <w:t>таблица 2</w:t>
        </w:r>
      </w:hyperlink>
      <w:r w:rsidRPr="006778BA">
        <w:rPr>
          <w:sz w:val="28"/>
          <w:szCs w:val="28"/>
        </w:rPr>
        <w:t xml:space="preserve"> приложения № 4 к настоящим правилам).</w:t>
      </w:r>
    </w:p>
    <w:p w:rsidR="00EC793C" w:rsidRPr="006778BA" w:rsidRDefault="00EC793C" w:rsidP="00EC793C">
      <w:pPr>
        <w:autoSpaceDE w:val="0"/>
        <w:autoSpaceDN w:val="0"/>
        <w:adjustRightInd w:val="0"/>
        <w:ind w:firstLine="708"/>
        <w:jc w:val="both"/>
        <w:rPr>
          <w:sz w:val="28"/>
          <w:szCs w:val="28"/>
        </w:rPr>
      </w:pPr>
      <w:r w:rsidRPr="006778BA">
        <w:rPr>
          <w:sz w:val="28"/>
          <w:szCs w:val="28"/>
        </w:rPr>
        <w:t>5. При проектировании почвенного покрова рекомендуется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w:anchor="Par1481" w:history="1">
        <w:r w:rsidRPr="006778BA">
          <w:rPr>
            <w:sz w:val="28"/>
            <w:szCs w:val="28"/>
          </w:rPr>
          <w:t>таблицы 3</w:t>
        </w:r>
      </w:hyperlink>
      <w:r w:rsidRPr="006778BA">
        <w:rPr>
          <w:sz w:val="28"/>
          <w:szCs w:val="28"/>
        </w:rPr>
        <w:t xml:space="preserve">, </w:t>
      </w:r>
      <w:hyperlink w:anchor="Par1538" w:history="1">
        <w:r w:rsidRPr="006778BA">
          <w:rPr>
            <w:sz w:val="28"/>
            <w:szCs w:val="28"/>
          </w:rPr>
          <w:t>5</w:t>
        </w:r>
      </w:hyperlink>
      <w:r w:rsidRPr="006778BA">
        <w:rPr>
          <w:sz w:val="28"/>
          <w:szCs w:val="28"/>
        </w:rPr>
        <w:t xml:space="preserve">, </w:t>
      </w:r>
      <w:hyperlink w:anchor="Par1570" w:history="1">
        <w:r w:rsidRPr="006778BA">
          <w:rPr>
            <w:sz w:val="28"/>
            <w:szCs w:val="28"/>
          </w:rPr>
          <w:t>6</w:t>
        </w:r>
      </w:hyperlink>
      <w:r w:rsidRPr="006778BA">
        <w:rPr>
          <w:sz w:val="28"/>
          <w:szCs w:val="28"/>
        </w:rPr>
        <w:t xml:space="preserve"> приложения № 4 к настоящим правилам).</w:t>
      </w:r>
    </w:p>
    <w:p w:rsidR="00EC793C" w:rsidRPr="006778BA" w:rsidRDefault="00EC793C" w:rsidP="00EC793C">
      <w:pPr>
        <w:autoSpaceDE w:val="0"/>
        <w:autoSpaceDN w:val="0"/>
        <w:adjustRightInd w:val="0"/>
        <w:ind w:firstLine="708"/>
        <w:jc w:val="both"/>
        <w:rPr>
          <w:sz w:val="28"/>
          <w:szCs w:val="28"/>
        </w:rPr>
      </w:pPr>
      <w:r w:rsidRPr="006778BA">
        <w:rPr>
          <w:sz w:val="28"/>
          <w:szCs w:val="28"/>
        </w:rPr>
        <w:t xml:space="preserve">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обычно проводится </w:t>
      </w:r>
      <w:r w:rsidRPr="006778BA">
        <w:rPr>
          <w:sz w:val="28"/>
          <w:szCs w:val="28"/>
        </w:rPr>
        <w:lastRenderedPageBreak/>
        <w:t>сравнением фактических концентраций загрязняющих веществ с фитотоксичными ПДК (</w:t>
      </w:r>
      <w:hyperlink w:anchor="Par1520" w:history="1">
        <w:r w:rsidRPr="006778BA">
          <w:rPr>
            <w:sz w:val="28"/>
            <w:szCs w:val="28"/>
          </w:rPr>
          <w:t>таблицы 4</w:t>
        </w:r>
      </w:hyperlink>
      <w:r w:rsidRPr="006778BA">
        <w:rPr>
          <w:sz w:val="28"/>
          <w:szCs w:val="28"/>
        </w:rPr>
        <w:t xml:space="preserve">, </w:t>
      </w:r>
      <w:hyperlink w:anchor="Par1763" w:history="1">
        <w:r w:rsidRPr="006778BA">
          <w:rPr>
            <w:sz w:val="28"/>
            <w:szCs w:val="28"/>
          </w:rPr>
          <w:t>8</w:t>
        </w:r>
      </w:hyperlink>
      <w:r w:rsidRPr="006778BA">
        <w:rPr>
          <w:sz w:val="28"/>
          <w:szCs w:val="28"/>
        </w:rPr>
        <w:t xml:space="preserve"> приложения № 4 к настоящим правилам).</w:t>
      </w:r>
    </w:p>
    <w:p w:rsidR="00EC793C" w:rsidRPr="006778BA" w:rsidRDefault="00EC793C" w:rsidP="00EC793C">
      <w:pPr>
        <w:autoSpaceDE w:val="0"/>
        <w:autoSpaceDN w:val="0"/>
        <w:adjustRightInd w:val="0"/>
        <w:ind w:firstLine="708"/>
        <w:jc w:val="both"/>
        <w:rPr>
          <w:sz w:val="28"/>
          <w:szCs w:val="28"/>
        </w:rPr>
      </w:pPr>
      <w:r w:rsidRPr="006778BA">
        <w:rPr>
          <w:sz w:val="28"/>
          <w:szCs w:val="28"/>
        </w:rPr>
        <w:t>7. Биологический уровень загрязнения почвы обычно определяется по среднему уровню содержания в ней приоритетного компонента загрязнения в границах минимального почвенного выдела.</w:t>
      </w:r>
    </w:p>
    <w:p w:rsidR="00EC793C" w:rsidRPr="006778BA" w:rsidRDefault="00EC793C" w:rsidP="00EC793C">
      <w:pPr>
        <w:autoSpaceDE w:val="0"/>
        <w:autoSpaceDN w:val="0"/>
        <w:adjustRightInd w:val="0"/>
        <w:ind w:firstLine="708"/>
        <w:jc w:val="both"/>
        <w:rPr>
          <w:sz w:val="28"/>
          <w:szCs w:val="28"/>
        </w:rPr>
      </w:pPr>
      <w:r w:rsidRPr="006778BA">
        <w:rPr>
          <w:sz w:val="28"/>
          <w:szCs w:val="28"/>
        </w:rPr>
        <w:t>8. При формировании конструктоземов на сильно фильтрующих грунтах (песок, грунты с включениями гравия, щебенки более 40%) между ними и конструктоземами рекомендуется укладывать водозадерживающий слой из средних и тяжелых суглинков мощностью 20 см. При формировании конструктоземов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конструктоземов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- 15 - 20 см.</w:t>
      </w:r>
    </w:p>
    <w:p w:rsidR="00EC793C" w:rsidRPr="006778BA" w:rsidRDefault="00EC793C" w:rsidP="00EC793C">
      <w:pPr>
        <w:autoSpaceDE w:val="0"/>
        <w:autoSpaceDN w:val="0"/>
        <w:adjustRightInd w:val="0"/>
        <w:ind w:firstLine="708"/>
        <w:jc w:val="both"/>
        <w:rPr>
          <w:sz w:val="28"/>
          <w:szCs w:val="28"/>
        </w:rPr>
      </w:pPr>
      <w:r w:rsidRPr="006778BA">
        <w:rPr>
          <w:sz w:val="28"/>
          <w:szCs w:val="28"/>
        </w:rPr>
        <w:t>9. На поверхностно подтопленных территориях с уровнем залегания безнапорных грунтовых вод 2 - 3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Величина прослоя и глубина его заложения определяются в соответствии с таблицей. При проектировании системы зеленых насаждений на поверхностно подтопленных территориях с глубиной залегания грунтовых вод менее 2 метров рекомендуется закладывать регулярный дренаж в совокупности с конструированием слоя, создающего разрыв капиллярной каймы.</w:t>
      </w:r>
    </w:p>
    <w:p w:rsidR="00EC793C" w:rsidRPr="006778BA" w:rsidRDefault="00EC793C" w:rsidP="00EC793C">
      <w:pPr>
        <w:autoSpaceDE w:val="0"/>
        <w:autoSpaceDN w:val="0"/>
        <w:adjustRightInd w:val="0"/>
        <w:ind w:firstLine="708"/>
        <w:jc w:val="both"/>
        <w:rPr>
          <w:sz w:val="28"/>
          <w:szCs w:val="28"/>
        </w:rPr>
      </w:pPr>
      <w:r w:rsidRPr="006778BA">
        <w:rPr>
          <w:sz w:val="28"/>
          <w:szCs w:val="28"/>
        </w:rPr>
        <w:t>10. При проектировании системы зеленых насаждений на территориях, подверженных ветровой эрозии (скорости ветра более 3 м/с), рекомендуется предусматривать создание дернового горизонта плотностью 80 - 90%. При создании почвенной толщи для устройства спортивных газонов обычно применяют четыре типа конструкций в зависимости от фильтрующей способности подстилающего грунта (</w:t>
      </w:r>
      <w:hyperlink w:anchor="Par1736" w:history="1">
        <w:r w:rsidRPr="006778BA">
          <w:rPr>
            <w:sz w:val="28"/>
            <w:szCs w:val="28"/>
          </w:rPr>
          <w:t>таблица 7</w:t>
        </w:r>
      </w:hyperlink>
      <w:r w:rsidRPr="006778BA">
        <w:rPr>
          <w:sz w:val="28"/>
          <w:szCs w:val="28"/>
        </w:rPr>
        <w:t xml:space="preserve"> приложения № 4 к настоящим правилам).</w:t>
      </w:r>
    </w:p>
    <w:p w:rsidR="00EC793C" w:rsidRPr="006778BA" w:rsidRDefault="00EC793C" w:rsidP="00EC793C">
      <w:pPr>
        <w:autoSpaceDE w:val="0"/>
        <w:autoSpaceDN w:val="0"/>
        <w:adjustRightInd w:val="0"/>
        <w:ind w:firstLine="540"/>
        <w:jc w:val="both"/>
        <w:rPr>
          <w:sz w:val="28"/>
          <w:szCs w:val="28"/>
        </w:rPr>
      </w:pPr>
      <w:r w:rsidRPr="006778BA">
        <w:rPr>
          <w:sz w:val="28"/>
          <w:szCs w:val="28"/>
        </w:rPr>
        <w:t xml:space="preserve">11. В условиях </w:t>
      </w:r>
      <w:r w:rsidR="00D13AE9">
        <w:rPr>
          <w:sz w:val="28"/>
          <w:szCs w:val="28"/>
        </w:rPr>
        <w:t>сельского</w:t>
      </w:r>
      <w:r w:rsidRPr="006778BA">
        <w:rPr>
          <w:sz w:val="28"/>
          <w:szCs w:val="28"/>
        </w:rPr>
        <w:t xml:space="preserve"> поселения грунты под газоны и откосы, как правило, нуждаются в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рекомендуется предусматривать улучшение плодородия растительного грунта введением минеральных и органических удобрений. При проектировании благоустройства рекомендуется использовать новые методы, улучшающие качество устраиваемых газонов: стабилизация гидропосевом, «Пикса» </w:t>
      </w:r>
      <w:r w:rsidRPr="006778BA">
        <w:rPr>
          <w:b/>
          <w:i/>
          <w:sz w:val="28"/>
          <w:szCs w:val="28"/>
          <w:u w:val="single"/>
        </w:rPr>
        <w:t>и др.</w:t>
      </w:r>
      <w:r w:rsidRPr="006778BA">
        <w:rPr>
          <w:sz w:val="28"/>
          <w:szCs w:val="28"/>
        </w:rPr>
        <w:t xml:space="preserve"> Норма высева семян пр</w:t>
      </w:r>
      <w:r w:rsidR="00B3527B">
        <w:rPr>
          <w:sz w:val="28"/>
          <w:szCs w:val="28"/>
        </w:rPr>
        <w:t xml:space="preserve">и устройстве газонов  </w:t>
      </w:r>
      <w:r w:rsidRPr="006778BA">
        <w:rPr>
          <w:sz w:val="28"/>
          <w:szCs w:val="28"/>
        </w:rPr>
        <w:t xml:space="preserve">в </w:t>
      </w:r>
      <w:r w:rsidR="00D13AE9">
        <w:rPr>
          <w:sz w:val="28"/>
          <w:szCs w:val="28"/>
        </w:rPr>
        <w:t xml:space="preserve">сельских </w:t>
      </w:r>
      <w:r w:rsidRPr="006778BA">
        <w:rPr>
          <w:sz w:val="28"/>
          <w:szCs w:val="28"/>
        </w:rPr>
        <w:t>условиях составляет не менее 40 г/кв. м с указанием в проекте травосмесей, соответствующих условиям.</w:t>
      </w:r>
    </w:p>
    <w:p w:rsidR="00EC793C" w:rsidRPr="006778BA" w:rsidRDefault="00EC793C" w:rsidP="00EC793C">
      <w:pPr>
        <w:autoSpaceDE w:val="0"/>
        <w:autoSpaceDN w:val="0"/>
        <w:adjustRightInd w:val="0"/>
        <w:ind w:firstLine="708"/>
        <w:jc w:val="both"/>
        <w:rPr>
          <w:sz w:val="28"/>
          <w:szCs w:val="28"/>
        </w:rPr>
      </w:pPr>
      <w:r w:rsidRPr="006778BA">
        <w:rPr>
          <w:sz w:val="28"/>
          <w:szCs w:val="28"/>
        </w:rPr>
        <w:t xml:space="preserve">Уход за зелеными насаждениями рекомендуется осуществлять субъектами, производящими строительство и реконструкцию, весь период </w:t>
      </w:r>
      <w:r w:rsidRPr="006778BA">
        <w:rPr>
          <w:sz w:val="28"/>
          <w:szCs w:val="28"/>
        </w:rPr>
        <w:lastRenderedPageBreak/>
        <w:t>строительства или реконструкции до сдачи объекта эксплуатирующей организации.</w:t>
      </w:r>
    </w:p>
    <w:p w:rsidR="00EC793C" w:rsidRDefault="00EC793C" w:rsidP="00EC793C">
      <w:pPr>
        <w:autoSpaceDE w:val="0"/>
        <w:autoSpaceDN w:val="0"/>
        <w:adjustRightInd w:val="0"/>
        <w:ind w:firstLine="540"/>
        <w:jc w:val="both"/>
        <w:sectPr w:rsidR="00EC793C">
          <w:pgSz w:w="11905" w:h="16838"/>
          <w:pgMar w:top="1134" w:right="850" w:bottom="567" w:left="1701" w:header="0" w:footer="0" w:gutter="0"/>
          <w:cols w:space="720"/>
          <w:noEndnote/>
        </w:sectPr>
      </w:pPr>
    </w:p>
    <w:p w:rsidR="00EC793C" w:rsidRDefault="00EC793C" w:rsidP="00EC793C">
      <w:pPr>
        <w:autoSpaceDE w:val="0"/>
        <w:autoSpaceDN w:val="0"/>
        <w:adjustRightInd w:val="0"/>
        <w:jc w:val="center"/>
        <w:outlineLvl w:val="2"/>
      </w:pPr>
      <w:r>
        <w:lastRenderedPageBreak/>
        <w:t>Таблица 1. Требования к качеству городских почв</w:t>
      </w:r>
    </w:p>
    <w:p w:rsidR="00EC793C" w:rsidRDefault="00EC793C" w:rsidP="00EC793C">
      <w:pPr>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85"/>
        <w:gridCol w:w="2475"/>
        <w:gridCol w:w="2475"/>
        <w:gridCol w:w="2475"/>
      </w:tblGrid>
      <w:tr w:rsidR="00EC793C" w:rsidTr="003E1998">
        <w:tc>
          <w:tcPr>
            <w:tcW w:w="4785"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Показатели почвообр. слоев и горизонтов</w:t>
            </w:r>
          </w:p>
        </w:tc>
        <w:tc>
          <w:tcPr>
            <w:tcW w:w="7425" w:type="dxa"/>
            <w:gridSpan w:val="3"/>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Глубины слоев, см</w:t>
            </w:r>
          </w:p>
        </w:tc>
      </w:tr>
      <w:tr w:rsidR="00EC793C" w:rsidTr="003E1998">
        <w:tc>
          <w:tcPr>
            <w:tcW w:w="4785"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540"/>
              <w:jc w:val="both"/>
            </w:pP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0 - 20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20 - 50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50 - 150</w:t>
            </w:r>
          </w:p>
        </w:tc>
      </w:tr>
      <w:tr w:rsidR="00EC793C" w:rsidTr="003E1998">
        <w:tc>
          <w:tcPr>
            <w:tcW w:w="12210" w:type="dxa"/>
            <w:gridSpan w:val="4"/>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3"/>
            </w:pPr>
            <w:r>
              <w:t>Физические свойства</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Содержание физической глины &lt; 0,01 мм</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30 - 40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20 - 40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30 - 40</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Плотность сложения г/см3</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0,8 - 1,1</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1,0 - 1,2</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1,2 - 1,3</w:t>
            </w:r>
          </w:p>
        </w:tc>
      </w:tr>
      <w:tr w:rsidR="00EC793C" w:rsidTr="003E1998">
        <w:tc>
          <w:tcPr>
            <w:tcW w:w="12210" w:type="dxa"/>
            <w:gridSpan w:val="4"/>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3"/>
            </w:pPr>
            <w:r>
              <w:t>Химические свойства</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Гумус в/о</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4 - 5</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1 - 0,5</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0,5</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pH</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5,5 - 6,5</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5,5 - 7,0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5,0 - 6,0</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Содержание TM отношение к ОДК</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Величина PB мкр/ч</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&lt;20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&lt;20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&lt;20</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Мин. уровень обеспеченности минеральным азотом мг/100 г почвы</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4,0</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4,0</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Содержание P2O5 и K2O мг/100 г почвы (мин. допустимое / оптим.)</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10/40 и 35</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10/20 и 15</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10/15 и 10</w:t>
            </w:r>
          </w:p>
        </w:tc>
      </w:tr>
      <w:tr w:rsidR="00EC793C" w:rsidTr="003E1998">
        <w:tc>
          <w:tcPr>
            <w:tcW w:w="12210" w:type="dxa"/>
            <w:gridSpan w:val="4"/>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3"/>
            </w:pPr>
            <w:r>
              <w:t>Биологические свойства</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Величина патогенных микроорганизмов, шт./грамм почвы</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Разнообразие мезофауны, шт. Видов</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w:t>
            </w:r>
          </w:p>
        </w:tc>
      </w:tr>
      <w:tr w:rsidR="00EC793C" w:rsidTr="003E1998">
        <w:tc>
          <w:tcPr>
            <w:tcW w:w="47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Фитотоксичность, кратность к фону</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&lt;1,1</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1,1 - 1,3</w:t>
            </w:r>
          </w:p>
        </w:tc>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1,1 - 1,3</w:t>
            </w:r>
          </w:p>
        </w:tc>
      </w:tr>
    </w:tbl>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2"/>
      </w:pPr>
      <w:bookmarkStart w:id="45" w:name="Par1469"/>
      <w:bookmarkEnd w:id="45"/>
      <w:r>
        <w:t>Таблица 2. Уровень загрязнения сорняками</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right"/>
      </w:pPr>
      <w:r>
        <w:t>Количество штук на кв. метр</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05"/>
        <w:gridCol w:w="6105"/>
      </w:tblGrid>
      <w:tr w:rsidR="00EC793C" w:rsidTr="003E1998">
        <w:tc>
          <w:tcPr>
            <w:tcW w:w="61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lastRenderedPageBreak/>
              <w:t>Степень загрязнения</w:t>
            </w:r>
          </w:p>
        </w:tc>
        <w:tc>
          <w:tcPr>
            <w:tcW w:w="61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Количество сорняков</w:t>
            </w:r>
          </w:p>
        </w:tc>
      </w:tr>
      <w:tr w:rsidR="00EC793C" w:rsidTr="003E1998">
        <w:tc>
          <w:tcPr>
            <w:tcW w:w="61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Слабая</w:t>
            </w:r>
          </w:p>
        </w:tc>
        <w:tc>
          <w:tcPr>
            <w:tcW w:w="61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1 - 50</w:t>
            </w:r>
          </w:p>
        </w:tc>
      </w:tr>
      <w:tr w:rsidR="00EC793C" w:rsidTr="003E1998">
        <w:tc>
          <w:tcPr>
            <w:tcW w:w="61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Средняя</w:t>
            </w:r>
          </w:p>
        </w:tc>
        <w:tc>
          <w:tcPr>
            <w:tcW w:w="61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51 - 100</w:t>
            </w:r>
          </w:p>
        </w:tc>
      </w:tr>
      <w:tr w:rsidR="00EC793C" w:rsidTr="003E1998">
        <w:tc>
          <w:tcPr>
            <w:tcW w:w="61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Сильная</w:t>
            </w:r>
          </w:p>
        </w:tc>
        <w:tc>
          <w:tcPr>
            <w:tcW w:w="61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более 100</w:t>
            </w:r>
          </w:p>
        </w:tc>
      </w:tr>
    </w:tbl>
    <w:p w:rsidR="00EC793C" w:rsidRDefault="00EC793C" w:rsidP="00EC793C">
      <w:pPr>
        <w:autoSpaceDE w:val="0"/>
        <w:autoSpaceDN w:val="0"/>
        <w:adjustRightInd w:val="0"/>
        <w:jc w:val="right"/>
        <w:sectPr w:rsidR="00EC793C">
          <w:pgSz w:w="16838" w:h="11905" w:orient="landscape"/>
          <w:pgMar w:top="1701" w:right="1134" w:bottom="850" w:left="567" w:header="0" w:footer="0" w:gutter="0"/>
          <w:cols w:space="720"/>
          <w:noEndnote/>
        </w:sectPr>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2"/>
      </w:pPr>
      <w:bookmarkStart w:id="46" w:name="Par1481"/>
      <w:bookmarkEnd w:id="46"/>
      <w:r>
        <w:t>Таблица 3. Биологические показатели почв</w:t>
      </w:r>
    </w:p>
    <w:p w:rsidR="00EC793C" w:rsidRDefault="00EC793C" w:rsidP="00EC793C">
      <w:pPr>
        <w:autoSpaceDE w:val="0"/>
        <w:autoSpaceDN w:val="0"/>
        <w:adjustRightInd w:val="0"/>
        <w:jc w:val="center"/>
      </w:pPr>
      <w:r>
        <w:t>и их критерии оценки</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Биологические │Удовлетв. │Относи-   │Неудов-     │  Чрезвыч.   │Эко-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показатели   │ ситуация │тельно    │летв.       │экологическая│логич.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│удовлет-  │ситуация    │  ситуация   │бедствие│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│ворит.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│ситуация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Уровень    │        &lt;5│    5 - 10│     10 - 50│     50 - 100│    &gt;100│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│активности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│микробомассы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│(кратность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│уменьшения)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Количество │         -│    2    3│     3     4│      5     6│       6│</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│патогенных     │          │  10 - 10 │   10  - 10 │    10  - 10 │    &gt;10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│микроорганизмов│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│в 1 г почвы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Содержание │         -│     до 10│     10 - 50│     50 - 100│    &gt;100│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│яиц  гельминтов│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│в 1 кг почвы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Колититр   │      &gt;1,0│1,0 - 0,01│ 0,01 - 0,05│ 0,05 - 0,001│  &lt;0,001│</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Фито-      │      &lt;1,1│ 1,1 - 1,3│   1,3 - 1,6│    1,6 - 2,0│    &gt;2,0│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│токсичность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│(кратность)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Гено-      │        &lt;2│    2 - 10│     1 - 100│   100 - 1000│    &gt;100│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│токсичность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│(рост     числа│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│мутаций       в│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│сравнении     с│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│контролем)     │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2"/>
      </w:pPr>
      <w:bookmarkStart w:id="47" w:name="Par1520"/>
      <w:bookmarkEnd w:id="47"/>
      <w:r>
        <w:t>Таблица 4. Фитотоксичность грунтов, ОДК</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right"/>
      </w:pPr>
      <w:r>
        <w:t>В миллиграммах на килограмм</w:t>
      </w:r>
    </w:p>
    <w:p w:rsidR="00EC793C" w:rsidRDefault="00EC793C" w:rsidP="00EC793C">
      <w:pPr>
        <w:autoSpaceDE w:val="0"/>
        <w:autoSpaceDN w:val="0"/>
        <w:adjustRightInd w:val="0"/>
        <w:jc w:val="right"/>
        <w:sectPr w:rsidR="00EC793C">
          <w:pgSz w:w="11905" w:h="16838"/>
          <w:pgMar w:top="1134" w:right="850" w:bottom="567" w:left="1701"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5"/>
        <w:gridCol w:w="1980"/>
        <w:gridCol w:w="1815"/>
        <w:gridCol w:w="1815"/>
        <w:gridCol w:w="1650"/>
        <w:gridCol w:w="1320"/>
        <w:gridCol w:w="1815"/>
      </w:tblGrid>
      <w:tr w:rsidR="00EC793C" w:rsidTr="003E1998">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lastRenderedPageBreak/>
              <w:t>Cr</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Ni</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Zn</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Pb</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Cu</w:t>
            </w:r>
          </w:p>
        </w:tc>
        <w:tc>
          <w:tcPr>
            <w:tcW w:w="13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As</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CL иона</w:t>
            </w:r>
          </w:p>
        </w:tc>
      </w:tr>
      <w:tr w:rsidR="00EC793C" w:rsidTr="003E1998">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100</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300</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100</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100</w:t>
            </w:r>
          </w:p>
        </w:tc>
        <w:tc>
          <w:tcPr>
            <w:tcW w:w="13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w:t>
            </w:r>
          </w:p>
        </w:tc>
        <w:tc>
          <w:tcPr>
            <w:tcW w:w="181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100</w:t>
            </w:r>
          </w:p>
        </w:tc>
      </w:tr>
    </w:tbl>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2"/>
      </w:pPr>
      <w:bookmarkStart w:id="48" w:name="Par1538"/>
      <w:bookmarkEnd w:id="48"/>
      <w:r>
        <w:t>Таблица 5. Уровни загрязнения почв, при которых</w:t>
      </w:r>
    </w:p>
    <w:p w:rsidR="00EC793C" w:rsidRDefault="00EC793C" w:rsidP="00EC793C">
      <w:pPr>
        <w:autoSpaceDE w:val="0"/>
        <w:autoSpaceDN w:val="0"/>
        <w:adjustRightInd w:val="0"/>
        <w:jc w:val="center"/>
      </w:pPr>
      <w:r>
        <w:t>подавляется ферментативная активность почв</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right"/>
      </w:pPr>
      <w:r>
        <w:t>В миллиграммах на 100 грамм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05"/>
        <w:gridCol w:w="2640"/>
        <w:gridCol w:w="2970"/>
        <w:gridCol w:w="3795"/>
      </w:tblGrid>
      <w:tr w:rsidR="00EC793C" w:rsidTr="003E1998">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 xml:space="preserve">Ферменты </w:t>
            </w:r>
            <w:hyperlink w:anchor="Par1568" w:history="1">
              <w:r>
                <w:rPr>
                  <w:color w:val="0000FF"/>
                </w:rPr>
                <w:t>&lt;*&gt;</w:t>
              </w:r>
            </w:hyperlink>
          </w:p>
        </w:tc>
        <w:tc>
          <w:tcPr>
            <w:tcW w:w="9405" w:type="dxa"/>
            <w:gridSpan w:val="3"/>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Содержание в почве</w:t>
            </w:r>
          </w:p>
        </w:tc>
      </w:tr>
      <w:tr w:rsidR="00EC793C" w:rsidTr="003E1998">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кадмий</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свинец</w:t>
            </w:r>
          </w:p>
        </w:tc>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цинк</w:t>
            </w:r>
          </w:p>
        </w:tc>
      </w:tr>
      <w:tr w:rsidR="00EC793C" w:rsidTr="003E1998">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Каталаза</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700</w:t>
            </w:r>
          </w:p>
        </w:tc>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300</w:t>
            </w:r>
          </w:p>
        </w:tc>
      </w:tr>
      <w:tr w:rsidR="00EC793C" w:rsidTr="003E1998">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Дегидрогеназа</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300</w:t>
            </w:r>
          </w:p>
        </w:tc>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700</w:t>
            </w:r>
          </w:p>
        </w:tc>
      </w:tr>
      <w:tr w:rsidR="00EC793C" w:rsidTr="003E1998">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Инвертаза</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&gt;1000</w:t>
            </w:r>
          </w:p>
        </w:tc>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10000</w:t>
            </w:r>
          </w:p>
        </w:tc>
      </w:tr>
      <w:tr w:rsidR="00EC793C" w:rsidTr="003E1998">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Протеаза</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50</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&gt;1000</w:t>
            </w:r>
          </w:p>
        </w:tc>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 10000</w:t>
            </w:r>
          </w:p>
        </w:tc>
      </w:tr>
      <w:tr w:rsidR="00EC793C" w:rsidTr="003E1998">
        <w:tc>
          <w:tcPr>
            <w:tcW w:w="280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Уреаза</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&gt;100</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&gt;1000</w:t>
            </w:r>
          </w:p>
        </w:tc>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 10000</w:t>
            </w:r>
          </w:p>
        </w:tc>
      </w:tr>
      <w:tr w:rsidR="00EC793C" w:rsidTr="003E1998">
        <w:tc>
          <w:tcPr>
            <w:tcW w:w="12210" w:type="dxa"/>
            <w:gridSpan w:val="4"/>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pPr>
            <w:bookmarkStart w:id="49" w:name="Par1568"/>
            <w:bookmarkEnd w:id="49"/>
            <w:r>
              <w:t>&lt;*&gt; Ферменты, участвующие в процессах минерализации и синтеза различных веществ в почвах.</w:t>
            </w:r>
          </w:p>
        </w:tc>
      </w:tr>
    </w:tbl>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2"/>
      </w:pPr>
      <w:bookmarkStart w:id="50" w:name="Par1570"/>
      <w:bookmarkEnd w:id="50"/>
      <w:r>
        <w:t>Таблица 6. Биологические уровни загрязнения почвенного</w:t>
      </w:r>
    </w:p>
    <w:p w:rsidR="00EC793C" w:rsidRDefault="00EC793C" w:rsidP="00EC793C">
      <w:pPr>
        <w:autoSpaceDE w:val="0"/>
        <w:autoSpaceDN w:val="0"/>
        <w:adjustRightInd w:val="0"/>
        <w:jc w:val="center"/>
      </w:pPr>
      <w:r>
        <w:t>покрова для условий произрастания</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right"/>
      </w:pPr>
      <w:r>
        <w:t>В миллиграммах на килограмм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75"/>
        <w:gridCol w:w="2145"/>
        <w:gridCol w:w="1980"/>
        <w:gridCol w:w="2310"/>
        <w:gridCol w:w="2640"/>
        <w:gridCol w:w="1980"/>
        <w:gridCol w:w="2310"/>
        <w:gridCol w:w="2310"/>
        <w:gridCol w:w="1980"/>
      </w:tblGrid>
      <w:tr w:rsidR="00EC793C" w:rsidTr="003E1998">
        <w:tc>
          <w:tcPr>
            <w:tcW w:w="2475"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Уровень загрязнения</w:t>
            </w:r>
          </w:p>
        </w:tc>
        <w:tc>
          <w:tcPr>
            <w:tcW w:w="17655" w:type="dxa"/>
            <w:gridSpan w:val="8"/>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Содержание элемента мг/кг</w:t>
            </w:r>
          </w:p>
        </w:tc>
      </w:tr>
      <w:tr w:rsidR="00EC793C" w:rsidTr="003E1998">
        <w:tc>
          <w:tcPr>
            <w:tcW w:w="2475"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right"/>
            </w:pP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мышьяк</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ртуть</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свинец</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цинк</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кадмий</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медь</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никель</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хром</w:t>
            </w:r>
          </w:p>
        </w:tc>
      </w:tr>
      <w:tr w:rsidR="00EC793C" w:rsidTr="003E1998">
        <w:tc>
          <w:tcPr>
            <w:tcW w:w="20130" w:type="dxa"/>
            <w:gridSpan w:val="9"/>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3"/>
            </w:pPr>
            <w:r>
              <w:t>В песчаных и супесчаных почвах (валовые формы)</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 xml:space="preserve">Нормальн. </w:t>
            </w:r>
            <w:hyperlink w:anchor="Par1734" w:history="1">
              <w:r>
                <w:rPr>
                  <w:color w:val="0000FF"/>
                </w:rPr>
                <w:t>&lt;*&gt;</w:t>
              </w:r>
            </w:hyperlink>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1,0 - 2,0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1,0 - 2,1</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16,0 - 32,0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27,1 - 55,0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0,26 - 0,5</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16,1 - 33,0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10,1 - 20,0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50,0 - 100</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 xml:space="preserve">Средний </w:t>
            </w:r>
            <w:hyperlink w:anchor="Par1734" w:history="1">
              <w:r>
                <w:rPr>
                  <w:color w:val="0000FF"/>
                </w:rPr>
                <w:t>&lt;*&gt;</w:t>
              </w:r>
            </w:hyperlink>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2,1 - 4,0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2,2 - 4,2</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32,1 - 64,0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55,1 - 110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0,6 - 1,0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33,1 - 165</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20,0 - 100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101 - 500</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lastRenderedPageBreak/>
              <w:t xml:space="preserve">Высокий </w:t>
            </w:r>
            <w:hyperlink w:anchor="Par1734" w:history="1">
              <w:r>
                <w:rPr>
                  <w:color w:val="0000FF"/>
                </w:rPr>
                <w:t>&lt;*&gt;</w:t>
              </w:r>
            </w:hyperlink>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4,1 - 6,0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4,3 - 6,2</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64,1 - 96</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110,1 - 165</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1,1 - 1,5</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165,1 - 330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100,1 - 200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501 - 1000</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 xml:space="preserve">Оч. высок. </w:t>
            </w:r>
            <w:hyperlink w:anchor="Par1734" w:history="1">
              <w:r>
                <w:rPr>
                  <w:color w:val="0000FF"/>
                </w:rPr>
                <w:t>&lt;*&gt;</w:t>
              </w:r>
            </w:hyperlink>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&gt;6,0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&gt;6,2</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&gt;96,0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&gt;165</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&gt;1,5</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&gt;330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&gt;200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&gt;1000</w:t>
            </w:r>
          </w:p>
        </w:tc>
      </w:tr>
      <w:tr w:rsidR="00EC793C" w:rsidTr="003E1998">
        <w:tc>
          <w:tcPr>
            <w:tcW w:w="20130" w:type="dxa"/>
            <w:gridSpan w:val="9"/>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3"/>
            </w:pPr>
            <w:r>
              <w:t>В суглинистых и глинистых почвах рН менее 5,5 (валовые формы)</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Нормальн.</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2,5 - 5,0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32 - 65</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55 - 100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0,5 - 1,0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33 - 66</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20 - 40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Средний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5,1 - 10,0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66 - 130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111 - 220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1,1 - 2,0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67 - 330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41 - 200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Высокий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10,1 - 15,0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131 - 195</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221 - 330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2,1 - 3,0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331 - 660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201 - 400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Оч. высокий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&gt;15</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&gt;195</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&gt;330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&gt;3,0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&gt;660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15840" w:type="dxa"/>
            <w:gridSpan w:val="7"/>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3"/>
            </w:pPr>
            <w:r>
              <w:t>В суглинистых и глинистых почвах, рН более 5,5 (валовые формы)</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Нормальн.</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5 - 10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65 - 130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110 - 220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1,0 - 2,0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66 - 132</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40 - 80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Средний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11 - 20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131 - 260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221 - 400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2,1 - 4,0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133 - 660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81 - 400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Высокий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21 - 30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261 - 390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401 - 660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4,1 - 6,0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661 - 1320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401 - 800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Оч. высокий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&gt;30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&gt;390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&gt;660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&gt;6,0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&gt;1320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&gt;800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r>
      <w:tr w:rsidR="00EC793C" w:rsidTr="003E1998">
        <w:tc>
          <w:tcPr>
            <w:tcW w:w="20130" w:type="dxa"/>
            <w:gridSpan w:val="9"/>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outlineLvl w:val="3"/>
            </w:pPr>
            <w:r>
              <w:t>Подвижные формы</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Нормальн.</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3,0 - 6,0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10,0 - 23,0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1,5 - 3,0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2,0 - 4,0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3,0 - 6,0</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Средний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6,1 - 12,0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24,0 - 46,0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3,1 - 15,0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4,1 - 20,0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6,1 - 30,0</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Высокий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12,1 - 18,0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47,0 - 69,0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15,1 - 30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20,1 - 40,0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31,0 - 60,0</w:t>
            </w:r>
          </w:p>
        </w:tc>
      </w:tr>
      <w:tr w:rsidR="00EC793C" w:rsidTr="003E1998">
        <w:tc>
          <w:tcPr>
            <w:tcW w:w="247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Оч. высокий</w:t>
            </w:r>
          </w:p>
        </w:tc>
        <w:tc>
          <w:tcPr>
            <w:tcW w:w="214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&gt;18,0</w:t>
            </w:r>
          </w:p>
        </w:tc>
        <w:tc>
          <w:tcPr>
            <w:tcW w:w="264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&gt;69</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&gt;30,0</w:t>
            </w:r>
          </w:p>
        </w:tc>
        <w:tc>
          <w:tcPr>
            <w:tcW w:w="231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&gt;40,0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&gt;60,0</w:t>
            </w:r>
          </w:p>
        </w:tc>
      </w:tr>
      <w:tr w:rsidR="00EC793C" w:rsidTr="003E1998">
        <w:tc>
          <w:tcPr>
            <w:tcW w:w="20130" w:type="dxa"/>
            <w:gridSpan w:val="9"/>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bookmarkStart w:id="51" w:name="Par1734"/>
            <w:bookmarkEnd w:id="51"/>
            <w:r>
              <w:t>&lt;*&gt; Нормальный уровень - нормальное развитие растения, Средний - уменьшение урожайности семян, поражение корневой системы, Высокий - изменения морфологии растения, Очень высокий - гибель растения.</w:t>
            </w:r>
          </w:p>
        </w:tc>
      </w:tr>
    </w:tbl>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2"/>
      </w:pPr>
      <w:bookmarkStart w:id="52" w:name="Par1736"/>
      <w:bookmarkEnd w:id="52"/>
      <w:r>
        <w:t>Таблица 7. Типы конструкций урбоконструктоземов</w:t>
      </w:r>
    </w:p>
    <w:p w:rsidR="00EC793C" w:rsidRDefault="00EC793C" w:rsidP="00EC793C">
      <w:pPr>
        <w:autoSpaceDE w:val="0"/>
        <w:autoSpaceDN w:val="0"/>
        <w:adjustRightInd w:val="0"/>
        <w:jc w:val="center"/>
      </w:pPr>
      <w:r>
        <w:t>для создания спортивных газонов</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right"/>
      </w:pPr>
      <w:r>
        <w:t>В сантиметрах</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95"/>
        <w:gridCol w:w="3300"/>
        <w:gridCol w:w="3465"/>
        <w:gridCol w:w="2970"/>
        <w:gridCol w:w="3300"/>
      </w:tblGrid>
      <w:tr w:rsidR="00EC793C" w:rsidTr="003E1998">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lastRenderedPageBreak/>
              <w:t>Тип коренной породы</w:t>
            </w:r>
          </w:p>
        </w:tc>
        <w:tc>
          <w:tcPr>
            <w:tcW w:w="13035" w:type="dxa"/>
            <w:gridSpan w:val="4"/>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Глубина по профилю, см</w:t>
            </w:r>
          </w:p>
        </w:tc>
      </w:tr>
      <w:tr w:rsidR="00EC793C" w:rsidTr="003E1998">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both"/>
            </w:pPr>
          </w:p>
        </w:tc>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0 - 15</w:t>
            </w:r>
          </w:p>
        </w:tc>
        <w:tc>
          <w:tcPr>
            <w:tcW w:w="346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16 - 30</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31 - 45</w:t>
            </w:r>
          </w:p>
        </w:tc>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46 - 60</w:t>
            </w:r>
          </w:p>
        </w:tc>
      </w:tr>
      <w:tr w:rsidR="00EC793C" w:rsidTr="003E1998">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Среднесуглинистые со средней фильтрацией</w:t>
            </w:r>
          </w:p>
        </w:tc>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77"/>
              <w:jc w:val="both"/>
            </w:pPr>
            <w:r>
              <w:t>Гумуссированный слой</w:t>
            </w:r>
          </w:p>
        </w:tc>
        <w:tc>
          <w:tcPr>
            <w:tcW w:w="346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Коренная порода среднесуглинистая</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Коренная порода среднесуглинистая</w:t>
            </w:r>
          </w:p>
        </w:tc>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Коренная порода среднесуглинистая</w:t>
            </w:r>
          </w:p>
        </w:tc>
      </w:tr>
      <w:tr w:rsidR="00EC793C" w:rsidTr="003E1998">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Песчаные хорошо фильтрующие грунты</w:t>
            </w:r>
          </w:p>
        </w:tc>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77"/>
              <w:jc w:val="both"/>
            </w:pPr>
            <w:r>
              <w:t>Гумуссированный слой</w:t>
            </w:r>
          </w:p>
        </w:tc>
        <w:tc>
          <w:tcPr>
            <w:tcW w:w="346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Среднесуглинистый почвообразующий слой</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Коренная порода песчаная</w:t>
            </w:r>
          </w:p>
        </w:tc>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Коренная порода песчаная</w:t>
            </w:r>
          </w:p>
        </w:tc>
      </w:tr>
      <w:tr w:rsidR="00EC793C" w:rsidTr="003E1998">
        <w:tc>
          <w:tcPr>
            <w:tcW w:w="379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Тяжелосуглинистые плохо фильтрующие грунты</w:t>
            </w:r>
          </w:p>
        </w:tc>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77"/>
              <w:jc w:val="both"/>
            </w:pPr>
            <w:r>
              <w:t>Гумуссированный слой</w:t>
            </w:r>
          </w:p>
        </w:tc>
        <w:tc>
          <w:tcPr>
            <w:tcW w:w="346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Среднесуглинистый почвообраз. слой</w:t>
            </w:r>
          </w:p>
        </w:tc>
        <w:tc>
          <w:tcPr>
            <w:tcW w:w="297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Дренирующий слой из щебня и песка</w:t>
            </w:r>
          </w:p>
        </w:tc>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Коренная порода тяжелосуглинистая</w:t>
            </w:r>
          </w:p>
        </w:tc>
      </w:tr>
    </w:tbl>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2"/>
      </w:pPr>
      <w:bookmarkStart w:id="53" w:name="Par1763"/>
      <w:bookmarkEnd w:id="53"/>
      <w:r>
        <w:t>Таблица 8. Допустимые концентрации тяжелых металлов</w:t>
      </w:r>
    </w:p>
    <w:p w:rsidR="00EC793C" w:rsidRDefault="00EC793C" w:rsidP="00EC793C">
      <w:pPr>
        <w:autoSpaceDE w:val="0"/>
        <w:autoSpaceDN w:val="0"/>
        <w:adjustRightInd w:val="0"/>
        <w:jc w:val="center"/>
      </w:pPr>
      <w:r>
        <w:t>и мышьяка в почвах населенного пункта</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right"/>
      </w:pPr>
      <w:r>
        <w:t>В миллиграммах на килограмм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300"/>
        <w:gridCol w:w="1155"/>
        <w:gridCol w:w="1485"/>
        <w:gridCol w:w="1320"/>
        <w:gridCol w:w="1320"/>
        <w:gridCol w:w="1980"/>
        <w:gridCol w:w="1650"/>
      </w:tblGrid>
      <w:tr w:rsidR="00EC793C" w:rsidTr="003E1998">
        <w:tc>
          <w:tcPr>
            <w:tcW w:w="3300" w:type="dxa"/>
            <w:vMerge w:val="restart"/>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Уровни концентрации тяжелых металлов и мышьяка</w:t>
            </w:r>
          </w:p>
        </w:tc>
        <w:tc>
          <w:tcPr>
            <w:tcW w:w="8910" w:type="dxa"/>
            <w:gridSpan w:val="6"/>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Содержание</w:t>
            </w:r>
          </w:p>
        </w:tc>
      </w:tr>
      <w:tr w:rsidR="00EC793C" w:rsidTr="003E1998">
        <w:tc>
          <w:tcPr>
            <w:tcW w:w="3300"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right"/>
            </w:pPr>
          </w:p>
        </w:tc>
        <w:tc>
          <w:tcPr>
            <w:tcW w:w="3960" w:type="dxa"/>
            <w:gridSpan w:val="3"/>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 класс опасности</w:t>
            </w:r>
          </w:p>
        </w:tc>
        <w:tc>
          <w:tcPr>
            <w:tcW w:w="4950" w:type="dxa"/>
            <w:gridSpan w:val="3"/>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 класс опасности</w:t>
            </w:r>
          </w:p>
        </w:tc>
      </w:tr>
      <w:tr w:rsidR="00EC793C" w:rsidTr="003E1998">
        <w:tc>
          <w:tcPr>
            <w:tcW w:w="3300" w:type="dxa"/>
            <w:vMerge/>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right"/>
            </w:pPr>
          </w:p>
        </w:tc>
        <w:tc>
          <w:tcPr>
            <w:tcW w:w="115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никель</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медь</w:t>
            </w:r>
          </w:p>
        </w:tc>
        <w:tc>
          <w:tcPr>
            <w:tcW w:w="13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цинк</w:t>
            </w:r>
          </w:p>
        </w:tc>
        <w:tc>
          <w:tcPr>
            <w:tcW w:w="13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свинец</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кадмий</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мышьяк</w:t>
            </w:r>
          </w:p>
        </w:tc>
      </w:tr>
      <w:tr w:rsidR="00EC793C" w:rsidTr="003E1998">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Фоновое содержание в песчаных и супесчаных почвах</w:t>
            </w:r>
          </w:p>
        </w:tc>
        <w:tc>
          <w:tcPr>
            <w:tcW w:w="115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5 - 10 ср. 6</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5 - 12 ср. 8</w:t>
            </w:r>
          </w:p>
        </w:tc>
        <w:tc>
          <w:tcPr>
            <w:tcW w:w="13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25 - 30 ср. 28</w:t>
            </w:r>
          </w:p>
        </w:tc>
        <w:tc>
          <w:tcPr>
            <w:tcW w:w="13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4 - 9 ср. 6</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0,01 - 0,1 ср. 0,05</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0,9 - 1,7 ср. 1,5</w:t>
            </w:r>
          </w:p>
        </w:tc>
      </w:tr>
      <w:tr w:rsidR="00EC793C" w:rsidTr="003E1998">
        <w:tc>
          <w:tcPr>
            <w:tcW w:w="330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ind w:firstLine="283"/>
              <w:jc w:val="both"/>
            </w:pPr>
            <w:r>
              <w:t>Фоновое содержание в суглинистых и глинистых почвах</w:t>
            </w:r>
          </w:p>
        </w:tc>
        <w:tc>
          <w:tcPr>
            <w:tcW w:w="115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15 - 25 ср. 20</w:t>
            </w:r>
          </w:p>
        </w:tc>
        <w:tc>
          <w:tcPr>
            <w:tcW w:w="1485"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12 - 30 ср. 20</w:t>
            </w:r>
          </w:p>
        </w:tc>
        <w:tc>
          <w:tcPr>
            <w:tcW w:w="13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30 - 60 ср. 45</w:t>
            </w:r>
          </w:p>
        </w:tc>
        <w:tc>
          <w:tcPr>
            <w:tcW w:w="132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12 - 30 ср. 20</w:t>
            </w:r>
          </w:p>
        </w:tc>
        <w:tc>
          <w:tcPr>
            <w:tcW w:w="198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0,09 - 0,3 ср. 0,22</w:t>
            </w:r>
          </w:p>
        </w:tc>
        <w:tc>
          <w:tcPr>
            <w:tcW w:w="1650" w:type="dxa"/>
            <w:tcBorders>
              <w:top w:val="single" w:sz="4" w:space="0" w:color="auto"/>
              <w:left w:val="single" w:sz="4" w:space="0" w:color="auto"/>
              <w:bottom w:val="single" w:sz="4" w:space="0" w:color="auto"/>
              <w:right w:val="single" w:sz="4" w:space="0" w:color="auto"/>
            </w:tcBorders>
          </w:tcPr>
          <w:p w:rsidR="00EC793C" w:rsidRDefault="00EC793C" w:rsidP="003E1998">
            <w:pPr>
              <w:autoSpaceDE w:val="0"/>
              <w:autoSpaceDN w:val="0"/>
              <w:adjustRightInd w:val="0"/>
              <w:jc w:val="center"/>
            </w:pPr>
            <w:r>
              <w:t>1,2 - 3,2 ср. 2,2</w:t>
            </w:r>
          </w:p>
        </w:tc>
      </w:tr>
    </w:tbl>
    <w:p w:rsidR="00EC793C" w:rsidRDefault="00EC793C" w:rsidP="00EC793C">
      <w:pPr>
        <w:autoSpaceDE w:val="0"/>
        <w:autoSpaceDN w:val="0"/>
        <w:adjustRightInd w:val="0"/>
        <w:jc w:val="right"/>
        <w:sectPr w:rsidR="00EC793C">
          <w:pgSz w:w="16838" w:h="11905" w:orient="landscape"/>
          <w:pgMar w:top="1701" w:right="1134" w:bottom="850" w:left="567" w:header="0" w:footer="0" w:gutter="0"/>
          <w:cols w:space="720"/>
          <w:noEndnote/>
        </w:sectPr>
      </w:pPr>
    </w:p>
    <w:p w:rsidR="00EC793C" w:rsidRPr="00162164" w:rsidRDefault="00EC793C" w:rsidP="00EC793C">
      <w:pPr>
        <w:autoSpaceDE w:val="0"/>
        <w:autoSpaceDN w:val="0"/>
        <w:adjustRightInd w:val="0"/>
        <w:jc w:val="right"/>
        <w:rPr>
          <w:bCs/>
        </w:rPr>
      </w:pPr>
      <w:r w:rsidRPr="00162164">
        <w:rPr>
          <w:bCs/>
        </w:rPr>
        <w:lastRenderedPageBreak/>
        <w:t xml:space="preserve">Приложение № </w:t>
      </w:r>
      <w:r>
        <w:rPr>
          <w:bCs/>
        </w:rPr>
        <w:t>5</w:t>
      </w:r>
    </w:p>
    <w:p w:rsidR="00EC793C" w:rsidRPr="0097341F" w:rsidRDefault="00EC793C" w:rsidP="00EC793C">
      <w:pPr>
        <w:autoSpaceDE w:val="0"/>
        <w:autoSpaceDN w:val="0"/>
        <w:adjustRightInd w:val="0"/>
        <w:jc w:val="right"/>
      </w:pPr>
      <w:r w:rsidRPr="0097341F">
        <w:t xml:space="preserve">правилам благоустройства территории </w:t>
      </w:r>
    </w:p>
    <w:p w:rsidR="00EC793C" w:rsidRPr="0097341F" w:rsidRDefault="00727B40" w:rsidP="00EC793C">
      <w:pPr>
        <w:autoSpaceDE w:val="0"/>
        <w:autoSpaceDN w:val="0"/>
        <w:adjustRightInd w:val="0"/>
        <w:jc w:val="right"/>
      </w:pPr>
      <w:r>
        <w:t>Центрального</w:t>
      </w:r>
      <w:r w:rsidR="00EC793C" w:rsidRPr="0097341F">
        <w:t xml:space="preserve"> сельского поселения </w:t>
      </w:r>
    </w:p>
    <w:p w:rsidR="00EC793C" w:rsidRPr="00162164" w:rsidRDefault="00EC793C" w:rsidP="00EC793C">
      <w:pPr>
        <w:autoSpaceDE w:val="0"/>
        <w:autoSpaceDN w:val="0"/>
        <w:adjustRightInd w:val="0"/>
        <w:jc w:val="right"/>
        <w:rPr>
          <w:bCs/>
        </w:rPr>
      </w:pPr>
      <w:r w:rsidRPr="0097341F">
        <w:t>Белоглинского района</w:t>
      </w:r>
    </w:p>
    <w:p w:rsidR="00EC793C" w:rsidRDefault="00EC793C" w:rsidP="00EC793C">
      <w:pPr>
        <w:autoSpaceDE w:val="0"/>
        <w:autoSpaceDN w:val="0"/>
        <w:adjustRightInd w:val="0"/>
        <w:jc w:val="center"/>
      </w:pPr>
    </w:p>
    <w:p w:rsidR="00EC793C" w:rsidRPr="006778BA" w:rsidRDefault="00EC793C" w:rsidP="00EC793C">
      <w:pPr>
        <w:autoSpaceDE w:val="0"/>
        <w:autoSpaceDN w:val="0"/>
        <w:adjustRightInd w:val="0"/>
        <w:jc w:val="center"/>
        <w:rPr>
          <w:b/>
          <w:sz w:val="28"/>
          <w:szCs w:val="28"/>
        </w:rPr>
      </w:pPr>
    </w:p>
    <w:p w:rsidR="00EC793C" w:rsidRPr="00F7445D" w:rsidRDefault="00EC793C" w:rsidP="00EC793C">
      <w:pPr>
        <w:autoSpaceDE w:val="0"/>
        <w:autoSpaceDN w:val="0"/>
        <w:adjustRightInd w:val="0"/>
        <w:jc w:val="center"/>
        <w:rPr>
          <w:b/>
          <w:color w:val="0D0D0D"/>
          <w:sz w:val="28"/>
          <w:szCs w:val="28"/>
        </w:rPr>
      </w:pPr>
      <w:r w:rsidRPr="00F7445D">
        <w:rPr>
          <w:b/>
          <w:color w:val="0D0D0D"/>
          <w:sz w:val="28"/>
          <w:szCs w:val="28"/>
        </w:rPr>
        <w:t>ПРИЕМЫ</w:t>
      </w:r>
    </w:p>
    <w:p w:rsidR="00EC793C" w:rsidRPr="003F1FC1" w:rsidRDefault="00EC793C" w:rsidP="00EC793C">
      <w:pPr>
        <w:autoSpaceDE w:val="0"/>
        <w:autoSpaceDN w:val="0"/>
        <w:adjustRightInd w:val="0"/>
        <w:jc w:val="center"/>
        <w:rPr>
          <w:b/>
          <w:color w:val="0D0D0D"/>
          <w:sz w:val="28"/>
          <w:szCs w:val="28"/>
          <w:highlight w:val="cyan"/>
        </w:rPr>
      </w:pPr>
      <w:r w:rsidRPr="00F7445D">
        <w:rPr>
          <w:b/>
          <w:color w:val="0D0D0D"/>
          <w:sz w:val="28"/>
          <w:szCs w:val="28"/>
        </w:rPr>
        <w:t>БЛАГОУСТРОЙСТВА НА ТЕРРИТОРИЯХ РЕКРЕАЦИОННОГО НАЗНАЧЕНИЯ</w:t>
      </w:r>
    </w:p>
    <w:p w:rsidR="00EC793C" w:rsidRPr="003F1FC1" w:rsidRDefault="00EC793C" w:rsidP="00EC793C">
      <w:pPr>
        <w:autoSpaceDE w:val="0"/>
        <w:autoSpaceDN w:val="0"/>
        <w:adjustRightInd w:val="0"/>
        <w:rPr>
          <w:color w:val="0D0D0D"/>
          <w:sz w:val="28"/>
          <w:szCs w:val="28"/>
        </w:rPr>
      </w:pPr>
    </w:p>
    <w:p w:rsidR="00EC793C" w:rsidRPr="006778BA" w:rsidRDefault="00EC793C" w:rsidP="00EC793C">
      <w:pPr>
        <w:autoSpaceDE w:val="0"/>
        <w:autoSpaceDN w:val="0"/>
        <w:adjustRightInd w:val="0"/>
        <w:jc w:val="center"/>
        <w:outlineLvl w:val="1"/>
        <w:rPr>
          <w:sz w:val="28"/>
          <w:szCs w:val="28"/>
        </w:rPr>
      </w:pPr>
      <w:r w:rsidRPr="006778BA">
        <w:rPr>
          <w:sz w:val="28"/>
          <w:szCs w:val="28"/>
        </w:rPr>
        <w:t>Таблица 1. Организация площадок парка</w:t>
      </w:r>
    </w:p>
    <w:p w:rsidR="00EC793C" w:rsidRPr="006778BA" w:rsidRDefault="00EC793C" w:rsidP="00EC793C">
      <w:pPr>
        <w:autoSpaceDE w:val="0"/>
        <w:autoSpaceDN w:val="0"/>
        <w:adjustRightInd w:val="0"/>
        <w:jc w:val="center"/>
        <w:rPr>
          <w:sz w:val="28"/>
          <w:szCs w:val="28"/>
        </w:rPr>
      </w:pPr>
    </w:p>
    <w:p w:rsidR="00EC793C" w:rsidRDefault="00EC793C" w:rsidP="00EC793C">
      <w:pPr>
        <w:autoSpaceDE w:val="0"/>
        <w:autoSpaceDN w:val="0"/>
        <w:adjustRightInd w:val="0"/>
        <w:jc w:val="right"/>
      </w:pPr>
      <w:r>
        <w:t>В кв. метрах</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Парковые  │   Назначение    │      Элементы      │  Размеры  │Мин.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площади и │                 │  благоустройства   │           │норма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площадки  │                 │                    │           │на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│посети-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           │теля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│Основные   │Центры парковой  │Бассейны, фонтаны,  │С учетом   │   1,5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│площадки   │планировки,      │скульптура,         │пропускной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│размещаются на   │партерная зелень,   │способности│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│пересечении      │цветники, парадное  │отходящих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│аллей, у входной │и декоративное      │от входа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│части парка,     │освещение.          │аллей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│перед            │Покрытие: плиточное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│сооружениями     │мощение, бортовой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│камень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│Площади    │Проведение       │Осветительное       │1200 - 5000│1,0 - 2,5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│массовых   │концертов,       │оборудование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│мероприятий│праздников,      │(фонари,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│большие размеры. │прожекторы).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│Формируется в    │Посадки - по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│виде лугового    │периметру.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│пространства или │Покрытие: газонное,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│площади          │твердое (плитка),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│регулярного      │комбинированное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│очертания. Связь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│по главной аллее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Площадки │   В различных   │   Везде:           │ 20 - 200  │  5 - 20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│отдыха,    │частях парка.    │освещение, беседки,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│лужайки    │   Виды площадок:│перголы, трельяжи,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регулярной  │скамьи, урны.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│планировки с     │Декоративное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│регулярным       │оформление в центре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│озеленением;     │(цветник, фонтан,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регулярн.   │скульптура, вазон).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│планировки с     │Покрытие: мощение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│обрамлением      │плиткой, бортовой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│свободными       │камень, бордюры из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│группами         │цветов и трав.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│растений;        │На площадках-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свободной   │лужайках - газон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│планировки с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│обрамлением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│свободными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│группами растений│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Танцева- │   Размещаются   │   Освещение,       │ 150 - 500 │   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│льные      │рядом с главными │ограждение, скамьи,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│площадки,  │или              │урны.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│сооружения │второстепенными  │   Покрытие: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│аллеями          │специальное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Игровые │   Малоподвижные │   Игровое,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│площадки   │индивидуальные,  │физкультурно-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│для детей: │подвижные        │оздоровительное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до 3 лет │коллективные     │оборудование,       │ 10 - 100  │   3,0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│- 4 - 6 лет│игры. Размещение │освещение, скамьи,  │ 120 - 300 │   5,0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│- 7 - 14   │вдоль            │урны.               │500 - 2000 │   10,0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│лет        │второстепенных   │   Покрытие: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│аллей            │песчаное, фунтовое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├───────────┼─────────────────┤улучшенное, газон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Игровые │   Подвижные     │                    │1200 - 1700│   15,0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│комплексы  │коллективные игры│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│для детей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│до 14 лет  │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Спортив-│   Различные     │   Специальное      │150 - 7000 │   10,0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│но-игровые │подвижные игры и │оборудование и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│для детей и│развлечения, в   │благоустройство,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│подростков │т.ч. велодромы,  │рассчитанное на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│10 - 17    │скалодромы,      │конкретное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│лет, для   │мини-рампы,      │спортивно-игровое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│взрослых   │катание на       │использование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│роликовых коньках│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│и пр.            │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Предпар-│   У входов в    │   Покрытие:        │   Определяются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│ковые      │парк, у мест     │асфальтобетонное,   │транспортными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│площади с  │пересечения      │плиточное, плитки и │требованиями 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│автостоян- │подъездов к парку│соты, утопленные в  │графиком движения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│кой        │с городским      │газон, оборудованы  │транспорта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│транспортом      │бортовым камнем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pPr>
    </w:p>
    <w:p w:rsidR="00EC793C" w:rsidRDefault="00EC793C" w:rsidP="00EC793C">
      <w:pPr>
        <w:autoSpaceDE w:val="0"/>
        <w:autoSpaceDN w:val="0"/>
        <w:adjustRightInd w:val="0"/>
        <w:jc w:val="center"/>
        <w:outlineLvl w:val="1"/>
      </w:pPr>
      <w:r>
        <w:t>Таблица 3. Площади и пропускная способность парковых</w:t>
      </w:r>
    </w:p>
    <w:p w:rsidR="00EC793C" w:rsidRDefault="00EC793C" w:rsidP="00EC793C">
      <w:pPr>
        <w:autoSpaceDE w:val="0"/>
        <w:autoSpaceDN w:val="0"/>
        <w:adjustRightInd w:val="0"/>
        <w:jc w:val="center"/>
      </w:pPr>
      <w:r>
        <w:t>сооружений и площадок</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Наименование объектов и сооружений │    Пропускная     │Норма площади 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│способность одного │ кв. м на одно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места или объекта │ место или один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(человек в день)  │     объект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1                  │         2         │       3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Аттракцион крупный </w:t>
      </w:r>
      <w:hyperlink w:anchor="Par2082" w:history="1">
        <w:r>
          <w:rPr>
            <w:rFonts w:ascii="Courier New" w:hAnsi="Courier New" w:cs="Courier New"/>
            <w:color w:val="0000FF"/>
          </w:rPr>
          <w:t>&lt;*&gt;</w:t>
        </w:r>
      </w:hyperlink>
      <w:r>
        <w:rPr>
          <w:rFonts w:ascii="Courier New" w:hAnsi="Courier New" w:cs="Courier New"/>
        </w:rPr>
        <w:t xml:space="preserve">            │        250        │      800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Малый </w:t>
      </w:r>
      <w:hyperlink w:anchor="Par2082" w:history="1">
        <w:r>
          <w:rPr>
            <w:rFonts w:ascii="Courier New" w:hAnsi="Courier New" w:cs="Courier New"/>
            <w:color w:val="0000FF"/>
          </w:rPr>
          <w:t>&lt;*&gt;</w:t>
        </w:r>
      </w:hyperlink>
      <w:r>
        <w:rPr>
          <w:rFonts w:ascii="Courier New" w:hAnsi="Courier New" w:cs="Courier New"/>
        </w:rPr>
        <w:t xml:space="preserve">                         │        100        │       10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Бассейн для плавания: открытый  │      50 x 5       │    25 x 10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hyperlink w:anchor="Par2082" w:history="1">
        <w:r>
          <w:rPr>
            <w:rFonts w:ascii="Courier New" w:hAnsi="Courier New" w:cs="Courier New"/>
            <w:color w:val="0000FF"/>
          </w:rPr>
          <w:t>&lt;*&gt;</w:t>
        </w:r>
      </w:hyperlink>
      <w:r>
        <w:rPr>
          <w:rFonts w:ascii="Courier New" w:hAnsi="Courier New" w:cs="Courier New"/>
        </w:rPr>
        <w:t xml:space="preserve">                                 │                   │    50 x 100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Игротека </w:t>
      </w:r>
      <w:hyperlink w:anchor="Par2082" w:history="1">
        <w:r>
          <w:rPr>
            <w:rFonts w:ascii="Courier New" w:hAnsi="Courier New" w:cs="Courier New"/>
            <w:color w:val="0000FF"/>
          </w:rPr>
          <w:t>&lt;*&gt;</w:t>
        </w:r>
      </w:hyperlink>
      <w:r>
        <w:rPr>
          <w:rFonts w:ascii="Courier New" w:hAnsi="Courier New" w:cs="Courier New"/>
        </w:rPr>
        <w:t xml:space="preserve">                    │        100        │       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Площадка для хорового пения     │        6,0        │      1,0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Площадка (терраса, зал) для     │        4,0        │      1,5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│танцев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    Открытый театр                  │        1,0        │      1,0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Летний кинотеатр (без фойе)     │        5,0        │      1,2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Летний цирк                     │        2,0        │      1,5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Выставочный павильон            │        5,0        │      10,0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Открытый лекторий               │        3,0        │      0,5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Павильон для чтения и тихих игр │        6,0        │      3,0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Кафе                             │        6,0        │      2,5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Торговый киоск                  │       50,0        │      6,0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Киоск-библиотека                │       50,0        │       60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Касса </w:t>
      </w:r>
      <w:hyperlink w:anchor="Par2082" w:history="1">
        <w:r>
          <w:rPr>
            <w:rFonts w:ascii="Courier New" w:hAnsi="Courier New" w:cs="Courier New"/>
            <w:color w:val="0000FF"/>
          </w:rPr>
          <w:t>&lt;*&gt;</w:t>
        </w:r>
      </w:hyperlink>
      <w:r>
        <w:rPr>
          <w:rFonts w:ascii="Courier New" w:hAnsi="Courier New" w:cs="Courier New"/>
        </w:rPr>
        <w:t xml:space="preserve">                       │  120,0 (в 1 час)  │      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Туалет                          │  20,0 (в 1 час)   │      1,2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Беседки для отдыха              │       10,0        │      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Водно-лыжная станция            │        6,0        │      4,0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Физкультурно-тренажерный зал    │       10,0        │      3,0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Летняя раздевалка               │       20,0        │      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Зимняя раздевалка               │       10,0        │      3,0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Летний душ с раздевалками       │       10,0        │      1,5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Стоянки для автомобилей </w:t>
      </w:r>
      <w:hyperlink w:anchor="Par2083" w:history="1">
        <w:r>
          <w:rPr>
            <w:rFonts w:ascii="Courier New" w:hAnsi="Courier New" w:cs="Courier New"/>
            <w:color w:val="0000FF"/>
          </w:rPr>
          <w:t>&lt;**&gt;</w:t>
        </w:r>
      </w:hyperlink>
      <w:r>
        <w:rPr>
          <w:rFonts w:ascii="Courier New" w:hAnsi="Courier New" w:cs="Courier New"/>
        </w:rPr>
        <w:t xml:space="preserve">    │    4,0 машины     │      25,0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Стоянки для велосипедов </w:t>
      </w:r>
      <w:hyperlink w:anchor="Par2083" w:history="1">
        <w:r>
          <w:rPr>
            <w:rFonts w:ascii="Courier New" w:hAnsi="Courier New" w:cs="Courier New"/>
            <w:color w:val="0000FF"/>
          </w:rPr>
          <w:t>&lt;**&gt;</w:t>
        </w:r>
      </w:hyperlink>
      <w:r>
        <w:rPr>
          <w:rFonts w:ascii="Courier New" w:hAnsi="Courier New" w:cs="Courier New"/>
        </w:rPr>
        <w:t xml:space="preserve">    │    12,0 машины    │      1,0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Биллиардная (1 стол)            │         6         │       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Детский автодром </w:t>
      </w:r>
      <w:hyperlink w:anchor="Par2082" w:history="1">
        <w:r>
          <w:rPr>
            <w:rFonts w:ascii="Courier New" w:hAnsi="Courier New" w:cs="Courier New"/>
            <w:color w:val="0000FF"/>
          </w:rPr>
          <w:t>&lt;*&gt;</w:t>
        </w:r>
      </w:hyperlink>
      <w:r>
        <w:rPr>
          <w:rFonts w:ascii="Courier New" w:hAnsi="Courier New" w:cs="Courier New"/>
        </w:rPr>
        <w:t xml:space="preserve">            │        100        │       10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Каток </w:t>
      </w:r>
      <w:hyperlink w:anchor="Par2082" w:history="1">
        <w:r>
          <w:rPr>
            <w:rFonts w:ascii="Courier New" w:hAnsi="Courier New" w:cs="Courier New"/>
            <w:color w:val="0000FF"/>
          </w:rPr>
          <w:t>&lt;*&gt;</w:t>
        </w:r>
      </w:hyperlink>
      <w:r>
        <w:rPr>
          <w:rFonts w:ascii="Courier New" w:hAnsi="Courier New" w:cs="Courier New"/>
        </w:rPr>
        <w:t xml:space="preserve">                       │      100 x 4      │    51 x 24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Корт для тенниса (крытый) </w:t>
      </w:r>
      <w:hyperlink w:anchor="Par2082" w:history="1">
        <w:r>
          <w:rPr>
            <w:rFonts w:ascii="Courier New" w:hAnsi="Courier New" w:cs="Courier New"/>
            <w:color w:val="0000FF"/>
          </w:rPr>
          <w:t>&lt;*&gt;</w:t>
        </w:r>
      </w:hyperlink>
      <w:r>
        <w:rPr>
          <w:rFonts w:ascii="Courier New" w:hAnsi="Courier New" w:cs="Courier New"/>
        </w:rPr>
        <w:t xml:space="preserve">   │       4 x 5       │    30 x 18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Площадка для бадминтона </w:t>
      </w:r>
      <w:hyperlink w:anchor="Par2082" w:history="1">
        <w:r>
          <w:rPr>
            <w:rFonts w:ascii="Courier New" w:hAnsi="Courier New" w:cs="Courier New"/>
            <w:color w:val="0000FF"/>
          </w:rPr>
          <w:t>&lt;*&gt;</w:t>
        </w:r>
      </w:hyperlink>
      <w:r>
        <w:rPr>
          <w:rFonts w:ascii="Courier New" w:hAnsi="Courier New" w:cs="Courier New"/>
        </w:rPr>
        <w:t xml:space="preserve">     │       4 x 5       │   6,1 x 13,4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Площадка для баскетбола </w:t>
      </w:r>
      <w:hyperlink w:anchor="Par2082" w:history="1">
        <w:r>
          <w:rPr>
            <w:rFonts w:ascii="Courier New" w:hAnsi="Courier New" w:cs="Courier New"/>
            <w:color w:val="0000FF"/>
          </w:rPr>
          <w:t>&lt;*&gt;</w:t>
        </w:r>
      </w:hyperlink>
      <w:r>
        <w:rPr>
          <w:rFonts w:ascii="Courier New" w:hAnsi="Courier New" w:cs="Courier New"/>
        </w:rPr>
        <w:t xml:space="preserve">     │      15 x 4       │    26 x 14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Площадка для волейбола </w:t>
      </w:r>
      <w:hyperlink w:anchor="Par2082" w:history="1">
        <w:r>
          <w:rPr>
            <w:rFonts w:ascii="Courier New" w:hAnsi="Courier New" w:cs="Courier New"/>
            <w:color w:val="0000FF"/>
          </w:rPr>
          <w:t>&lt;*&gt;</w:t>
        </w:r>
      </w:hyperlink>
      <w:r>
        <w:rPr>
          <w:rFonts w:ascii="Courier New" w:hAnsi="Courier New" w:cs="Courier New"/>
        </w:rPr>
        <w:t xml:space="preserve">      │      18 x 4       │     19 x 9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Площадка для гимнастики </w:t>
      </w:r>
      <w:hyperlink w:anchor="Par2082" w:history="1">
        <w:r>
          <w:rPr>
            <w:rFonts w:ascii="Courier New" w:hAnsi="Courier New" w:cs="Courier New"/>
            <w:color w:val="0000FF"/>
          </w:rPr>
          <w:t>&lt;*&gt;</w:t>
        </w:r>
      </w:hyperlink>
      <w:r>
        <w:rPr>
          <w:rFonts w:ascii="Courier New" w:hAnsi="Courier New" w:cs="Courier New"/>
        </w:rPr>
        <w:t xml:space="preserve">     │      30 x 5       │    40 x 26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Площадка для городков </w:t>
      </w:r>
      <w:hyperlink w:anchor="Par2082" w:history="1">
        <w:r>
          <w:rPr>
            <w:rFonts w:ascii="Courier New" w:hAnsi="Courier New" w:cs="Courier New"/>
            <w:color w:val="0000FF"/>
          </w:rPr>
          <w:t>&lt;*&gt;</w:t>
        </w:r>
      </w:hyperlink>
      <w:r>
        <w:rPr>
          <w:rFonts w:ascii="Courier New" w:hAnsi="Courier New" w:cs="Courier New"/>
        </w:rPr>
        <w:t xml:space="preserve">       │      10 x 5       │    30 x 15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Площадка для дошкольников       │         6         │       2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Площадка для массовых игр       │         6         │       3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Площадка для наст. тенниса (1   │       5 x 4       │   2,7 x 1,52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│стол)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 xml:space="preserve">│    Площадка для тенниса </w:t>
      </w:r>
      <w:hyperlink w:anchor="Par2082" w:history="1">
        <w:r>
          <w:rPr>
            <w:rFonts w:ascii="Courier New" w:hAnsi="Courier New" w:cs="Courier New"/>
            <w:color w:val="0000FF"/>
          </w:rPr>
          <w:t>&lt;*&gt;</w:t>
        </w:r>
      </w:hyperlink>
      <w:r>
        <w:rPr>
          <w:rFonts w:ascii="Courier New" w:hAnsi="Courier New" w:cs="Courier New"/>
        </w:rPr>
        <w:t xml:space="preserve">        │       4 x 5       │    40 x 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Поле для футбола </w:t>
      </w:r>
      <w:hyperlink w:anchor="Par2082" w:history="1">
        <w:r>
          <w:rPr>
            <w:rFonts w:ascii="Courier New" w:hAnsi="Courier New" w:cs="Courier New"/>
            <w:color w:val="0000FF"/>
          </w:rPr>
          <w:t>&lt;*&gt;</w:t>
        </w:r>
      </w:hyperlink>
      <w:r>
        <w:rPr>
          <w:rFonts w:ascii="Courier New" w:hAnsi="Courier New" w:cs="Courier New"/>
        </w:rPr>
        <w:t xml:space="preserve">            │      24 x 2       │    90 x 45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96 x 94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Поле для хоккея с шайбой </w:t>
      </w:r>
      <w:hyperlink w:anchor="Par2082" w:history="1">
        <w:r>
          <w:rPr>
            <w:rFonts w:ascii="Courier New" w:hAnsi="Courier New" w:cs="Courier New"/>
            <w:color w:val="0000FF"/>
          </w:rPr>
          <w:t>&lt;*&gt;</w:t>
        </w:r>
      </w:hyperlink>
      <w:r>
        <w:rPr>
          <w:rFonts w:ascii="Courier New" w:hAnsi="Courier New" w:cs="Courier New"/>
        </w:rPr>
        <w:t xml:space="preserve">    │      20 x 2       │    60 x 30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Спортивное ядро, стадион </w:t>
      </w:r>
      <w:hyperlink w:anchor="Par2082" w:history="1">
        <w:r>
          <w:rPr>
            <w:rFonts w:ascii="Courier New" w:hAnsi="Courier New" w:cs="Courier New"/>
            <w:color w:val="0000FF"/>
          </w:rPr>
          <w:t>&lt;*&gt;</w:t>
        </w:r>
      </w:hyperlink>
      <w:r>
        <w:rPr>
          <w:rFonts w:ascii="Courier New" w:hAnsi="Courier New" w:cs="Courier New"/>
        </w:rPr>
        <w:t xml:space="preserve">    │      20 x 2       │    96 x 120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Консультационный пункт          │         5         │      0,4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bookmarkStart w:id="54" w:name="Par2082"/>
      <w:bookmarkEnd w:id="54"/>
      <w:r>
        <w:rPr>
          <w:rFonts w:ascii="Courier New" w:hAnsi="Courier New" w:cs="Courier New"/>
        </w:rPr>
        <w:t>│   &lt;*&gt; Норма площади дана на объект.                                     │</w:t>
      </w:r>
    </w:p>
    <w:p w:rsidR="00EC793C" w:rsidRDefault="00EC793C" w:rsidP="00EC793C">
      <w:pPr>
        <w:autoSpaceDE w:val="0"/>
        <w:autoSpaceDN w:val="0"/>
        <w:adjustRightInd w:val="0"/>
        <w:jc w:val="both"/>
        <w:rPr>
          <w:rFonts w:ascii="Courier New" w:hAnsi="Courier New" w:cs="Courier New"/>
        </w:rPr>
      </w:pPr>
      <w:bookmarkStart w:id="55" w:name="Par2083"/>
      <w:bookmarkEnd w:id="55"/>
      <w:r>
        <w:rPr>
          <w:rFonts w:ascii="Courier New" w:hAnsi="Courier New" w:cs="Courier New"/>
        </w:rPr>
        <w:t>│   &lt;**&gt; Объект расположен за границами территории парка.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8C7E44" w:rsidRDefault="008C7E44" w:rsidP="00EC793C">
      <w:pPr>
        <w:autoSpaceDE w:val="0"/>
        <w:autoSpaceDN w:val="0"/>
        <w:adjustRightInd w:val="0"/>
        <w:jc w:val="right"/>
        <w:rPr>
          <w:bCs/>
          <w:sz w:val="28"/>
          <w:szCs w:val="28"/>
        </w:rPr>
      </w:pPr>
    </w:p>
    <w:p w:rsidR="008C7E44" w:rsidRDefault="008C7E44" w:rsidP="00EC793C">
      <w:pPr>
        <w:autoSpaceDE w:val="0"/>
        <w:autoSpaceDN w:val="0"/>
        <w:adjustRightInd w:val="0"/>
        <w:jc w:val="right"/>
        <w:rPr>
          <w:bCs/>
          <w:sz w:val="28"/>
          <w:szCs w:val="28"/>
        </w:rPr>
      </w:pPr>
    </w:p>
    <w:p w:rsidR="008C7E44" w:rsidRDefault="008C7E44" w:rsidP="00EC793C">
      <w:pPr>
        <w:autoSpaceDE w:val="0"/>
        <w:autoSpaceDN w:val="0"/>
        <w:adjustRightInd w:val="0"/>
        <w:jc w:val="right"/>
        <w:rPr>
          <w:bCs/>
          <w:sz w:val="28"/>
          <w:szCs w:val="28"/>
        </w:rPr>
      </w:pPr>
    </w:p>
    <w:p w:rsidR="00EC793C" w:rsidRPr="003F1FC1" w:rsidRDefault="00EC793C" w:rsidP="00EC793C">
      <w:pPr>
        <w:autoSpaceDE w:val="0"/>
        <w:autoSpaceDN w:val="0"/>
        <w:adjustRightInd w:val="0"/>
        <w:jc w:val="right"/>
        <w:rPr>
          <w:bCs/>
          <w:sz w:val="28"/>
          <w:szCs w:val="28"/>
        </w:rPr>
      </w:pPr>
      <w:r w:rsidRPr="003F1FC1">
        <w:rPr>
          <w:bCs/>
          <w:sz w:val="28"/>
          <w:szCs w:val="28"/>
        </w:rPr>
        <w:t>Приложение № 6</w:t>
      </w:r>
    </w:p>
    <w:p w:rsidR="00EC793C" w:rsidRPr="00DF09C1" w:rsidRDefault="00EC793C" w:rsidP="00EC793C">
      <w:pPr>
        <w:autoSpaceDE w:val="0"/>
        <w:autoSpaceDN w:val="0"/>
        <w:adjustRightInd w:val="0"/>
        <w:jc w:val="right"/>
        <w:rPr>
          <w:sz w:val="28"/>
          <w:szCs w:val="28"/>
        </w:rPr>
      </w:pPr>
      <w:r w:rsidRPr="00DF09C1">
        <w:rPr>
          <w:sz w:val="28"/>
          <w:szCs w:val="28"/>
        </w:rPr>
        <w:t xml:space="preserve">правилам благоустройства территории </w:t>
      </w:r>
    </w:p>
    <w:p w:rsidR="00EC793C" w:rsidRDefault="00727B40" w:rsidP="00EC793C">
      <w:pPr>
        <w:autoSpaceDE w:val="0"/>
        <w:autoSpaceDN w:val="0"/>
        <w:adjustRightInd w:val="0"/>
        <w:jc w:val="right"/>
        <w:rPr>
          <w:sz w:val="28"/>
          <w:szCs w:val="28"/>
        </w:rPr>
      </w:pPr>
      <w:r>
        <w:rPr>
          <w:sz w:val="28"/>
          <w:szCs w:val="28"/>
        </w:rPr>
        <w:t>Центрального</w:t>
      </w:r>
      <w:r w:rsidR="00EC793C">
        <w:rPr>
          <w:sz w:val="28"/>
          <w:szCs w:val="28"/>
        </w:rPr>
        <w:t xml:space="preserve"> сельского поселения </w:t>
      </w:r>
    </w:p>
    <w:p w:rsidR="00EC793C" w:rsidRPr="00DF09C1" w:rsidRDefault="00EC793C" w:rsidP="00EC793C">
      <w:pPr>
        <w:autoSpaceDE w:val="0"/>
        <w:autoSpaceDN w:val="0"/>
        <w:adjustRightInd w:val="0"/>
        <w:jc w:val="right"/>
        <w:rPr>
          <w:sz w:val="28"/>
          <w:szCs w:val="28"/>
        </w:rPr>
      </w:pPr>
      <w:r>
        <w:rPr>
          <w:sz w:val="28"/>
          <w:szCs w:val="28"/>
        </w:rPr>
        <w:lastRenderedPageBreak/>
        <w:t>Белоглинского района</w:t>
      </w:r>
      <w:r w:rsidRPr="00DF09C1">
        <w:rPr>
          <w:sz w:val="28"/>
          <w:szCs w:val="28"/>
        </w:rPr>
        <w:t xml:space="preserve"> </w:t>
      </w:r>
    </w:p>
    <w:p w:rsidR="00EC793C" w:rsidRPr="003F1FC1" w:rsidRDefault="00EC793C" w:rsidP="00EC793C">
      <w:pPr>
        <w:autoSpaceDE w:val="0"/>
        <w:autoSpaceDN w:val="0"/>
        <w:adjustRightInd w:val="0"/>
        <w:jc w:val="right"/>
        <w:rPr>
          <w:sz w:val="28"/>
          <w:szCs w:val="28"/>
        </w:rPr>
      </w:pPr>
    </w:p>
    <w:p w:rsidR="00EC793C" w:rsidRDefault="00EC793C" w:rsidP="00EC793C">
      <w:pPr>
        <w:autoSpaceDE w:val="0"/>
        <w:autoSpaceDN w:val="0"/>
        <w:adjustRightInd w:val="0"/>
        <w:jc w:val="center"/>
      </w:pPr>
    </w:p>
    <w:p w:rsidR="00EC793C" w:rsidRPr="006778BA" w:rsidRDefault="00EC793C" w:rsidP="00EC793C">
      <w:pPr>
        <w:autoSpaceDE w:val="0"/>
        <w:autoSpaceDN w:val="0"/>
        <w:adjustRightInd w:val="0"/>
        <w:jc w:val="center"/>
        <w:rPr>
          <w:b/>
          <w:sz w:val="28"/>
          <w:szCs w:val="28"/>
        </w:rPr>
      </w:pPr>
      <w:r w:rsidRPr="006778BA">
        <w:rPr>
          <w:b/>
          <w:sz w:val="28"/>
          <w:szCs w:val="28"/>
        </w:rPr>
        <w:t>ПРИЕМЫ</w:t>
      </w:r>
    </w:p>
    <w:p w:rsidR="00EC793C" w:rsidRPr="006778BA" w:rsidRDefault="00EC793C" w:rsidP="00EC793C">
      <w:pPr>
        <w:autoSpaceDE w:val="0"/>
        <w:autoSpaceDN w:val="0"/>
        <w:adjustRightInd w:val="0"/>
        <w:jc w:val="center"/>
        <w:rPr>
          <w:b/>
          <w:sz w:val="28"/>
          <w:szCs w:val="28"/>
        </w:rPr>
      </w:pPr>
      <w:r w:rsidRPr="006778BA">
        <w:rPr>
          <w:b/>
          <w:sz w:val="28"/>
          <w:szCs w:val="28"/>
        </w:rPr>
        <w:t>БЛАГОУСТРОЙСТВА НА ТЕРРИТОРИЯХ ПРОИЗВОДСТВЕННОГО НАЗНАЧЕНИЯ</w:t>
      </w:r>
    </w:p>
    <w:p w:rsidR="00EC793C" w:rsidRPr="006778BA" w:rsidRDefault="00EC793C" w:rsidP="00EC793C">
      <w:pPr>
        <w:autoSpaceDE w:val="0"/>
        <w:autoSpaceDN w:val="0"/>
        <w:adjustRightInd w:val="0"/>
        <w:jc w:val="center"/>
        <w:rPr>
          <w:sz w:val="28"/>
          <w:szCs w:val="28"/>
        </w:rPr>
      </w:pPr>
    </w:p>
    <w:p w:rsidR="00EC793C" w:rsidRPr="006778BA" w:rsidRDefault="00EC793C" w:rsidP="00EC793C">
      <w:pPr>
        <w:autoSpaceDE w:val="0"/>
        <w:autoSpaceDN w:val="0"/>
        <w:adjustRightInd w:val="0"/>
        <w:jc w:val="center"/>
        <w:outlineLvl w:val="1"/>
        <w:rPr>
          <w:sz w:val="28"/>
          <w:szCs w:val="28"/>
        </w:rPr>
      </w:pPr>
      <w:r w:rsidRPr="006778BA">
        <w:rPr>
          <w:sz w:val="28"/>
          <w:szCs w:val="28"/>
        </w:rPr>
        <w:t>Благоустройство производственных объектов</w:t>
      </w:r>
    </w:p>
    <w:p w:rsidR="00EC793C" w:rsidRPr="006778BA" w:rsidRDefault="00EC793C" w:rsidP="00EC793C">
      <w:pPr>
        <w:autoSpaceDE w:val="0"/>
        <w:autoSpaceDN w:val="0"/>
        <w:adjustRightInd w:val="0"/>
        <w:jc w:val="center"/>
        <w:rPr>
          <w:sz w:val="28"/>
          <w:szCs w:val="28"/>
        </w:rPr>
      </w:pPr>
      <w:r w:rsidRPr="006778BA">
        <w:rPr>
          <w:sz w:val="28"/>
          <w:szCs w:val="28"/>
        </w:rPr>
        <w:t>различных отраслей</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Отрасли    │ Мероприятия защиты  │        Рекомендуемые приемы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предприятий  │  окружающей среды   │          благоустройства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Приборостро-│  Изоляция  цехов  от│  Максимальное применение  газонного│</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│ительная и ра-│подсобных,  складских│покрытия,  твердые  покрытия  только│</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│диоэлектронная│зон и улиц;          │из  твердых  непылящих   материалов.│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│промышленность│  защита   территории│Устройство  водоемов,   фонтанов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│от  пыли   и   других│поливочного водопровода.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│вредностей,  а  также│  Плотные посадки защитных полос  из│</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│от перегрева солнцем.│массивов и групп.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Рядовые  посадки  вдоль   основных│</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│подходов.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Недопустимы  растения,  засоряющие│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│среду пыльцой, семенами,  волосками,│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│пухом.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Рекомендуемые: фруктовые  деревья,│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│цветники, розарии.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Текстильная │  Изоляция отделочных│  Размещение  площадок  отдыха   вне│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│промышленность│цехов;       создание│зоны влияния отделочных цехов.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│комфортных    условий│  Озеленение    вокруг    отделочных│</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│отдыха и передвижения│цехов,    обеспечивающее     хорошую│</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│по территории;       │аэрацию.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шумозащита         │  Широкое   применение    цветников,│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│фонтанов,  декоративной  скульптуры,│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│игровых      устройств,      средств│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│информации.   Шумозащита    площадок│</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│отдыха.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Сады на плоских крышах корпусов.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Ограничений   ассортимента    нет:│</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│лиственные,                 хвойные,│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│красивоцветущие кустарники, лианы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│др.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Маслосыро-  │  Изоляция           │  Создание устойчивого газона.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│дельная      и│производственных     │  Плотные     древесно-кустарниковые│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│молочная      │цехов  от  инженерно-│насаждения     занимают    до    50%│</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│промышленность│транспортных         │озелененной территории.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│коммуникаций;        │  Укрупненные  однопородные   группы│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защита от пыли     │насаждений  "опоясывают"  территорию│</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│со всех сторон.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Ассортимент,            обладающий│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│бактерицидными    свойствами:    дуб│</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│красный,    рябина     обыкновенная,│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│лиственница европейская, ель  белая,│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│сербская и др.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Покрытия  проездов  -   монолитный│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│бетон, тротуары из бетонных плит.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lastRenderedPageBreak/>
        <w:t>│  Хлебопекар- │  Изоляция           │  Производственная  зона  окружается│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│ная промышлен-│прилегающей          │живописными растянутыми  группами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│ность         │территории           │полосами    древесных     насаждений│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│населенного пункта от│(липа,   клен,   тополь   канадский,│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│производственного    │рябина   обыкновенная,   лиственница│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│шума;                │сибирская, ель белая).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хорошее            │  В предзаводской зоне  -  одиночные│</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│проветривание        │декоративные   экземпляры   деревьев│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│территории           │(ель  колючая,  сизая,  серебристая,│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│клен Шведлера).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Мясокомбина-│  Защита   селитебной│  Размещение   площадок   отдыха   у│</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│ты            │территории         от│административного     корпуса,     у│</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│проникновения запаха;│многолюдных   цехов   и   в   местах│</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защита от пыли;    │отпуска готовой продукции.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аэрация территории │  Обыкновенный газон, ажурные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│древесно-кустарниковые посадки.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Ассортимент,            обладающий│</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│бактерицидными  свойствами.  Посадки│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│для визуальной изоляции цехов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Строительная│  Снижение      шума,│  Плотные   защитные   посадки    из│</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│промышленность│скорости   ветра    и│больших    живописных    групп     и│</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│запыленности       на│массивов.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│территории;          │  Площадки    отдыха    декорируются│</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изоляция           │яркими цветниками.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│прилегающей          │  Активно    вводится     цвет     в│</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│территории           │застройку, транспортные  устройства,│</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│населенного пункта;  │малые  архитектурные  формы  и   др.│</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оживление          │элементы благоустройства.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│монотонной          и│  Ассортимент: клены,  ясени,  липы,│</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│бесцветной среды     │вязы и т.п.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right"/>
      </w:pPr>
    </w:p>
    <w:p w:rsidR="00EC793C" w:rsidRDefault="00EC793C" w:rsidP="00EC793C">
      <w:pPr>
        <w:autoSpaceDE w:val="0"/>
        <w:autoSpaceDN w:val="0"/>
        <w:adjustRightInd w:val="0"/>
        <w:jc w:val="right"/>
      </w:pPr>
    </w:p>
    <w:p w:rsidR="00EC793C" w:rsidRDefault="00EC793C" w:rsidP="00EC793C">
      <w:pPr>
        <w:autoSpaceDE w:val="0"/>
        <w:autoSpaceDN w:val="0"/>
        <w:adjustRightInd w:val="0"/>
        <w:jc w:val="right"/>
      </w:pPr>
    </w:p>
    <w:p w:rsidR="00EC793C" w:rsidRDefault="00EC793C" w:rsidP="00EC793C">
      <w:pPr>
        <w:autoSpaceDE w:val="0"/>
        <w:autoSpaceDN w:val="0"/>
        <w:adjustRightInd w:val="0"/>
        <w:jc w:val="right"/>
      </w:pPr>
    </w:p>
    <w:p w:rsidR="00EC793C" w:rsidRDefault="00EC793C" w:rsidP="00EC793C">
      <w:pPr>
        <w:autoSpaceDE w:val="0"/>
        <w:autoSpaceDN w:val="0"/>
        <w:adjustRightInd w:val="0"/>
        <w:jc w:val="right"/>
      </w:pPr>
    </w:p>
    <w:p w:rsidR="00EC793C" w:rsidRPr="003F1FC1"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EC793C">
      <w:pPr>
        <w:autoSpaceDE w:val="0"/>
        <w:autoSpaceDN w:val="0"/>
        <w:adjustRightInd w:val="0"/>
        <w:jc w:val="right"/>
        <w:rPr>
          <w:bCs/>
          <w:sz w:val="28"/>
          <w:szCs w:val="28"/>
        </w:rPr>
      </w:pPr>
    </w:p>
    <w:p w:rsidR="00EC793C" w:rsidRDefault="00EC793C" w:rsidP="00B3527B">
      <w:pPr>
        <w:autoSpaceDE w:val="0"/>
        <w:autoSpaceDN w:val="0"/>
        <w:adjustRightInd w:val="0"/>
        <w:rPr>
          <w:bCs/>
          <w:sz w:val="28"/>
          <w:szCs w:val="28"/>
        </w:rPr>
      </w:pPr>
    </w:p>
    <w:p w:rsidR="00B3527B" w:rsidRDefault="00B3527B" w:rsidP="00B3527B">
      <w:pPr>
        <w:autoSpaceDE w:val="0"/>
        <w:autoSpaceDN w:val="0"/>
        <w:adjustRightInd w:val="0"/>
        <w:rPr>
          <w:bCs/>
          <w:sz w:val="28"/>
          <w:szCs w:val="28"/>
        </w:rPr>
      </w:pPr>
    </w:p>
    <w:p w:rsidR="00EC793C" w:rsidRDefault="00EC793C" w:rsidP="00EC793C">
      <w:pPr>
        <w:autoSpaceDE w:val="0"/>
        <w:autoSpaceDN w:val="0"/>
        <w:adjustRightInd w:val="0"/>
        <w:jc w:val="right"/>
        <w:rPr>
          <w:bCs/>
          <w:sz w:val="28"/>
          <w:szCs w:val="28"/>
        </w:rPr>
      </w:pPr>
    </w:p>
    <w:p w:rsidR="00EC793C" w:rsidRPr="003F1FC1" w:rsidRDefault="00EC793C" w:rsidP="00EC793C">
      <w:pPr>
        <w:autoSpaceDE w:val="0"/>
        <w:autoSpaceDN w:val="0"/>
        <w:adjustRightInd w:val="0"/>
        <w:jc w:val="right"/>
        <w:rPr>
          <w:bCs/>
          <w:sz w:val="28"/>
          <w:szCs w:val="28"/>
        </w:rPr>
      </w:pPr>
      <w:r w:rsidRPr="003F1FC1">
        <w:rPr>
          <w:bCs/>
          <w:sz w:val="28"/>
          <w:szCs w:val="28"/>
        </w:rPr>
        <w:t>Приложение № 7</w:t>
      </w:r>
    </w:p>
    <w:p w:rsidR="00EC793C" w:rsidRPr="00DF09C1" w:rsidRDefault="00EC793C" w:rsidP="00EC793C">
      <w:pPr>
        <w:autoSpaceDE w:val="0"/>
        <w:autoSpaceDN w:val="0"/>
        <w:adjustRightInd w:val="0"/>
        <w:jc w:val="right"/>
        <w:rPr>
          <w:sz w:val="28"/>
          <w:szCs w:val="28"/>
        </w:rPr>
      </w:pPr>
      <w:r w:rsidRPr="00DF09C1">
        <w:rPr>
          <w:sz w:val="28"/>
          <w:szCs w:val="28"/>
        </w:rPr>
        <w:t xml:space="preserve">правилам благоустройства территории </w:t>
      </w:r>
    </w:p>
    <w:p w:rsidR="00EC793C" w:rsidRDefault="00503327" w:rsidP="00EC793C">
      <w:pPr>
        <w:autoSpaceDE w:val="0"/>
        <w:autoSpaceDN w:val="0"/>
        <w:adjustRightInd w:val="0"/>
        <w:jc w:val="right"/>
        <w:rPr>
          <w:sz w:val="28"/>
          <w:szCs w:val="28"/>
        </w:rPr>
      </w:pPr>
      <w:r>
        <w:rPr>
          <w:sz w:val="28"/>
          <w:szCs w:val="28"/>
        </w:rPr>
        <w:t>Центрального</w:t>
      </w:r>
      <w:r w:rsidR="00EC793C">
        <w:rPr>
          <w:sz w:val="28"/>
          <w:szCs w:val="28"/>
        </w:rPr>
        <w:t xml:space="preserve"> сельского поселения </w:t>
      </w:r>
    </w:p>
    <w:p w:rsidR="00EC793C" w:rsidRPr="00DF09C1" w:rsidRDefault="00EC793C" w:rsidP="00EC793C">
      <w:pPr>
        <w:autoSpaceDE w:val="0"/>
        <w:autoSpaceDN w:val="0"/>
        <w:adjustRightInd w:val="0"/>
        <w:jc w:val="right"/>
        <w:rPr>
          <w:sz w:val="28"/>
          <w:szCs w:val="28"/>
        </w:rPr>
      </w:pPr>
      <w:r>
        <w:rPr>
          <w:sz w:val="28"/>
          <w:szCs w:val="28"/>
        </w:rPr>
        <w:t>Белоглинского района</w:t>
      </w:r>
      <w:r w:rsidRPr="00DF09C1">
        <w:rPr>
          <w:sz w:val="28"/>
          <w:szCs w:val="28"/>
        </w:rPr>
        <w:t xml:space="preserve"> </w:t>
      </w:r>
    </w:p>
    <w:p w:rsidR="00EC793C" w:rsidRDefault="00EC793C" w:rsidP="00EC793C">
      <w:pPr>
        <w:autoSpaceDE w:val="0"/>
        <w:autoSpaceDN w:val="0"/>
        <w:adjustRightInd w:val="0"/>
        <w:jc w:val="right"/>
      </w:pPr>
    </w:p>
    <w:p w:rsidR="00EC793C" w:rsidRPr="005D5891" w:rsidRDefault="00EC793C" w:rsidP="00EC793C">
      <w:pPr>
        <w:autoSpaceDE w:val="0"/>
        <w:autoSpaceDN w:val="0"/>
        <w:adjustRightInd w:val="0"/>
        <w:jc w:val="center"/>
        <w:rPr>
          <w:b/>
        </w:rPr>
      </w:pPr>
      <w:r w:rsidRPr="005D5891">
        <w:rPr>
          <w:b/>
        </w:rPr>
        <w:t>ВИДЫ ПОКРЫТИЯ ТРАНСПОРТНЫХ И ПЕШЕХОДНЫХ КОММУНИКАЦИЙ</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center"/>
        <w:outlineLvl w:val="1"/>
      </w:pPr>
      <w:r>
        <w:t>Таблица 1. Покрытия транспортных коммуникаций</w:t>
      </w:r>
    </w:p>
    <w:p w:rsidR="00EC793C" w:rsidRDefault="00EC793C" w:rsidP="00EC793C">
      <w:pPr>
        <w:autoSpaceDE w:val="0"/>
        <w:autoSpaceDN w:val="0"/>
        <w:adjustRightInd w:val="0"/>
        <w:jc w:val="center"/>
      </w:pP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Объект комплексного    │  Материал верхнего слоя  │   Нормативный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благоустройства улично-  │ покрытия проезжей части  │     документ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дорожной сети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Улицы и дороги           │  Асфальтобетон:          │  </w:t>
      </w:r>
      <w:r w:rsidRPr="00FC2CD9">
        <w:rPr>
          <w:rFonts w:ascii="Courier New" w:hAnsi="Courier New" w:cs="Courier New"/>
          <w:b/>
        </w:rPr>
        <w:t>ГОСТ 9128-2009</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Магистральные       улицы│  - типов А и Б, 1 марки;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│общегородского значения:   │  - щебнемастичный;       │  ТУ-5718-001-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      непрерывным│                          │00011168-2000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│движением                  │  - литой тип II.         │  ТУ 400-24-158-89│</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│&lt;*&gt;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Смеси  для   шероховатых│  ТУ 57-1841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│слоев износа.             │02804042596-01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 регулируемым движением │  То же                   │  То же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Магистральные       улицы│  Асфальтобетон типов Б  и│  </w:t>
      </w:r>
      <w:r w:rsidRPr="00FC2CD9">
        <w:rPr>
          <w:rFonts w:ascii="Courier New" w:hAnsi="Courier New" w:cs="Courier New"/>
          <w:b/>
        </w:rPr>
        <w:t>ГОСТ 9128-2009</w:t>
      </w:r>
      <w:r>
        <w:rPr>
          <w:rFonts w:ascii="Courier New" w:hAnsi="Courier New" w:cs="Courier New"/>
        </w:rPr>
        <w:t xml:space="preserve">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│районного значения         │В, 1 марки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Местного значения: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 в жилой застройке      │  Асфальтобетон типов В, Г│  </w:t>
      </w:r>
      <w:r w:rsidRPr="00FC2CD9">
        <w:rPr>
          <w:rFonts w:ascii="Courier New" w:hAnsi="Courier New" w:cs="Courier New"/>
          <w:b/>
        </w:rPr>
        <w:t>ГОСТ 9128-2009</w:t>
      </w:r>
      <w:r>
        <w:rPr>
          <w:rFonts w:ascii="Courier New" w:hAnsi="Courier New" w:cs="Courier New"/>
        </w:rPr>
        <w:t xml:space="preserve">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│и Д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в   производственной    и│  Асфальтобетон типов Б  и│  </w:t>
      </w:r>
      <w:r w:rsidRPr="00FC2CD9">
        <w:rPr>
          <w:rFonts w:ascii="Courier New" w:hAnsi="Courier New" w:cs="Courier New"/>
          <w:b/>
        </w:rPr>
        <w:t>ГОСТ 9128-2009</w:t>
      </w:r>
      <w:r>
        <w:rPr>
          <w:rFonts w:ascii="Courier New" w:hAnsi="Courier New" w:cs="Courier New"/>
        </w:rPr>
        <w:t xml:space="preserve">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│коммунально-складской      │В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│зонах                      │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Площади                  │  Асфальтобетон типов Б  и│  </w:t>
      </w:r>
      <w:r w:rsidRPr="00FC2CD9">
        <w:rPr>
          <w:rFonts w:ascii="Courier New" w:hAnsi="Courier New" w:cs="Courier New"/>
          <w:b/>
        </w:rPr>
        <w:t>ГОСТ 9128-2009</w:t>
      </w:r>
      <w:r>
        <w:rPr>
          <w:rFonts w:ascii="Courier New" w:hAnsi="Courier New" w:cs="Courier New"/>
        </w:rPr>
        <w:t xml:space="preserve">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│В.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Представительские,       │  Пластбетон цветной.     │  ТУ 400-24-110-76│</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│приобъектные,  общественно-│  Штучные   элементы    из│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│транспортные               │искусственного         или│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│природного камня.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Транспортных развязок    │  Асфальтобетон:          │  </w:t>
      </w:r>
      <w:r w:rsidRPr="00FC2CD9">
        <w:rPr>
          <w:rFonts w:ascii="Courier New" w:hAnsi="Courier New" w:cs="Courier New"/>
          <w:b/>
        </w:rPr>
        <w:t>ГОСТ 9128-2009</w:t>
      </w:r>
      <w:r>
        <w:rPr>
          <w:rFonts w:ascii="Courier New" w:hAnsi="Courier New" w:cs="Courier New"/>
        </w:rPr>
        <w:t xml:space="preserve">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типов А и Б;          │  ТУ 5718-001-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щебнемастичный        │00011168-2000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xml:space="preserve">│  Искусственные сооружения │  Асфальтобетон:          │  </w:t>
      </w:r>
      <w:r w:rsidRPr="00FC2CD9">
        <w:rPr>
          <w:rFonts w:ascii="Courier New" w:hAnsi="Courier New" w:cs="Courier New"/>
          <w:b/>
        </w:rPr>
        <w:t>ГОСТ 9128-2009</w:t>
      </w:r>
      <w:r>
        <w:rPr>
          <w:rFonts w:ascii="Courier New" w:hAnsi="Courier New" w:cs="Courier New"/>
        </w:rPr>
        <w:t xml:space="preserve">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Мосты,          эстакады,│  - тип Б;                │  ТУ-5718-001 -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│путепроводы, тоннели       │  - щебнемастичный;       │00011168-2000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ТУ 400-24-158-89│</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│&lt;*&gt;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 литой типов I и II.   │  ТУ 57-1841-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  Смеси  для   шероховатых│02804042596-01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                           │слоев износа              │                  │</w:t>
      </w:r>
    </w:p>
    <w:p w:rsidR="00EC793C" w:rsidRDefault="00EC793C" w:rsidP="00EC793C">
      <w:pPr>
        <w:autoSpaceDE w:val="0"/>
        <w:autoSpaceDN w:val="0"/>
        <w:adjustRightInd w:val="0"/>
        <w:jc w:val="both"/>
        <w:rPr>
          <w:rFonts w:ascii="Courier New" w:hAnsi="Courier New" w:cs="Courier New"/>
        </w:rPr>
      </w:pPr>
      <w:r>
        <w:rPr>
          <w:rFonts w:ascii="Courier New" w:hAnsi="Courier New" w:cs="Courier New"/>
        </w:rPr>
        <w:t>└───────────────────────────┴──────────────────────────┴──────────────────┘</w:t>
      </w:r>
    </w:p>
    <w:p w:rsidR="00EC793C" w:rsidRDefault="00EC793C" w:rsidP="00EC793C">
      <w:pPr>
        <w:autoSpaceDE w:val="0"/>
        <w:autoSpaceDN w:val="0"/>
        <w:adjustRightInd w:val="0"/>
        <w:jc w:val="both"/>
      </w:pP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center"/>
        <w:outlineLvl w:val="1"/>
      </w:pPr>
      <w:r>
        <w:t>Таблица 2. Покрытия пешеходных коммуникаций</w:t>
      </w:r>
    </w:p>
    <w:p w:rsidR="00EC793C" w:rsidRDefault="00EC793C" w:rsidP="00EC793C">
      <w:pPr>
        <w:autoSpaceDE w:val="0"/>
        <w:autoSpaceDN w:val="0"/>
        <w:adjustRightInd w:val="0"/>
        <w:ind w:firstLine="540"/>
        <w:jc w:val="both"/>
      </w:pP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Объект      │                         Материал покрытия: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комплексного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благоустройства  │    тротуара    │ пешеходной зоны │  дорожки на   │    пандусов     │</w:t>
      </w:r>
    </w:p>
    <w:p w:rsidR="00EC793C" w:rsidRDefault="00EC793C" w:rsidP="004E102A">
      <w:pPr>
        <w:tabs>
          <w:tab w:val="left" w:pos="1701"/>
        </w:tabs>
        <w:autoSpaceDE w:val="0"/>
        <w:autoSpaceDN w:val="0"/>
        <w:adjustRightInd w:val="0"/>
        <w:jc w:val="both"/>
        <w:rPr>
          <w:rFonts w:ascii="Courier New" w:hAnsi="Courier New" w:cs="Courier New"/>
          <w:sz w:val="16"/>
          <w:szCs w:val="16"/>
        </w:rPr>
      </w:pPr>
      <w:r>
        <w:rPr>
          <w:rFonts w:ascii="Courier New" w:hAnsi="Courier New" w:cs="Courier New"/>
          <w:sz w:val="16"/>
          <w:szCs w:val="16"/>
        </w:rPr>
        <w:t>│                  │                │                 │  озелененной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                 │  территории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                 │  технической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                 │     зоны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Магистральные   │  Асфальтобетон │        -        │  Штучные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│улицы             │типов Г и Д.    │                 │элементы     из│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│общегородского   и│  Штучные       │                 │искусственного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lastRenderedPageBreak/>
        <w:t>│районного значения│элементы      из│                 │или  природного│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│искусственного  │                 │камня.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│или   природного│                 │  Смеси сыпучих│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│камня           │                 │материалов,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                 │неукрепленные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                 │или укрепленные│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                 │вяжущим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Улицы   местного│  То же         │        -        │       -       │  Асфальтобетон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│значения          │                │                 │               │типов В, Г и Д.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в          жилой│                │                 │               │  Цементобетон.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│застройке         │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в               │  Асфальтобетон │        -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│производственной и│типов Г и Д.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│коммунально-      │  Цементобетон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│складской зонах   │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Пешеходная улица│  Штучные       │  Штучные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│элементы      из│элементы       из│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│искусственного  │искусственного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│или   природного│или    природного│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│камня.          │камня.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│Пластбетон      │Пластбетон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│цветной         │цветной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Площади         │  Штучные       │  Штучные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│представительские,│элементы      из│элементы       из│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│приобъектные,     │искусственного  │искусственного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│общественно-      │или   природного│или    природного│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│транспортные      │камня.          │камня.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Асфальтобетон │  Асфальтобетон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│типов  Г  и   Д.│типов  Г   и   Д.│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│Пластбетон      │Пластбетон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│цветной.        │цветной.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транспортных    │  Штучные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│развязок          │элементы      из│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│искусственного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│или   природного│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│камня.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│Асфальтобетон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│типов Г и Д.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Пешеходные      │                │  То  же,  что  и│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│переходы наземные,│                │на       проезжей│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│части или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  Штучные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│элементы       из│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│искусственного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│или    природного│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│камня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подземные      и│                │  Асфальтобетон: │               │  Асфальтобетон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│надземные         │                │типов  В,  Г,  Д.│               │типов В, Г, Д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│Штучные  элементы│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│из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│искусственного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│или    природного│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                │камня.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Мосты, эстакады,│  Штучные       │        -        │       -       │  То же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│путепроводы,      │элементы      из│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│тоннели           │искусственного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│или   природного│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│камня.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│Асфальтобетон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                  │типов Г и Д.    │                 │               │                 │</w:t>
      </w:r>
    </w:p>
    <w:p w:rsidR="00EC793C" w:rsidRDefault="00EC793C" w:rsidP="00EC793C">
      <w:pPr>
        <w:autoSpaceDE w:val="0"/>
        <w:autoSpaceDN w:val="0"/>
        <w:adjustRightInd w:val="0"/>
        <w:jc w:val="both"/>
        <w:rPr>
          <w:rFonts w:ascii="Courier New" w:hAnsi="Courier New" w:cs="Courier New"/>
          <w:sz w:val="16"/>
          <w:szCs w:val="16"/>
        </w:rPr>
      </w:pPr>
      <w:r>
        <w:rPr>
          <w:rFonts w:ascii="Courier New" w:hAnsi="Courier New" w:cs="Courier New"/>
          <w:sz w:val="16"/>
          <w:szCs w:val="16"/>
        </w:rPr>
        <w:t>└──────────────────┴────────────────┴─────────────────┴───────────────┴─────────────────┘</w:t>
      </w:r>
    </w:p>
    <w:p w:rsidR="00EC793C" w:rsidRDefault="00EC793C" w:rsidP="00EC793C">
      <w:pPr>
        <w:autoSpaceDE w:val="0"/>
        <w:autoSpaceDN w:val="0"/>
        <w:adjustRightInd w:val="0"/>
        <w:jc w:val="right"/>
        <w:rPr>
          <w:bCs/>
          <w:lang w:val="en-US"/>
        </w:rPr>
      </w:pPr>
    </w:p>
    <w:p w:rsidR="00EC793C" w:rsidRDefault="00EC793C" w:rsidP="00EC793C">
      <w:pPr>
        <w:autoSpaceDE w:val="0"/>
        <w:autoSpaceDN w:val="0"/>
        <w:adjustRightInd w:val="0"/>
        <w:jc w:val="right"/>
        <w:rPr>
          <w:bCs/>
          <w:sz w:val="28"/>
          <w:szCs w:val="28"/>
        </w:rPr>
      </w:pPr>
    </w:p>
    <w:p w:rsidR="00EC793C" w:rsidRDefault="00EC793C"/>
    <w:sectPr w:rsidR="00EC793C" w:rsidSect="004E102A">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D51" w:rsidRDefault="00685D51">
      <w:r>
        <w:separator/>
      </w:r>
    </w:p>
  </w:endnote>
  <w:endnote w:type="continuationSeparator" w:id="0">
    <w:p w:rsidR="00685D51" w:rsidRDefault="0068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D51" w:rsidRDefault="00685D51">
      <w:r>
        <w:separator/>
      </w:r>
    </w:p>
  </w:footnote>
  <w:footnote w:type="continuationSeparator" w:id="0">
    <w:p w:rsidR="00685D51" w:rsidRDefault="00685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1D" w:rsidRDefault="00441B1D">
    <w:pPr>
      <w:pStyle w:val="ad"/>
      <w:jc w:val="center"/>
    </w:pPr>
  </w:p>
  <w:p w:rsidR="00441B1D" w:rsidRDefault="00441B1D">
    <w:pPr>
      <w:pStyle w:val="ad"/>
      <w:jc w:val="center"/>
    </w:pPr>
    <w:r>
      <w:fldChar w:fldCharType="begin"/>
    </w:r>
    <w:r>
      <w:instrText xml:space="preserve"> PAGE   \* MERGEFORMAT </w:instrText>
    </w:r>
    <w:r>
      <w:fldChar w:fldCharType="separate"/>
    </w:r>
    <w:r w:rsidR="00AE04FD">
      <w:rPr>
        <w:noProof/>
      </w:rPr>
      <w:t>46</w:t>
    </w:r>
    <w:r>
      <w:fldChar w:fldCharType="end"/>
    </w:r>
  </w:p>
  <w:p w:rsidR="00441B1D" w:rsidRDefault="00441B1D" w:rsidP="003E1998">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2CBA"/>
    <w:multiLevelType w:val="multilevel"/>
    <w:tmpl w:val="2D8A7B34"/>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0844D46"/>
    <w:multiLevelType w:val="multilevel"/>
    <w:tmpl w:val="06962848"/>
    <w:lvl w:ilvl="0">
      <w:start w:val="2"/>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3B82842"/>
    <w:multiLevelType w:val="hybridMultilevel"/>
    <w:tmpl w:val="55866508"/>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2827BA"/>
    <w:multiLevelType w:val="multilevel"/>
    <w:tmpl w:val="4A6ED178"/>
    <w:lvl w:ilvl="0">
      <w:start w:val="1"/>
      <w:numFmt w:val="decimal"/>
      <w:lvlText w:val="%1."/>
      <w:lvlJc w:val="righ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5">
    <w:nsid w:val="24866D22"/>
    <w:multiLevelType w:val="hybridMultilevel"/>
    <w:tmpl w:val="97A41E6A"/>
    <w:lvl w:ilvl="0" w:tplc="44EED61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9DA5454"/>
    <w:multiLevelType w:val="multilevel"/>
    <w:tmpl w:val="D706A224"/>
    <w:lvl w:ilvl="0">
      <w:start w:val="8"/>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3432248E"/>
    <w:multiLevelType w:val="multilevel"/>
    <w:tmpl w:val="040EDE26"/>
    <w:lvl w:ilvl="0">
      <w:start w:val="11"/>
      <w:numFmt w:val="decimal"/>
      <w:lvlText w:val="%1"/>
      <w:lvlJc w:val="left"/>
      <w:pPr>
        <w:ind w:left="525" w:hanging="525"/>
      </w:pPr>
      <w:rPr>
        <w:rFonts w:hint="default"/>
      </w:rPr>
    </w:lvl>
    <w:lvl w:ilvl="1">
      <w:start w:val="3"/>
      <w:numFmt w:val="decimal"/>
      <w:lvlText w:val="%1.%2"/>
      <w:lvlJc w:val="left"/>
      <w:pPr>
        <w:ind w:left="1594" w:hanging="52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3B475DB1"/>
    <w:multiLevelType w:val="multilevel"/>
    <w:tmpl w:val="2A36E3EC"/>
    <w:lvl w:ilvl="0">
      <w:start w:val="8"/>
      <w:numFmt w:val="decimal"/>
      <w:lvlText w:val="%1."/>
      <w:lvlJc w:val="left"/>
      <w:pPr>
        <w:ind w:left="600" w:hanging="600"/>
      </w:pPr>
      <w:rPr>
        <w:rFonts w:hint="default"/>
      </w:rPr>
    </w:lvl>
    <w:lvl w:ilvl="1">
      <w:start w:val="11"/>
      <w:numFmt w:val="decimal"/>
      <w:lvlText w:val="%1.%2."/>
      <w:lvlJc w:val="left"/>
      <w:pPr>
        <w:ind w:left="1571"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9">
    <w:nsid w:val="402D3882"/>
    <w:multiLevelType w:val="multilevel"/>
    <w:tmpl w:val="14CC1768"/>
    <w:lvl w:ilvl="0">
      <w:start w:val="8"/>
      <w:numFmt w:val="decimal"/>
      <w:lvlText w:val="%1."/>
      <w:lvlJc w:val="left"/>
      <w:pPr>
        <w:ind w:left="675" w:hanging="675"/>
      </w:pPr>
      <w:rPr>
        <w:rFonts w:hint="default"/>
      </w:rPr>
    </w:lvl>
    <w:lvl w:ilvl="1">
      <w:start w:val="2"/>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0">
    <w:nsid w:val="47DE5DA7"/>
    <w:multiLevelType w:val="multilevel"/>
    <w:tmpl w:val="324E67F4"/>
    <w:lvl w:ilvl="0">
      <w:start w:val="9"/>
      <w:numFmt w:val="decimal"/>
      <w:lvlText w:val="%1."/>
      <w:lvlJc w:val="left"/>
      <w:pPr>
        <w:ind w:left="1676" w:hanging="825"/>
      </w:pPr>
      <w:rPr>
        <w:rFonts w:hint="default"/>
      </w:rPr>
    </w:lvl>
    <w:lvl w:ilvl="1">
      <w:start w:val="12"/>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55950334"/>
    <w:multiLevelType w:val="hybridMultilevel"/>
    <w:tmpl w:val="910AAA84"/>
    <w:lvl w:ilvl="0" w:tplc="F8B609C2">
      <w:start w:val="1"/>
      <w:numFmt w:val="decimal"/>
      <w:lvlText w:val="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9E4393D"/>
    <w:multiLevelType w:val="multilevel"/>
    <w:tmpl w:val="06962848"/>
    <w:lvl w:ilvl="0">
      <w:start w:val="3"/>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A6C30BE"/>
    <w:multiLevelType w:val="hybridMultilevel"/>
    <w:tmpl w:val="5056604C"/>
    <w:lvl w:ilvl="0" w:tplc="8FFAC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EEF2EFB"/>
    <w:multiLevelType w:val="multilevel"/>
    <w:tmpl w:val="05D295C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FB44A89"/>
    <w:multiLevelType w:val="hybridMultilevel"/>
    <w:tmpl w:val="F732CC8C"/>
    <w:lvl w:ilvl="0" w:tplc="C4348014">
      <w:start w:val="1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DEF3A29"/>
    <w:multiLevelType w:val="multilevel"/>
    <w:tmpl w:val="BDD04F2E"/>
    <w:lvl w:ilvl="0">
      <w:start w:val="8"/>
      <w:numFmt w:val="decimal"/>
      <w:lvlText w:val="%1."/>
      <w:lvlJc w:val="left"/>
      <w:pPr>
        <w:ind w:left="675" w:hanging="675"/>
      </w:pPr>
      <w:rPr>
        <w:rFonts w:hint="default"/>
      </w:rPr>
    </w:lvl>
    <w:lvl w:ilvl="1">
      <w:start w:val="1"/>
      <w:numFmt w:val="decimal"/>
      <w:lvlText w:val="%1.%2."/>
      <w:lvlJc w:val="left"/>
      <w:pPr>
        <w:ind w:left="2422" w:hanging="720"/>
      </w:pPr>
      <w:rPr>
        <w:rFonts w:ascii="Times New Roman" w:hAnsi="Times New Roman" w:cs="Times New Roman" w:hint="default"/>
      </w:rPr>
    </w:lvl>
    <w:lvl w:ilvl="2">
      <w:start w:val="4"/>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7">
    <w:nsid w:val="7BD85B47"/>
    <w:multiLevelType w:val="multilevel"/>
    <w:tmpl w:val="13F4002E"/>
    <w:lvl w:ilvl="0">
      <w:start w:val="11"/>
      <w:numFmt w:val="decimal"/>
      <w:lvlText w:val="%1."/>
      <w:lvlJc w:val="left"/>
      <w:pPr>
        <w:ind w:left="600" w:hanging="60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7C146BBF"/>
    <w:multiLevelType w:val="hybridMultilevel"/>
    <w:tmpl w:val="BB00951E"/>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664540"/>
    <w:multiLevelType w:val="hybridMultilevel"/>
    <w:tmpl w:val="BC46781E"/>
    <w:lvl w:ilvl="0" w:tplc="75BAC546">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3"/>
  </w:num>
  <w:num w:numId="2">
    <w:abstractNumId w:val="4"/>
  </w:num>
  <w:num w:numId="3">
    <w:abstractNumId w:val="3"/>
  </w:num>
  <w:num w:numId="4">
    <w:abstractNumId w:val="0"/>
  </w:num>
  <w:num w:numId="5">
    <w:abstractNumId w:val="19"/>
  </w:num>
  <w:num w:numId="6">
    <w:abstractNumId w:val="5"/>
  </w:num>
  <w:num w:numId="7">
    <w:abstractNumId w:val="14"/>
  </w:num>
  <w:num w:numId="8">
    <w:abstractNumId w:val="2"/>
  </w:num>
  <w:num w:numId="9">
    <w:abstractNumId w:val="18"/>
  </w:num>
  <w:num w:numId="10">
    <w:abstractNumId w:val="1"/>
  </w:num>
  <w:num w:numId="11">
    <w:abstractNumId w:val="8"/>
  </w:num>
  <w:num w:numId="12">
    <w:abstractNumId w:val="6"/>
  </w:num>
  <w:num w:numId="13">
    <w:abstractNumId w:val="16"/>
  </w:num>
  <w:num w:numId="14">
    <w:abstractNumId w:val="9"/>
  </w:num>
  <w:num w:numId="15">
    <w:abstractNumId w:val="12"/>
  </w:num>
  <w:num w:numId="16">
    <w:abstractNumId w:val="10"/>
  </w:num>
  <w:num w:numId="17">
    <w:abstractNumId w:val="15"/>
  </w:num>
  <w:num w:numId="18">
    <w:abstractNumId w:val="11"/>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F13"/>
    <w:rsid w:val="000031A2"/>
    <w:rsid w:val="00013EF1"/>
    <w:rsid w:val="000352B5"/>
    <w:rsid w:val="0009795B"/>
    <w:rsid w:val="000B0D5B"/>
    <w:rsid w:val="000D6DF8"/>
    <w:rsid w:val="00132F7F"/>
    <w:rsid w:val="001509C2"/>
    <w:rsid w:val="00175794"/>
    <w:rsid w:val="00181658"/>
    <w:rsid w:val="00195354"/>
    <w:rsid w:val="001A6459"/>
    <w:rsid w:val="001D13AC"/>
    <w:rsid w:val="002239FD"/>
    <w:rsid w:val="002453F9"/>
    <w:rsid w:val="002544BE"/>
    <w:rsid w:val="00263F3A"/>
    <w:rsid w:val="002C4162"/>
    <w:rsid w:val="002D08AE"/>
    <w:rsid w:val="002E06A1"/>
    <w:rsid w:val="002E06D5"/>
    <w:rsid w:val="00343850"/>
    <w:rsid w:val="00395920"/>
    <w:rsid w:val="003A2F7B"/>
    <w:rsid w:val="003C15E8"/>
    <w:rsid w:val="003D1CC6"/>
    <w:rsid w:val="003E1998"/>
    <w:rsid w:val="003E51DF"/>
    <w:rsid w:val="00416C6E"/>
    <w:rsid w:val="004214B1"/>
    <w:rsid w:val="00421CA5"/>
    <w:rsid w:val="00422FFB"/>
    <w:rsid w:val="00441B1D"/>
    <w:rsid w:val="00472872"/>
    <w:rsid w:val="00480087"/>
    <w:rsid w:val="004C71E7"/>
    <w:rsid w:val="004D7CE5"/>
    <w:rsid w:val="004E102A"/>
    <w:rsid w:val="00503327"/>
    <w:rsid w:val="00516531"/>
    <w:rsid w:val="00545769"/>
    <w:rsid w:val="006238BF"/>
    <w:rsid w:val="00665515"/>
    <w:rsid w:val="006746FE"/>
    <w:rsid w:val="00685D51"/>
    <w:rsid w:val="00691764"/>
    <w:rsid w:val="006959DA"/>
    <w:rsid w:val="00712AC5"/>
    <w:rsid w:val="00727B40"/>
    <w:rsid w:val="0073302E"/>
    <w:rsid w:val="00735A02"/>
    <w:rsid w:val="00744551"/>
    <w:rsid w:val="00744DD1"/>
    <w:rsid w:val="0079013E"/>
    <w:rsid w:val="007D6520"/>
    <w:rsid w:val="007E55C8"/>
    <w:rsid w:val="00855D95"/>
    <w:rsid w:val="008C7E44"/>
    <w:rsid w:val="008D0F13"/>
    <w:rsid w:val="008E11BE"/>
    <w:rsid w:val="008E787A"/>
    <w:rsid w:val="009039A1"/>
    <w:rsid w:val="009348FA"/>
    <w:rsid w:val="00936988"/>
    <w:rsid w:val="009F741C"/>
    <w:rsid w:val="00A233C5"/>
    <w:rsid w:val="00A31874"/>
    <w:rsid w:val="00AA5E0A"/>
    <w:rsid w:val="00AC39EC"/>
    <w:rsid w:val="00AE04FD"/>
    <w:rsid w:val="00B1241D"/>
    <w:rsid w:val="00B2792A"/>
    <w:rsid w:val="00B3527B"/>
    <w:rsid w:val="00B711A6"/>
    <w:rsid w:val="00BC4065"/>
    <w:rsid w:val="00BC496A"/>
    <w:rsid w:val="00BE006B"/>
    <w:rsid w:val="00C2539D"/>
    <w:rsid w:val="00C867AB"/>
    <w:rsid w:val="00CA4103"/>
    <w:rsid w:val="00D116D1"/>
    <w:rsid w:val="00D13AE9"/>
    <w:rsid w:val="00D217D9"/>
    <w:rsid w:val="00DD6618"/>
    <w:rsid w:val="00E11414"/>
    <w:rsid w:val="00E14ED2"/>
    <w:rsid w:val="00E53DFD"/>
    <w:rsid w:val="00EB781A"/>
    <w:rsid w:val="00EC3F81"/>
    <w:rsid w:val="00EC793C"/>
    <w:rsid w:val="00EF2575"/>
    <w:rsid w:val="00F04C88"/>
    <w:rsid w:val="00F104DE"/>
    <w:rsid w:val="00F44371"/>
    <w:rsid w:val="00F7445D"/>
    <w:rsid w:val="00FB3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F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0F13"/>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0F13"/>
    <w:rPr>
      <w:rFonts w:ascii="Times New Roman" w:eastAsia="Times New Roman" w:hAnsi="Times New Roman" w:cs="Times New Roman"/>
      <w:b/>
      <w:sz w:val="32"/>
      <w:szCs w:val="20"/>
      <w:lang w:eastAsia="ru-RU"/>
    </w:rPr>
  </w:style>
  <w:style w:type="paragraph" w:styleId="a3">
    <w:name w:val="Title"/>
    <w:basedOn w:val="a"/>
    <w:link w:val="a4"/>
    <w:qFormat/>
    <w:rsid w:val="008D0F13"/>
    <w:pPr>
      <w:jc w:val="center"/>
    </w:pPr>
    <w:rPr>
      <w:sz w:val="28"/>
    </w:rPr>
  </w:style>
  <w:style w:type="character" w:customStyle="1" w:styleId="a4">
    <w:name w:val="Название Знак"/>
    <w:basedOn w:val="a0"/>
    <w:link w:val="a3"/>
    <w:rsid w:val="008D0F13"/>
    <w:rPr>
      <w:rFonts w:ascii="Times New Roman" w:eastAsia="Times New Roman" w:hAnsi="Times New Roman" w:cs="Times New Roman"/>
      <w:sz w:val="28"/>
      <w:szCs w:val="20"/>
      <w:lang w:eastAsia="ru-RU"/>
    </w:rPr>
  </w:style>
  <w:style w:type="paragraph" w:styleId="a5">
    <w:name w:val="Subtitle"/>
    <w:basedOn w:val="a"/>
    <w:link w:val="a6"/>
    <w:qFormat/>
    <w:rsid w:val="008D0F13"/>
    <w:pPr>
      <w:jc w:val="center"/>
    </w:pPr>
    <w:rPr>
      <w:b/>
      <w:sz w:val="28"/>
    </w:rPr>
  </w:style>
  <w:style w:type="character" w:customStyle="1" w:styleId="a6">
    <w:name w:val="Подзаголовок Знак"/>
    <w:basedOn w:val="a0"/>
    <w:link w:val="a5"/>
    <w:rsid w:val="008D0F13"/>
    <w:rPr>
      <w:rFonts w:ascii="Times New Roman" w:eastAsia="Times New Roman" w:hAnsi="Times New Roman" w:cs="Times New Roman"/>
      <w:b/>
      <w:sz w:val="28"/>
      <w:szCs w:val="20"/>
      <w:lang w:eastAsia="ru-RU"/>
    </w:rPr>
  </w:style>
  <w:style w:type="paragraph" w:styleId="a7">
    <w:name w:val="Block Text"/>
    <w:basedOn w:val="a"/>
    <w:rsid w:val="008D0F13"/>
    <w:pPr>
      <w:tabs>
        <w:tab w:val="left" w:pos="-1276"/>
      </w:tabs>
      <w:suppressAutoHyphens/>
      <w:ind w:left="4900" w:right="-22"/>
      <w:jc w:val="both"/>
    </w:pPr>
    <w:rPr>
      <w:rFonts w:cs="Courier New"/>
      <w:sz w:val="28"/>
      <w:szCs w:val="24"/>
      <w:lang w:eastAsia="ar-SA"/>
    </w:rPr>
  </w:style>
  <w:style w:type="character" w:styleId="a8">
    <w:name w:val="Hyperlink"/>
    <w:basedOn w:val="a0"/>
    <w:rsid w:val="008D0F13"/>
    <w:rPr>
      <w:rFonts w:ascii="Times New Roman" w:hAnsi="Times New Roman" w:cs="Times New Roman" w:hint="default"/>
      <w:color w:val="0000FF"/>
      <w:u w:val="single"/>
    </w:rPr>
  </w:style>
  <w:style w:type="paragraph" w:styleId="a9">
    <w:name w:val="Body Text"/>
    <w:basedOn w:val="a"/>
    <w:link w:val="aa"/>
    <w:rsid w:val="00EC793C"/>
    <w:pPr>
      <w:spacing w:line="360" w:lineRule="auto"/>
      <w:jc w:val="both"/>
    </w:pPr>
    <w:rPr>
      <w:sz w:val="28"/>
    </w:rPr>
  </w:style>
  <w:style w:type="character" w:customStyle="1" w:styleId="aa">
    <w:name w:val="Основной текст Знак"/>
    <w:basedOn w:val="a0"/>
    <w:link w:val="a9"/>
    <w:rsid w:val="00EC793C"/>
    <w:rPr>
      <w:rFonts w:ascii="Times New Roman" w:eastAsia="Times New Roman" w:hAnsi="Times New Roman" w:cs="Times New Roman"/>
      <w:sz w:val="28"/>
      <w:szCs w:val="20"/>
      <w:lang w:eastAsia="ru-RU"/>
    </w:rPr>
  </w:style>
  <w:style w:type="paragraph" w:styleId="ab">
    <w:name w:val="Body Text Indent"/>
    <w:basedOn w:val="a"/>
    <w:link w:val="ac"/>
    <w:rsid w:val="00EC793C"/>
    <w:pPr>
      <w:ind w:firstLine="720"/>
      <w:jc w:val="both"/>
    </w:pPr>
    <w:rPr>
      <w:sz w:val="28"/>
      <w:szCs w:val="24"/>
    </w:rPr>
  </w:style>
  <w:style w:type="character" w:customStyle="1" w:styleId="ac">
    <w:name w:val="Основной текст с отступом Знак"/>
    <w:basedOn w:val="a0"/>
    <w:link w:val="ab"/>
    <w:rsid w:val="00EC793C"/>
    <w:rPr>
      <w:rFonts w:ascii="Times New Roman" w:eastAsia="Times New Roman" w:hAnsi="Times New Roman" w:cs="Times New Roman"/>
      <w:sz w:val="28"/>
      <w:szCs w:val="24"/>
      <w:lang w:eastAsia="ru-RU"/>
    </w:rPr>
  </w:style>
  <w:style w:type="paragraph" w:styleId="2">
    <w:name w:val="Body Text 2"/>
    <w:basedOn w:val="a"/>
    <w:link w:val="20"/>
    <w:rsid w:val="00EC793C"/>
    <w:rPr>
      <w:sz w:val="28"/>
      <w:szCs w:val="24"/>
    </w:rPr>
  </w:style>
  <w:style w:type="character" w:customStyle="1" w:styleId="20">
    <w:name w:val="Основной текст 2 Знак"/>
    <w:basedOn w:val="a0"/>
    <w:link w:val="2"/>
    <w:rsid w:val="00EC793C"/>
    <w:rPr>
      <w:rFonts w:ascii="Times New Roman" w:eastAsia="Times New Roman" w:hAnsi="Times New Roman" w:cs="Times New Roman"/>
      <w:sz w:val="28"/>
      <w:szCs w:val="24"/>
      <w:lang w:eastAsia="ru-RU"/>
    </w:rPr>
  </w:style>
  <w:style w:type="paragraph" w:styleId="ad">
    <w:name w:val="header"/>
    <w:basedOn w:val="a"/>
    <w:link w:val="ae"/>
    <w:rsid w:val="00EC793C"/>
    <w:pPr>
      <w:tabs>
        <w:tab w:val="center" w:pos="4677"/>
        <w:tab w:val="right" w:pos="9355"/>
      </w:tabs>
    </w:pPr>
    <w:rPr>
      <w:sz w:val="24"/>
      <w:szCs w:val="24"/>
    </w:rPr>
  </w:style>
  <w:style w:type="character" w:customStyle="1" w:styleId="ae">
    <w:name w:val="Верхний колонтитул Знак"/>
    <w:basedOn w:val="a0"/>
    <w:link w:val="ad"/>
    <w:rsid w:val="00EC793C"/>
    <w:rPr>
      <w:rFonts w:ascii="Times New Roman" w:eastAsia="Times New Roman" w:hAnsi="Times New Roman" w:cs="Times New Roman"/>
      <w:sz w:val="24"/>
      <w:szCs w:val="24"/>
      <w:lang w:eastAsia="ru-RU"/>
    </w:rPr>
  </w:style>
  <w:style w:type="character" w:styleId="af">
    <w:name w:val="page number"/>
    <w:basedOn w:val="a0"/>
    <w:rsid w:val="00EC793C"/>
  </w:style>
  <w:style w:type="character" w:styleId="af0">
    <w:name w:val="line number"/>
    <w:basedOn w:val="a0"/>
    <w:rsid w:val="00EC793C"/>
  </w:style>
  <w:style w:type="paragraph" w:styleId="af1">
    <w:name w:val="footer"/>
    <w:basedOn w:val="a"/>
    <w:link w:val="af2"/>
    <w:rsid w:val="00EC793C"/>
    <w:pPr>
      <w:tabs>
        <w:tab w:val="center" w:pos="4677"/>
        <w:tab w:val="right" w:pos="9355"/>
      </w:tabs>
    </w:pPr>
    <w:rPr>
      <w:sz w:val="24"/>
      <w:szCs w:val="24"/>
    </w:rPr>
  </w:style>
  <w:style w:type="character" w:customStyle="1" w:styleId="af2">
    <w:name w:val="Нижний колонтитул Знак"/>
    <w:basedOn w:val="a0"/>
    <w:link w:val="af1"/>
    <w:rsid w:val="00EC793C"/>
    <w:rPr>
      <w:rFonts w:ascii="Times New Roman" w:eastAsia="Times New Roman" w:hAnsi="Times New Roman" w:cs="Times New Roman"/>
      <w:sz w:val="24"/>
      <w:szCs w:val="24"/>
      <w:lang w:eastAsia="ru-RU"/>
    </w:rPr>
  </w:style>
  <w:style w:type="paragraph" w:customStyle="1" w:styleId="Heading">
    <w:name w:val="Heading"/>
    <w:rsid w:val="00EC793C"/>
    <w:pPr>
      <w:autoSpaceDE w:val="0"/>
      <w:autoSpaceDN w:val="0"/>
      <w:adjustRightInd w:val="0"/>
      <w:spacing w:after="0" w:line="240" w:lineRule="auto"/>
    </w:pPr>
    <w:rPr>
      <w:rFonts w:ascii="Arial" w:eastAsia="Times New Roman" w:hAnsi="Arial" w:cs="Arial"/>
      <w:b/>
      <w:bCs/>
      <w:lang w:eastAsia="ru-RU"/>
    </w:rPr>
  </w:style>
  <w:style w:type="paragraph" w:styleId="af3">
    <w:name w:val="Normal (Web)"/>
    <w:basedOn w:val="a"/>
    <w:rsid w:val="00EC793C"/>
    <w:pPr>
      <w:spacing w:before="100" w:beforeAutospacing="1" w:after="100" w:afterAutospacing="1"/>
    </w:pPr>
    <w:rPr>
      <w:sz w:val="24"/>
      <w:szCs w:val="24"/>
    </w:rPr>
  </w:style>
  <w:style w:type="character" w:styleId="af4">
    <w:name w:val="Strong"/>
    <w:basedOn w:val="a0"/>
    <w:qFormat/>
    <w:rsid w:val="00EC793C"/>
    <w:rPr>
      <w:b/>
      <w:bCs/>
    </w:rPr>
  </w:style>
  <w:style w:type="paragraph" w:customStyle="1" w:styleId="text">
    <w:name w:val="text"/>
    <w:basedOn w:val="a"/>
    <w:rsid w:val="00EC793C"/>
    <w:pPr>
      <w:ind w:firstLine="567"/>
      <w:jc w:val="both"/>
    </w:pPr>
    <w:rPr>
      <w:rFonts w:ascii="Arial" w:hAnsi="Arial" w:cs="Arial"/>
      <w:sz w:val="24"/>
      <w:szCs w:val="24"/>
    </w:rPr>
  </w:style>
  <w:style w:type="paragraph" w:customStyle="1" w:styleId="ConsTitle">
    <w:name w:val="ConsTitle"/>
    <w:rsid w:val="00EC793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EC793C"/>
    <w:pPr>
      <w:widowControl w:val="0"/>
      <w:autoSpaceDE w:val="0"/>
      <w:autoSpaceDN w:val="0"/>
      <w:spacing w:after="0" w:line="240" w:lineRule="auto"/>
    </w:pPr>
    <w:rPr>
      <w:rFonts w:ascii="Calibri" w:eastAsia="Times New Roman" w:hAnsi="Calibri" w:cs="Calibri"/>
      <w:szCs w:val="20"/>
      <w:lang w:eastAsia="zh-CN"/>
    </w:rPr>
  </w:style>
  <w:style w:type="paragraph" w:styleId="af5">
    <w:name w:val="List Paragraph"/>
    <w:basedOn w:val="a"/>
    <w:uiPriority w:val="34"/>
    <w:qFormat/>
    <w:rsid w:val="00EC793C"/>
    <w:pPr>
      <w:ind w:left="720" w:firstLine="709"/>
      <w:contextualSpacing/>
    </w:pPr>
    <w:rPr>
      <w:rFonts w:eastAsia="Calibri"/>
      <w:sz w:val="28"/>
      <w:szCs w:val="22"/>
      <w:lang w:eastAsia="en-US"/>
    </w:rPr>
  </w:style>
  <w:style w:type="paragraph" w:styleId="af6">
    <w:name w:val="Balloon Text"/>
    <w:basedOn w:val="a"/>
    <w:link w:val="af7"/>
    <w:uiPriority w:val="99"/>
    <w:semiHidden/>
    <w:unhideWhenUsed/>
    <w:rsid w:val="00EC793C"/>
    <w:rPr>
      <w:rFonts w:ascii="Tahoma" w:hAnsi="Tahoma" w:cs="Tahoma"/>
      <w:sz w:val="16"/>
      <w:szCs w:val="16"/>
    </w:rPr>
  </w:style>
  <w:style w:type="character" w:customStyle="1" w:styleId="af7">
    <w:name w:val="Текст выноски Знак"/>
    <w:basedOn w:val="a0"/>
    <w:link w:val="af6"/>
    <w:uiPriority w:val="99"/>
    <w:semiHidden/>
    <w:rsid w:val="00EC79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F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0F13"/>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0F13"/>
    <w:rPr>
      <w:rFonts w:ascii="Times New Roman" w:eastAsia="Times New Roman" w:hAnsi="Times New Roman" w:cs="Times New Roman"/>
      <w:b/>
      <w:sz w:val="32"/>
      <w:szCs w:val="20"/>
      <w:lang w:eastAsia="ru-RU"/>
    </w:rPr>
  </w:style>
  <w:style w:type="paragraph" w:styleId="a3">
    <w:name w:val="Title"/>
    <w:basedOn w:val="a"/>
    <w:link w:val="a4"/>
    <w:qFormat/>
    <w:rsid w:val="008D0F13"/>
    <w:pPr>
      <w:jc w:val="center"/>
    </w:pPr>
    <w:rPr>
      <w:sz w:val="28"/>
    </w:rPr>
  </w:style>
  <w:style w:type="character" w:customStyle="1" w:styleId="a4">
    <w:name w:val="Название Знак"/>
    <w:basedOn w:val="a0"/>
    <w:link w:val="a3"/>
    <w:rsid w:val="008D0F13"/>
    <w:rPr>
      <w:rFonts w:ascii="Times New Roman" w:eastAsia="Times New Roman" w:hAnsi="Times New Roman" w:cs="Times New Roman"/>
      <w:sz w:val="28"/>
      <w:szCs w:val="20"/>
      <w:lang w:eastAsia="ru-RU"/>
    </w:rPr>
  </w:style>
  <w:style w:type="paragraph" w:styleId="a5">
    <w:name w:val="Subtitle"/>
    <w:basedOn w:val="a"/>
    <w:link w:val="a6"/>
    <w:qFormat/>
    <w:rsid w:val="008D0F13"/>
    <w:pPr>
      <w:jc w:val="center"/>
    </w:pPr>
    <w:rPr>
      <w:b/>
      <w:sz w:val="28"/>
    </w:rPr>
  </w:style>
  <w:style w:type="character" w:customStyle="1" w:styleId="a6">
    <w:name w:val="Подзаголовок Знак"/>
    <w:basedOn w:val="a0"/>
    <w:link w:val="a5"/>
    <w:rsid w:val="008D0F13"/>
    <w:rPr>
      <w:rFonts w:ascii="Times New Roman" w:eastAsia="Times New Roman" w:hAnsi="Times New Roman" w:cs="Times New Roman"/>
      <w:b/>
      <w:sz w:val="28"/>
      <w:szCs w:val="20"/>
      <w:lang w:eastAsia="ru-RU"/>
    </w:rPr>
  </w:style>
  <w:style w:type="paragraph" w:styleId="a7">
    <w:name w:val="Block Text"/>
    <w:basedOn w:val="a"/>
    <w:rsid w:val="008D0F13"/>
    <w:pPr>
      <w:tabs>
        <w:tab w:val="left" w:pos="-1276"/>
      </w:tabs>
      <w:suppressAutoHyphens/>
      <w:ind w:left="4900" w:right="-22"/>
      <w:jc w:val="both"/>
    </w:pPr>
    <w:rPr>
      <w:rFonts w:cs="Courier New"/>
      <w:sz w:val="28"/>
      <w:szCs w:val="24"/>
      <w:lang w:eastAsia="ar-SA"/>
    </w:rPr>
  </w:style>
  <w:style w:type="character" w:styleId="a8">
    <w:name w:val="Hyperlink"/>
    <w:basedOn w:val="a0"/>
    <w:rsid w:val="008D0F13"/>
    <w:rPr>
      <w:rFonts w:ascii="Times New Roman" w:hAnsi="Times New Roman" w:cs="Times New Roman" w:hint="default"/>
      <w:color w:val="0000FF"/>
      <w:u w:val="single"/>
    </w:rPr>
  </w:style>
  <w:style w:type="paragraph" w:styleId="a9">
    <w:name w:val="Body Text"/>
    <w:basedOn w:val="a"/>
    <w:link w:val="aa"/>
    <w:rsid w:val="00EC793C"/>
    <w:pPr>
      <w:spacing w:line="360" w:lineRule="auto"/>
      <w:jc w:val="both"/>
    </w:pPr>
    <w:rPr>
      <w:sz w:val="28"/>
    </w:rPr>
  </w:style>
  <w:style w:type="character" w:customStyle="1" w:styleId="aa">
    <w:name w:val="Основной текст Знак"/>
    <w:basedOn w:val="a0"/>
    <w:link w:val="a9"/>
    <w:rsid w:val="00EC793C"/>
    <w:rPr>
      <w:rFonts w:ascii="Times New Roman" w:eastAsia="Times New Roman" w:hAnsi="Times New Roman" w:cs="Times New Roman"/>
      <w:sz w:val="28"/>
      <w:szCs w:val="20"/>
      <w:lang w:eastAsia="ru-RU"/>
    </w:rPr>
  </w:style>
  <w:style w:type="paragraph" w:styleId="ab">
    <w:name w:val="Body Text Indent"/>
    <w:basedOn w:val="a"/>
    <w:link w:val="ac"/>
    <w:rsid w:val="00EC793C"/>
    <w:pPr>
      <w:ind w:firstLine="720"/>
      <w:jc w:val="both"/>
    </w:pPr>
    <w:rPr>
      <w:sz w:val="28"/>
      <w:szCs w:val="24"/>
    </w:rPr>
  </w:style>
  <w:style w:type="character" w:customStyle="1" w:styleId="ac">
    <w:name w:val="Основной текст с отступом Знак"/>
    <w:basedOn w:val="a0"/>
    <w:link w:val="ab"/>
    <w:rsid w:val="00EC793C"/>
    <w:rPr>
      <w:rFonts w:ascii="Times New Roman" w:eastAsia="Times New Roman" w:hAnsi="Times New Roman" w:cs="Times New Roman"/>
      <w:sz w:val="28"/>
      <w:szCs w:val="24"/>
      <w:lang w:eastAsia="ru-RU"/>
    </w:rPr>
  </w:style>
  <w:style w:type="paragraph" w:styleId="2">
    <w:name w:val="Body Text 2"/>
    <w:basedOn w:val="a"/>
    <w:link w:val="20"/>
    <w:rsid w:val="00EC793C"/>
    <w:rPr>
      <w:sz w:val="28"/>
      <w:szCs w:val="24"/>
    </w:rPr>
  </w:style>
  <w:style w:type="character" w:customStyle="1" w:styleId="20">
    <w:name w:val="Основной текст 2 Знак"/>
    <w:basedOn w:val="a0"/>
    <w:link w:val="2"/>
    <w:rsid w:val="00EC793C"/>
    <w:rPr>
      <w:rFonts w:ascii="Times New Roman" w:eastAsia="Times New Roman" w:hAnsi="Times New Roman" w:cs="Times New Roman"/>
      <w:sz w:val="28"/>
      <w:szCs w:val="24"/>
      <w:lang w:eastAsia="ru-RU"/>
    </w:rPr>
  </w:style>
  <w:style w:type="paragraph" w:styleId="ad">
    <w:name w:val="header"/>
    <w:basedOn w:val="a"/>
    <w:link w:val="ae"/>
    <w:rsid w:val="00EC793C"/>
    <w:pPr>
      <w:tabs>
        <w:tab w:val="center" w:pos="4677"/>
        <w:tab w:val="right" w:pos="9355"/>
      </w:tabs>
    </w:pPr>
    <w:rPr>
      <w:sz w:val="24"/>
      <w:szCs w:val="24"/>
    </w:rPr>
  </w:style>
  <w:style w:type="character" w:customStyle="1" w:styleId="ae">
    <w:name w:val="Верхний колонтитул Знак"/>
    <w:basedOn w:val="a0"/>
    <w:link w:val="ad"/>
    <w:rsid w:val="00EC793C"/>
    <w:rPr>
      <w:rFonts w:ascii="Times New Roman" w:eastAsia="Times New Roman" w:hAnsi="Times New Roman" w:cs="Times New Roman"/>
      <w:sz w:val="24"/>
      <w:szCs w:val="24"/>
      <w:lang w:eastAsia="ru-RU"/>
    </w:rPr>
  </w:style>
  <w:style w:type="character" w:styleId="af">
    <w:name w:val="page number"/>
    <w:basedOn w:val="a0"/>
    <w:rsid w:val="00EC793C"/>
  </w:style>
  <w:style w:type="character" w:styleId="af0">
    <w:name w:val="line number"/>
    <w:basedOn w:val="a0"/>
    <w:rsid w:val="00EC793C"/>
  </w:style>
  <w:style w:type="paragraph" w:styleId="af1">
    <w:name w:val="footer"/>
    <w:basedOn w:val="a"/>
    <w:link w:val="af2"/>
    <w:rsid w:val="00EC793C"/>
    <w:pPr>
      <w:tabs>
        <w:tab w:val="center" w:pos="4677"/>
        <w:tab w:val="right" w:pos="9355"/>
      </w:tabs>
    </w:pPr>
    <w:rPr>
      <w:sz w:val="24"/>
      <w:szCs w:val="24"/>
    </w:rPr>
  </w:style>
  <w:style w:type="character" w:customStyle="1" w:styleId="af2">
    <w:name w:val="Нижний колонтитул Знак"/>
    <w:basedOn w:val="a0"/>
    <w:link w:val="af1"/>
    <w:rsid w:val="00EC793C"/>
    <w:rPr>
      <w:rFonts w:ascii="Times New Roman" w:eastAsia="Times New Roman" w:hAnsi="Times New Roman" w:cs="Times New Roman"/>
      <w:sz w:val="24"/>
      <w:szCs w:val="24"/>
      <w:lang w:eastAsia="ru-RU"/>
    </w:rPr>
  </w:style>
  <w:style w:type="paragraph" w:customStyle="1" w:styleId="Heading">
    <w:name w:val="Heading"/>
    <w:rsid w:val="00EC793C"/>
    <w:pPr>
      <w:autoSpaceDE w:val="0"/>
      <w:autoSpaceDN w:val="0"/>
      <w:adjustRightInd w:val="0"/>
      <w:spacing w:after="0" w:line="240" w:lineRule="auto"/>
    </w:pPr>
    <w:rPr>
      <w:rFonts w:ascii="Arial" w:eastAsia="Times New Roman" w:hAnsi="Arial" w:cs="Arial"/>
      <w:b/>
      <w:bCs/>
      <w:lang w:eastAsia="ru-RU"/>
    </w:rPr>
  </w:style>
  <w:style w:type="paragraph" w:styleId="af3">
    <w:name w:val="Normal (Web)"/>
    <w:basedOn w:val="a"/>
    <w:rsid w:val="00EC793C"/>
    <w:pPr>
      <w:spacing w:before="100" w:beforeAutospacing="1" w:after="100" w:afterAutospacing="1"/>
    </w:pPr>
    <w:rPr>
      <w:sz w:val="24"/>
      <w:szCs w:val="24"/>
    </w:rPr>
  </w:style>
  <w:style w:type="character" w:styleId="af4">
    <w:name w:val="Strong"/>
    <w:basedOn w:val="a0"/>
    <w:qFormat/>
    <w:rsid w:val="00EC793C"/>
    <w:rPr>
      <w:b/>
      <w:bCs/>
    </w:rPr>
  </w:style>
  <w:style w:type="paragraph" w:customStyle="1" w:styleId="text">
    <w:name w:val="text"/>
    <w:basedOn w:val="a"/>
    <w:rsid w:val="00EC793C"/>
    <w:pPr>
      <w:ind w:firstLine="567"/>
      <w:jc w:val="both"/>
    </w:pPr>
    <w:rPr>
      <w:rFonts w:ascii="Arial" w:hAnsi="Arial" w:cs="Arial"/>
      <w:sz w:val="24"/>
      <w:szCs w:val="24"/>
    </w:rPr>
  </w:style>
  <w:style w:type="paragraph" w:customStyle="1" w:styleId="ConsTitle">
    <w:name w:val="ConsTitle"/>
    <w:rsid w:val="00EC793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EC793C"/>
    <w:pPr>
      <w:widowControl w:val="0"/>
      <w:autoSpaceDE w:val="0"/>
      <w:autoSpaceDN w:val="0"/>
      <w:spacing w:after="0" w:line="240" w:lineRule="auto"/>
    </w:pPr>
    <w:rPr>
      <w:rFonts w:ascii="Calibri" w:eastAsia="Times New Roman" w:hAnsi="Calibri" w:cs="Calibri"/>
      <w:szCs w:val="20"/>
      <w:lang w:eastAsia="zh-CN"/>
    </w:rPr>
  </w:style>
  <w:style w:type="paragraph" w:styleId="af5">
    <w:name w:val="List Paragraph"/>
    <w:basedOn w:val="a"/>
    <w:uiPriority w:val="34"/>
    <w:qFormat/>
    <w:rsid w:val="00EC793C"/>
    <w:pPr>
      <w:ind w:left="720" w:firstLine="709"/>
      <w:contextualSpacing/>
    </w:pPr>
    <w:rPr>
      <w:rFonts w:eastAsia="Calibri"/>
      <w:sz w:val="28"/>
      <w:szCs w:val="22"/>
      <w:lang w:eastAsia="en-US"/>
    </w:rPr>
  </w:style>
  <w:style w:type="paragraph" w:styleId="af6">
    <w:name w:val="Balloon Text"/>
    <w:basedOn w:val="a"/>
    <w:link w:val="af7"/>
    <w:uiPriority w:val="99"/>
    <w:semiHidden/>
    <w:unhideWhenUsed/>
    <w:rsid w:val="00EC793C"/>
    <w:rPr>
      <w:rFonts w:ascii="Tahoma" w:hAnsi="Tahoma" w:cs="Tahoma"/>
      <w:sz w:val="16"/>
      <w:szCs w:val="16"/>
    </w:rPr>
  </w:style>
  <w:style w:type="character" w:customStyle="1" w:styleId="af7">
    <w:name w:val="Текст выноски Знак"/>
    <w:basedOn w:val="a0"/>
    <w:link w:val="af6"/>
    <w:uiPriority w:val="99"/>
    <w:semiHidden/>
    <w:rsid w:val="00EC79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17697F13C62A056CD2AB25CDDA9DA93E9A0917DBDA133FC9A8DE49A3A1A0AC0B757A3002976D7Bh5l6F" TargetMode="External"/><Relationship Id="rId18" Type="http://schemas.openxmlformats.org/officeDocument/2006/relationships/hyperlink" Target="consultantplus://offline/ref=FF17697F13C62A056CD2AB25CDDA9DA93E9A0917DBDA133FC9A8DE49A3A1A0AC0B757A300297637Ah5l4F" TargetMode="External"/><Relationship Id="rId26" Type="http://schemas.openxmlformats.org/officeDocument/2006/relationships/hyperlink" Target="consultantplus://offline/ref=FF17697F13C62A056CD2AB25CDDA9DA93E9A0917DBDA133FC9A8DE49A3A1A0AC0B757A3002976376h5l6F" TargetMode="External"/><Relationship Id="rId39" Type="http://schemas.openxmlformats.org/officeDocument/2006/relationships/hyperlink" Target="consultantplus://offline/ref=43F49BCD6013959C1CAA3F7977D01CBE23F16AC34D801480516F9AA8BB843E54A0588D61FED29368PFtCF" TargetMode="External"/><Relationship Id="rId21" Type="http://schemas.openxmlformats.org/officeDocument/2006/relationships/hyperlink" Target="consultantplus://offline/ref=FF17697F13C62A056CD2AB25CDDA9DA93E9A0917DBDA133FC9A8DE49A3A1A0AC0B757A3002976378h5l6F" TargetMode="External"/><Relationship Id="rId34" Type="http://schemas.openxmlformats.org/officeDocument/2006/relationships/hyperlink" Target="consultantplus://offline/ref=43F49BCD6013959C1CAA3F7977D01CBE23F16AC34D801480516F9AA8BB843E54A0588D61FED2936BPFtBF" TargetMode="External"/><Relationship Id="rId42" Type="http://schemas.openxmlformats.org/officeDocument/2006/relationships/hyperlink" Target="consultantplus://offline/ref=1A158620A0E6A39E035A2DCA4CFFE1D0E214CFFDA053CAE06362616218A7FEADD043645175E42F30n5vAF" TargetMode="External"/><Relationship Id="rId47" Type="http://schemas.openxmlformats.org/officeDocument/2006/relationships/hyperlink" Target="consultantplus://offline/ref=1A158620A0E6A39E035A2DCA4CFFE1D0E214CFFDA053CAE06362616218A7FEADD043645175E52C31n5v0F" TargetMode="External"/><Relationship Id="rId50" Type="http://schemas.openxmlformats.org/officeDocument/2006/relationships/hyperlink" Target="consultantplus://offline/ref=1A158620A0E6A39E035A2DCA4CFFE1D0E214CCFAAB57CAE06362616218nAv7F" TargetMode="External"/><Relationship Id="rId55" Type="http://schemas.openxmlformats.org/officeDocument/2006/relationships/hyperlink" Target="consultantplus://offline/ref=1A158620A0E6A39E035A2DCA4CFFE1D0E214CFFDA053CAE06362616218A7FEADD043645175E52D38n5v3F"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FF17697F13C62A056CD2AB25CDDA9DA93E9A0917DBDA133FC9A8DE49A3A1A0AC0B757A300297637Bh5l6F" TargetMode="External"/><Relationship Id="rId29" Type="http://schemas.openxmlformats.org/officeDocument/2006/relationships/hyperlink" Target="consultantplus://offline/ref=FF17697F13C62A056CD2AB25CDDA9DA936940D17DCD34E35C1F1D24BhAl4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17697F13C62A056CD2AB25CDDA9DA93E9A0917DBDA133FC9A8DE49A3A1A0AC0B757A3002976D7Ch5lAF" TargetMode="External"/><Relationship Id="rId24" Type="http://schemas.openxmlformats.org/officeDocument/2006/relationships/hyperlink" Target="consultantplus://offline/ref=FF17697F13C62A056CD2AB25CDDA9DA93E9A0917DBDA133FC9A8DE49A3A1A0AC0B757A3002976379h5l0F" TargetMode="External"/><Relationship Id="rId32" Type="http://schemas.openxmlformats.org/officeDocument/2006/relationships/hyperlink" Target="consultantplus://offline/ref=43F49BCD6013959C1CAA3F7977D01CBE23F16AC34D801480516F9AA8BB843E54A0588D61FED39268PFt8F" TargetMode="External"/><Relationship Id="rId37" Type="http://schemas.openxmlformats.org/officeDocument/2006/relationships/hyperlink" Target="consultantplus://offline/ref=43F49BCD6013959C1CAA3F7977D01CBE23F169C04A811480516F9AA8BB843E54A0588D61FED29269PFtBF" TargetMode="External"/><Relationship Id="rId40" Type="http://schemas.openxmlformats.org/officeDocument/2006/relationships/hyperlink" Target="consultantplus://offline/ref=43F49BCD6013959C1CAA3F7977D01CBE23F16AC34D801480516F9AA8BB843E54A0588D61FED39268PFt8F" TargetMode="External"/><Relationship Id="rId45" Type="http://schemas.openxmlformats.org/officeDocument/2006/relationships/hyperlink" Target="consultantplus://offline/ref=1A158620A0E6A39E035A2DCA4CFFE1D0E214CFFDA053CAE06362616218A7FEADD043645175E4243Dn5v7F" TargetMode="External"/><Relationship Id="rId53" Type="http://schemas.openxmlformats.org/officeDocument/2006/relationships/hyperlink" Target="consultantplus://offline/ref=1A158620A0E6A39E035A2DCA4CFFE1D0E214CFFDA053CAE06362616218A7FEADD043645175E42431n5v2F" TargetMode="External"/><Relationship Id="rId58" Type="http://schemas.openxmlformats.org/officeDocument/2006/relationships/hyperlink" Target="consultantplus://offline/ref=1A158620A0E6A39E035A2DCA4CFFE1D0E217C6FEA350CAE06362616218nAv7F"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F17697F13C62A056CD2AB25CDDA9DA93E9A0917DBDA133FC9A8DE49A3A1A0AC0B757A300297637Ah5l4F" TargetMode="External"/><Relationship Id="rId23" Type="http://schemas.openxmlformats.org/officeDocument/2006/relationships/hyperlink" Target="consultantplus://offline/ref=FF17697F13C62A056CD2AB25CDDA9DA93E990014D8D9133FC9A8DE49A3A1A0AC0B757A3002976A79h5lAF" TargetMode="External"/><Relationship Id="rId28" Type="http://schemas.openxmlformats.org/officeDocument/2006/relationships/hyperlink" Target="consultantplus://offline/ref=FF17697F13C62A056CD2B430C8DA9DA93E9D0A16D38E443D98FDD0h4lCF" TargetMode="External"/><Relationship Id="rId36" Type="http://schemas.openxmlformats.org/officeDocument/2006/relationships/hyperlink" Target="consultantplus://offline/ref=43F49BCD6013959C1CAA3F7977D01CBE23F169C04A811480516F9AA8BB843E54A0588D61FED29269PFtBF" TargetMode="External"/><Relationship Id="rId49" Type="http://schemas.openxmlformats.org/officeDocument/2006/relationships/hyperlink" Target="consultantplus://offline/ref=1A158620A0E6A39E035A32DF49FFE1D0E616C9FDA8079DE232376Fn6v7F" TargetMode="External"/><Relationship Id="rId57" Type="http://schemas.openxmlformats.org/officeDocument/2006/relationships/hyperlink" Target="consultantplus://offline/ref=1A158620A0E6A39E035A2DCA4CFFE1D0E21ACCFBAB59CAE06362616218A7FEADD043645175E4283Fn5v2F" TargetMode="External"/><Relationship Id="rId61" Type="http://schemas.openxmlformats.org/officeDocument/2006/relationships/hyperlink" Target="consultantplus://offline/ref=D8834096CD1842003DC01FE1FE8B0D21A243BA096090FF8233CAB0F399C1G1G" TargetMode="External"/><Relationship Id="rId10" Type="http://schemas.openxmlformats.org/officeDocument/2006/relationships/hyperlink" Target="consultantplus://offline/ref=FF17697F13C62A056CD2AB25CDDA9DA93E9A0917DBDA133FC9A8DE49A3A1A0AC0B757A3002976D7Ch5l2F" TargetMode="External"/><Relationship Id="rId19" Type="http://schemas.openxmlformats.org/officeDocument/2006/relationships/hyperlink" Target="consultantplus://offline/ref=FF17697F13C62A056CD2AB25CDDA9DA93E9A0917DBDA133FC9A8DE49A3A1A0AC0B757A3002976D7Bh5l6F" TargetMode="External"/><Relationship Id="rId31" Type="http://schemas.openxmlformats.org/officeDocument/2006/relationships/hyperlink" Target="consultantplus://offline/ref=43F49BCD6013959C1CAA3F7977D01CBE23F16AC34D801480516F9AA8BB843E54A0588D61FED2926CPFt9F" TargetMode="External"/><Relationship Id="rId44" Type="http://schemas.openxmlformats.org/officeDocument/2006/relationships/hyperlink" Target="consultantplus://offline/ref=1A158620A0E6A39E035A2DCA4CFFE1D0E214CFFDA053CAE06362616218A7FEADD043645175E4243Cn5v5F" TargetMode="External"/><Relationship Id="rId52" Type="http://schemas.openxmlformats.org/officeDocument/2006/relationships/hyperlink" Target="consultantplus://offline/ref=1A158620A0E6A39E035A2DCA4CFFE1D0E214CFFDA053CAE06362616218A7FEADD043645175E52F38n5v0F" TargetMode="External"/><Relationship Id="rId60" Type="http://schemas.openxmlformats.org/officeDocument/2006/relationships/hyperlink" Target="consultantplus://offline/ref=CE4827EEC1155C926470A8950B7E8B369A35E1FF4992C050112127993B36mDF" TargetMode="External"/><Relationship Id="rId65"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hyperlink" Target="consultantplus://offline/ref=FF17697F13C62A056CD2AB25CDDA9DA93E9A0A10D0DE133FC9A8DE49A3hAl1F" TargetMode="External"/><Relationship Id="rId14" Type="http://schemas.openxmlformats.org/officeDocument/2006/relationships/hyperlink" Target="consultantplus://offline/ref=FF17697F13C62A056CD2AB25CDDA9DA93E9A0917DBDA133FC9A8DE49A3A1A0AC0B757A300297637Dh5lAF" TargetMode="External"/><Relationship Id="rId22" Type="http://schemas.openxmlformats.org/officeDocument/2006/relationships/hyperlink" Target="consultantplus://offline/ref=FF17697F13C62A056CD2AB25CDDA9DA93E9A0A10D0DE133FC9A8DE49A3hAl1F" TargetMode="External"/><Relationship Id="rId27" Type="http://schemas.openxmlformats.org/officeDocument/2006/relationships/hyperlink" Target="consultantplus://offline/ref=FF17697F13C62A056CD2AB25CDDA9DA93E9A0917DBDA133FC9A8DE49A3A1A0AC0B757A3002976379h5lAF" TargetMode="External"/><Relationship Id="rId30" Type="http://schemas.openxmlformats.org/officeDocument/2006/relationships/hyperlink" Target="consultantplus://offline/ref=43F49BCD6013959C1CAA3F7977D01CBE23F263C04E831480516F9AA8BBP8t4F" TargetMode="External"/><Relationship Id="rId35" Type="http://schemas.openxmlformats.org/officeDocument/2006/relationships/hyperlink" Target="consultantplus://offline/ref=43F49BCD6013959C1CAA3F7977D01CBE23F16AC34D801480516F9AA8BB843E54A0588D61FED29B6FPFt0F" TargetMode="External"/><Relationship Id="rId43" Type="http://schemas.openxmlformats.org/officeDocument/2006/relationships/hyperlink" Target="consultantplus://offline/ref=1A158620A0E6A39E035A2DCA4CFFE1D0E214CFFDA053CAE06362616218A7FEADD043645175E42F3An5v4F" TargetMode="External"/><Relationship Id="rId48" Type="http://schemas.openxmlformats.org/officeDocument/2006/relationships/hyperlink" Target="consultantplus://offline/ref=1A158620A0E6A39E035A2DCA4CFFE1D0E214CCFEA752CAE06362616218A7FEADD043645175E42D39n5v0F" TargetMode="External"/><Relationship Id="rId56" Type="http://schemas.openxmlformats.org/officeDocument/2006/relationships/hyperlink" Target="consultantplus://offline/ref=1A158620A0E6A39E035A32DF49FFE1D0E211CBF8A8079DE232376Fn6v7F" TargetMode="External"/><Relationship Id="rId64" Type="http://schemas.openxmlformats.org/officeDocument/2006/relationships/image" Target="media/image1.wmf"/><Relationship Id="rId8" Type="http://schemas.openxmlformats.org/officeDocument/2006/relationships/endnotes" Target="endnotes.xml"/><Relationship Id="rId51" Type="http://schemas.openxmlformats.org/officeDocument/2006/relationships/hyperlink" Target="consultantplus://offline/ref=1A158620A0E6A39E035A2DCA4CFFE1D0E214CCFAA150CAE06362616218nAv7F" TargetMode="External"/><Relationship Id="rId3" Type="http://schemas.openxmlformats.org/officeDocument/2006/relationships/styles" Target="styles.xml"/><Relationship Id="rId12" Type="http://schemas.openxmlformats.org/officeDocument/2006/relationships/hyperlink" Target="consultantplus://offline/ref=FF17697F13C62A056CD2AB25CDDA9DA93E9A0917DBDA133FC9A8DE49A3A1A0AC0B757A3002976D7Dh5l1F" TargetMode="External"/><Relationship Id="rId17" Type="http://schemas.openxmlformats.org/officeDocument/2006/relationships/hyperlink" Target="consultantplus://offline/ref=FF17697F13C62A056CD2AB25CDDA9DA93E9A0917DBDA133FC9A8DE49A3A1A0AC0B757A3002966A7Ch5l0F" TargetMode="External"/><Relationship Id="rId25" Type="http://schemas.openxmlformats.org/officeDocument/2006/relationships/hyperlink" Target="consultantplus://offline/ref=FF17697F13C62A056CD2AB25CDDA9DA93E990014D8D9133FC9A8DE49A3hAl1F" TargetMode="External"/><Relationship Id="rId33" Type="http://schemas.openxmlformats.org/officeDocument/2006/relationships/hyperlink" Target="consultantplus://offline/ref=43F49BCD6013959C1CAA3F7977D01CBE23F16AC34D801480516F9AA8BB843E54A0588D61FED2916CPFt0F" TargetMode="External"/><Relationship Id="rId38" Type="http://schemas.openxmlformats.org/officeDocument/2006/relationships/hyperlink" Target="consultantplus://offline/ref=43F49BCD6013959C1CAA3F7977D01CBE23F169C04A811480516F9AA8BB843E54A0588D61FED29269PFtBF" TargetMode="External"/><Relationship Id="rId46" Type="http://schemas.openxmlformats.org/officeDocument/2006/relationships/hyperlink" Target="consultantplus://offline/ref=1A158620A0E6A39E035A2DCA4CFFE1D0E214CFFDA053CAE06362616218A7FEADD043645175E52C3An5v1F" TargetMode="External"/><Relationship Id="rId59" Type="http://schemas.openxmlformats.org/officeDocument/2006/relationships/hyperlink" Target="consultantplus://offline/ref=CE4827EEC1155C926470A8950B7E8B369A35E1FF4992C050112127993B36mDF" TargetMode="External"/><Relationship Id="rId67" Type="http://schemas.openxmlformats.org/officeDocument/2006/relationships/theme" Target="theme/theme1.xml"/><Relationship Id="rId20" Type="http://schemas.openxmlformats.org/officeDocument/2006/relationships/hyperlink" Target="consultantplus://offline/ref=FF17697F13C62A056CD2AB25CDDA9DA93E9A0917DBDA133FC9A8DE49A3A1A0AC0B757A3002976D77h5l2F" TargetMode="External"/><Relationship Id="rId41" Type="http://schemas.openxmlformats.org/officeDocument/2006/relationships/hyperlink" Target="consultantplus://offline/ref=43F49BCD6013959C1CAA3F7977D01CBE23F16AC34D801480516F9AA8BB843E54A0588D61FED2926BPFtCF" TargetMode="External"/><Relationship Id="rId54" Type="http://schemas.openxmlformats.org/officeDocument/2006/relationships/hyperlink" Target="consultantplus://offline/ref=1A158620A0E6A39E035A2DCA4CFFE1D0E214CCFAAB57CAE06362616218nAv7F" TargetMode="External"/><Relationship Id="rId62" Type="http://schemas.openxmlformats.org/officeDocument/2006/relationships/hyperlink" Target="consultantplus://offline/ref=D48D74AAA5BE56C20277CA37991936AE172DB01AFF31F295F2FACBEB2A7B7CE34416982FAE5845i5x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97181-C09A-465E-95A3-B713CAC4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123</Pages>
  <Words>46897</Words>
  <Characters>267318</Characters>
  <Application>Microsoft Office Word</Application>
  <DocSecurity>0</DocSecurity>
  <Lines>2227</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333</dc:creator>
  <cp:lastModifiedBy>Женя</cp:lastModifiedBy>
  <cp:revision>6</cp:revision>
  <cp:lastPrinted>2017-09-07T08:29:00Z</cp:lastPrinted>
  <dcterms:created xsi:type="dcterms:W3CDTF">2018-02-27T06:48:00Z</dcterms:created>
  <dcterms:modified xsi:type="dcterms:W3CDTF">2018-03-28T11:03:00Z</dcterms:modified>
</cp:coreProperties>
</file>