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77E" w:rsidRDefault="0070677E" w:rsidP="007067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2558F7">
        <w:rPr>
          <w:b/>
          <w:sz w:val="28"/>
          <w:szCs w:val="28"/>
        </w:rPr>
        <w:t>2</w:t>
      </w:r>
    </w:p>
    <w:p w:rsidR="0070677E" w:rsidRDefault="0070677E" w:rsidP="007067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Общего собрания участников общей долевой собственности на </w:t>
      </w:r>
      <w:r w:rsidR="002558F7">
        <w:rPr>
          <w:b/>
          <w:sz w:val="28"/>
          <w:szCs w:val="28"/>
        </w:rPr>
        <w:t>земельную долю</w:t>
      </w:r>
      <w:r>
        <w:rPr>
          <w:b/>
          <w:sz w:val="28"/>
          <w:szCs w:val="28"/>
        </w:rPr>
        <w:t xml:space="preserve"> из земель сельскохозяйственного назначения в границах плана </w:t>
      </w:r>
      <w:r w:rsidR="002558F7">
        <w:rPr>
          <w:b/>
          <w:sz w:val="28"/>
          <w:szCs w:val="28"/>
        </w:rPr>
        <w:t>СПК «Белоглинский»</w:t>
      </w:r>
    </w:p>
    <w:p w:rsidR="0070677E" w:rsidRDefault="0070677E" w:rsidP="0070677E">
      <w:pPr>
        <w:jc w:val="center"/>
        <w:rPr>
          <w:b/>
          <w:sz w:val="28"/>
          <w:szCs w:val="28"/>
        </w:rPr>
      </w:pPr>
    </w:p>
    <w:p w:rsidR="0070677E" w:rsidRDefault="0070677E" w:rsidP="0070677E">
      <w:pPr>
        <w:rPr>
          <w:sz w:val="28"/>
          <w:szCs w:val="28"/>
        </w:rPr>
      </w:pPr>
      <w:r>
        <w:rPr>
          <w:sz w:val="28"/>
          <w:szCs w:val="28"/>
        </w:rPr>
        <w:t xml:space="preserve">Пос. Центральный                                                                « </w:t>
      </w:r>
      <w:r w:rsidR="002558F7">
        <w:rPr>
          <w:sz w:val="28"/>
          <w:szCs w:val="28"/>
        </w:rPr>
        <w:t>31</w:t>
      </w:r>
      <w:r>
        <w:rPr>
          <w:sz w:val="28"/>
          <w:szCs w:val="28"/>
        </w:rPr>
        <w:t>» июля 201</w:t>
      </w:r>
      <w:r w:rsidR="006F4597">
        <w:rPr>
          <w:sz w:val="28"/>
          <w:szCs w:val="28"/>
        </w:rPr>
        <w:t xml:space="preserve">9 </w:t>
      </w:r>
      <w:bookmarkStart w:id="0" w:name="_GoBack"/>
      <w:bookmarkEnd w:id="0"/>
      <w:r>
        <w:rPr>
          <w:sz w:val="28"/>
          <w:szCs w:val="28"/>
        </w:rPr>
        <w:t>года</w:t>
      </w:r>
    </w:p>
    <w:p w:rsidR="0070677E" w:rsidRDefault="0070677E" w:rsidP="0070677E"/>
    <w:p w:rsidR="0070677E" w:rsidRDefault="0070677E" w:rsidP="007067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 общего собрания с 14 час. 00 мин. до </w:t>
      </w:r>
      <w:r w:rsidR="002558F7">
        <w:rPr>
          <w:sz w:val="28"/>
          <w:szCs w:val="28"/>
        </w:rPr>
        <w:t xml:space="preserve">16 </w:t>
      </w:r>
      <w:r>
        <w:rPr>
          <w:sz w:val="28"/>
          <w:szCs w:val="28"/>
        </w:rPr>
        <w:t>час. 00 мин.</w:t>
      </w:r>
    </w:p>
    <w:p w:rsidR="0070677E" w:rsidRDefault="0070677E" w:rsidP="007067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общего собрания ДК пос. Центральный.</w:t>
      </w:r>
    </w:p>
    <w:p w:rsidR="00065AE1" w:rsidRDefault="0070677E" w:rsidP="007067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обеспечение допуска участников общей долевой собственности к участию в общем собрании несет уполномоченное должностное лицо органа местного самоуправления Центрального сельского поселения по месту расположения земельного участка, находящегося в общей долевой собственности, на основании распоряжения администрации Ц</w:t>
      </w:r>
      <w:r w:rsidR="00065AE1">
        <w:rPr>
          <w:sz w:val="28"/>
          <w:szCs w:val="28"/>
        </w:rPr>
        <w:t>ентрального сельского поселения.</w:t>
      </w:r>
    </w:p>
    <w:p w:rsidR="0070677E" w:rsidRDefault="0070677E" w:rsidP="00255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участие в общем собрании зарегистрированы 0 участников, что составляет 0% от их общего количества. </w:t>
      </w:r>
      <w:r w:rsidR="002558F7" w:rsidRPr="002558F7">
        <w:rPr>
          <w:sz w:val="28"/>
          <w:szCs w:val="28"/>
        </w:rPr>
        <w:t>В соответствии с действующим законодательством общее собрание считается несостоявшимся, в связи с неявкой собственников общей долевой собственности на земельную долю, на земельную долю из земель сельскохозяйственного назначения в границах плана СПК «Белоглинский»</w:t>
      </w:r>
      <w:r w:rsidR="002558F7">
        <w:rPr>
          <w:sz w:val="28"/>
          <w:szCs w:val="28"/>
        </w:rPr>
        <w:t>.</w:t>
      </w:r>
    </w:p>
    <w:p w:rsidR="0070677E" w:rsidRDefault="0070677E" w:rsidP="007067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Общее собрание проводится по предложению Центрального сельского поселения Белоглинского района, по месту расположения земельно</w:t>
      </w:r>
      <w:r w:rsidR="002558F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2558F7">
        <w:rPr>
          <w:sz w:val="28"/>
          <w:szCs w:val="28"/>
        </w:rPr>
        <w:t>доли</w:t>
      </w:r>
      <w:r>
        <w:rPr>
          <w:sz w:val="28"/>
          <w:szCs w:val="28"/>
        </w:rPr>
        <w:t xml:space="preserve">, находящегося в общей долевой собственности, на основании сообщения, опубликованного в газете «Белоглинские вести» № </w:t>
      </w:r>
      <w:r w:rsidR="002558F7">
        <w:rPr>
          <w:sz w:val="28"/>
          <w:szCs w:val="28"/>
        </w:rPr>
        <w:t>27(12021)</w:t>
      </w:r>
      <w:r>
        <w:rPr>
          <w:sz w:val="28"/>
          <w:szCs w:val="28"/>
        </w:rPr>
        <w:t xml:space="preserve"> от </w:t>
      </w:r>
      <w:r w:rsidR="002558F7">
        <w:rPr>
          <w:sz w:val="28"/>
          <w:szCs w:val="28"/>
        </w:rPr>
        <w:t>04 июля 2019 года</w:t>
      </w:r>
      <w:r>
        <w:rPr>
          <w:sz w:val="28"/>
          <w:szCs w:val="28"/>
        </w:rPr>
        <w:t>, в соответствии с требованиями Федерального закона РФ «Об обороте земель сельскохозяйственного назначения» № 101-ФЗ от 24.07.2002 года, с повесткой дня:</w:t>
      </w:r>
    </w:p>
    <w:p w:rsidR="0070677E" w:rsidRDefault="0070677E" w:rsidP="007067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1.О выборе председателя, секретаря и членов счетной комиссии.</w:t>
      </w:r>
    </w:p>
    <w:p w:rsidR="0070677E" w:rsidRDefault="0070677E" w:rsidP="007067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2.Утверждение списка лиц, земельные доли, которых могут быть признаны невостребованными.</w:t>
      </w:r>
    </w:p>
    <w:p w:rsidR="0070677E" w:rsidRDefault="0070677E" w:rsidP="0070677E">
      <w:pPr>
        <w:ind w:firstLine="708"/>
        <w:jc w:val="both"/>
      </w:pPr>
    </w:p>
    <w:p w:rsidR="0070677E" w:rsidRDefault="0070677E" w:rsidP="0070677E">
      <w:pPr>
        <w:ind w:firstLine="708"/>
        <w:jc w:val="both"/>
      </w:pPr>
    </w:p>
    <w:p w:rsidR="00065AE1" w:rsidRDefault="00065AE1" w:rsidP="0070677E">
      <w:pPr>
        <w:ind w:firstLine="708"/>
        <w:jc w:val="both"/>
      </w:pPr>
    </w:p>
    <w:p w:rsidR="0070677E" w:rsidRDefault="0070677E" w:rsidP="0070677E">
      <w:pPr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Уполномоченное должностное лицо</w:t>
      </w:r>
    </w:p>
    <w:p w:rsidR="0070677E" w:rsidRDefault="0070677E" w:rsidP="0070677E">
      <w:pPr>
        <w:rPr>
          <w:sz w:val="28"/>
          <w:szCs w:val="28"/>
        </w:rPr>
      </w:pPr>
      <w:r>
        <w:rPr>
          <w:sz w:val="28"/>
          <w:szCs w:val="28"/>
        </w:rPr>
        <w:t>администрации Центрального</w:t>
      </w:r>
    </w:p>
    <w:p w:rsidR="0070677E" w:rsidRDefault="0070677E" w:rsidP="0070677E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 Белоглинского района                                Е.В.Жданкина</w:t>
      </w:r>
    </w:p>
    <w:p w:rsidR="0070677E" w:rsidRDefault="0070677E" w:rsidP="0070677E">
      <w:pPr>
        <w:tabs>
          <w:tab w:val="left" w:pos="6435"/>
        </w:tabs>
        <w:rPr>
          <w:sz w:val="28"/>
          <w:szCs w:val="28"/>
        </w:rPr>
      </w:pPr>
    </w:p>
    <w:p w:rsidR="001F1D69" w:rsidRDefault="001F1D69"/>
    <w:sectPr w:rsidR="001F1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A8"/>
    <w:rsid w:val="00065AE1"/>
    <w:rsid w:val="001F1D69"/>
    <w:rsid w:val="002558F7"/>
    <w:rsid w:val="004153E2"/>
    <w:rsid w:val="00445F4D"/>
    <w:rsid w:val="004767F4"/>
    <w:rsid w:val="006F4597"/>
    <w:rsid w:val="0070677E"/>
    <w:rsid w:val="007947A8"/>
    <w:rsid w:val="0084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471D4"/>
  <w15:chartTrackingRefBased/>
  <w15:docId w15:val="{648D0FC7-A4D8-4EA1-B9F4-D863FCF6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AE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5A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2020-08-13T12:42:00Z</cp:lastPrinted>
  <dcterms:created xsi:type="dcterms:W3CDTF">2020-08-13T12:42:00Z</dcterms:created>
  <dcterms:modified xsi:type="dcterms:W3CDTF">2020-08-13T12:58:00Z</dcterms:modified>
</cp:coreProperties>
</file>